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5938EE89">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2B087013" w14:textId="2243E18E" w:rsidR="002C5A54" w:rsidRDefault="00000000" w:rsidP="00011A17">
      <w:pPr>
        <w:jc w:val="center"/>
        <w:rPr>
          <w:rFonts w:hint="eastAsia"/>
          <w:b/>
          <w:sz w:val="52"/>
          <w:szCs w:val="52"/>
        </w:rPr>
      </w:pPr>
      <w:r>
        <w:rPr>
          <w:rFonts w:hint="eastAsia"/>
          <w:b/>
          <w:sz w:val="52"/>
          <w:szCs w:val="52"/>
        </w:rPr>
        <w:t>南通市纤维检验所</w:t>
      </w:r>
      <w:r w:rsidR="00011A17">
        <w:rPr>
          <w:b/>
          <w:sz w:val="52"/>
          <w:szCs w:val="52"/>
        </w:rPr>
        <w:br/>
      </w:r>
      <w:r w:rsidR="00170906">
        <w:rPr>
          <w:rFonts w:hint="eastAsia"/>
          <w:b/>
          <w:bCs/>
          <w:sz w:val="52"/>
          <w:szCs w:val="52"/>
        </w:rPr>
        <w:t>梯度稀释仪</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20866D11" w:rsidR="002C5A54" w:rsidRDefault="00000000" w:rsidP="00C271AC">
      <w:pPr>
        <w:jc w:val="center"/>
        <w:rPr>
          <w:rFonts w:hint="eastAsia"/>
          <w:b/>
          <w:bCs/>
          <w:sz w:val="32"/>
          <w:szCs w:val="32"/>
        </w:rPr>
      </w:pPr>
      <w:r>
        <w:rPr>
          <w:rFonts w:hint="eastAsia"/>
          <w:b/>
          <w:bCs/>
          <w:sz w:val="32"/>
          <w:szCs w:val="32"/>
        </w:rPr>
        <w:t>采购编号：</w:t>
      </w:r>
      <w:r w:rsidR="00170906">
        <w:rPr>
          <w:rFonts w:hint="eastAsia"/>
          <w:b/>
          <w:bCs/>
          <w:sz w:val="32"/>
          <w:szCs w:val="32"/>
        </w:rPr>
        <w:t>XHTC-HW-2025-1175</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13318E3B" w14:textId="77777777" w:rsidR="002C5A54" w:rsidRDefault="002C5A54">
      <w:pPr>
        <w:pStyle w:val="20"/>
        <w:spacing w:before="0" w:after="0"/>
        <w:rPr>
          <w:rFonts w:hint="eastAsia"/>
        </w:rPr>
        <w:sectPr w:rsidR="002C5A54">
          <w:headerReference w:type="even" r:id="rId9"/>
          <w:headerReference w:type="default" r:id="rId10"/>
          <w:footerReference w:type="even" r:id="rId11"/>
          <w:footerReference w:type="default" r:id="rId12"/>
          <w:headerReference w:type="first" r:id="rId13"/>
          <w:footerReference w:type="first" r:id="rId14"/>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4F89B92C"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D44110">
          <w:rPr>
            <w:rFonts w:hint="eastAsia"/>
            <w:noProof/>
            <w:sz w:val="28"/>
            <w:szCs w:val="28"/>
          </w:rPr>
          <w:t>3</w:t>
        </w:r>
        <w:r w:rsidR="002C5A54" w:rsidRPr="00C271AC">
          <w:rPr>
            <w:noProof/>
            <w:sz w:val="28"/>
            <w:szCs w:val="28"/>
          </w:rPr>
          <w:fldChar w:fldCharType="end"/>
        </w:r>
      </w:hyperlink>
    </w:p>
    <w:p w14:paraId="03AFB474" w14:textId="7248C8DA"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D44110">
          <w:rPr>
            <w:rFonts w:hint="eastAsia"/>
            <w:noProof/>
            <w:sz w:val="28"/>
            <w:szCs w:val="28"/>
          </w:rPr>
          <w:t>7</w:t>
        </w:r>
        <w:r w:rsidRPr="00C271AC">
          <w:rPr>
            <w:noProof/>
            <w:sz w:val="28"/>
            <w:szCs w:val="28"/>
          </w:rPr>
          <w:fldChar w:fldCharType="end"/>
        </w:r>
      </w:hyperlink>
    </w:p>
    <w:p w14:paraId="06AA77E6" w14:textId="44D00395"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D44110">
          <w:rPr>
            <w:rFonts w:hint="eastAsia"/>
            <w:noProof/>
            <w:sz w:val="28"/>
            <w:szCs w:val="28"/>
          </w:rPr>
          <w:t>21</w:t>
        </w:r>
        <w:r w:rsidRPr="00C271AC">
          <w:rPr>
            <w:noProof/>
            <w:sz w:val="28"/>
            <w:szCs w:val="28"/>
          </w:rPr>
          <w:fldChar w:fldCharType="end"/>
        </w:r>
      </w:hyperlink>
    </w:p>
    <w:p w14:paraId="54C6570B" w14:textId="261E24ED"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D44110">
          <w:rPr>
            <w:rFonts w:hint="eastAsia"/>
            <w:noProof/>
            <w:sz w:val="28"/>
            <w:szCs w:val="28"/>
          </w:rPr>
          <w:t>25</w:t>
        </w:r>
        <w:r w:rsidRPr="00C271AC">
          <w:rPr>
            <w:noProof/>
            <w:sz w:val="28"/>
            <w:szCs w:val="28"/>
          </w:rPr>
          <w:fldChar w:fldCharType="end"/>
        </w:r>
      </w:hyperlink>
    </w:p>
    <w:p w14:paraId="58062C71" w14:textId="20F7672B"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D44110">
          <w:rPr>
            <w:rFonts w:hint="eastAsia"/>
            <w:noProof/>
            <w:sz w:val="28"/>
            <w:szCs w:val="28"/>
          </w:rPr>
          <w:t>31</w:t>
        </w:r>
        <w:r w:rsidRPr="00C271AC">
          <w:rPr>
            <w:noProof/>
            <w:sz w:val="28"/>
            <w:szCs w:val="28"/>
          </w:rPr>
          <w:fldChar w:fldCharType="end"/>
        </w:r>
      </w:hyperlink>
    </w:p>
    <w:p w14:paraId="7FE3D705" w14:textId="4E82B96F"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D44110">
          <w:rPr>
            <w:rFonts w:hint="eastAsia"/>
            <w:noProof/>
            <w:sz w:val="28"/>
            <w:szCs w:val="28"/>
          </w:rPr>
          <w:t>34</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3F0AFF97"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170906">
        <w:rPr>
          <w:rFonts w:cs="仿宋" w:hint="eastAsia"/>
          <w:bCs/>
        </w:rPr>
        <w:t>梯度稀释仪</w:t>
      </w:r>
      <w:r w:rsidRPr="00CF009E">
        <w:rPr>
          <w:rFonts w:cs="仿宋" w:hint="eastAsia"/>
          <w:bCs/>
        </w:rPr>
        <w:t>采购项目</w:t>
      </w:r>
      <w:bookmarkEnd w:id="3"/>
      <w:r w:rsidRPr="00CF009E">
        <w:rPr>
          <w:rFonts w:cs="仿宋" w:hint="eastAsia"/>
          <w:bCs/>
        </w:rPr>
        <w:t>的潜在供应商应在南京市建邺区西城路300号君泰国际大厦C座3楼或通过远程获取磋商文件，并于</w:t>
      </w:r>
      <w:r w:rsidR="005970B7" w:rsidRPr="00CF009E">
        <w:rPr>
          <w:rFonts w:cs="仿宋" w:hint="eastAsia"/>
          <w:bCs/>
        </w:rPr>
        <w:t>2025年</w:t>
      </w:r>
      <w:r w:rsidR="005970B7">
        <w:rPr>
          <w:rFonts w:cs="仿宋" w:hint="eastAsia"/>
          <w:bCs/>
        </w:rPr>
        <w:t>12</w:t>
      </w:r>
      <w:r w:rsidR="005970B7" w:rsidRPr="00CF009E">
        <w:rPr>
          <w:rFonts w:cs="仿宋" w:hint="eastAsia"/>
          <w:bCs/>
        </w:rPr>
        <w:t>月</w:t>
      </w:r>
      <w:r w:rsidR="005970B7">
        <w:rPr>
          <w:rFonts w:cs="仿宋" w:hint="eastAsia"/>
          <w:bCs/>
        </w:rPr>
        <w:t>7</w:t>
      </w:r>
      <w:r w:rsidR="005970B7" w:rsidRPr="00CF009E">
        <w:rPr>
          <w:rFonts w:cs="仿宋" w:hint="eastAsia"/>
          <w:bCs/>
        </w:rPr>
        <w:t>日1</w:t>
      </w:r>
      <w:r w:rsidR="005970B7">
        <w:rPr>
          <w:rFonts w:cs="仿宋" w:hint="eastAsia"/>
          <w:bCs/>
        </w:rPr>
        <w:t>0</w:t>
      </w:r>
      <w:r w:rsidR="005970B7" w:rsidRPr="00CF009E">
        <w:rPr>
          <w:rFonts w:cs="仿宋" w:hint="eastAsia"/>
          <w:bCs/>
        </w:rPr>
        <w:t>时</w:t>
      </w:r>
      <w:r w:rsidR="005970B7">
        <w:rPr>
          <w:rFonts w:cs="仿宋" w:hint="eastAsia"/>
          <w:bCs/>
        </w:rPr>
        <w:t>3</w:t>
      </w:r>
      <w:r w:rsidR="005970B7" w:rsidRPr="00CF009E">
        <w:rPr>
          <w:rFonts w:cs="仿宋" w:hint="eastAsia"/>
          <w:bCs/>
        </w:rPr>
        <w:t>0分</w:t>
      </w:r>
      <w:r w:rsidRPr="00CF009E">
        <w:rPr>
          <w:rFonts w:cs="仿宋" w:hint="eastAsia"/>
          <w:bCs/>
        </w:rPr>
        <w:t>（北京时间）前递交投标文件。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3D87EBB0" w:rsidR="005078B3" w:rsidRPr="00CF009E" w:rsidRDefault="005078B3" w:rsidP="005078B3">
      <w:pPr>
        <w:snapToGrid w:val="0"/>
        <w:spacing w:line="480" w:lineRule="exact"/>
        <w:jc w:val="both"/>
        <w:rPr>
          <w:rFonts w:cs="仿宋" w:hint="eastAsia"/>
        </w:rPr>
      </w:pPr>
      <w:r w:rsidRPr="00CF009E">
        <w:rPr>
          <w:rFonts w:cs="仿宋" w:hint="eastAsia"/>
        </w:rPr>
        <w:t>项目编号：</w:t>
      </w:r>
      <w:r w:rsidR="00170906">
        <w:rPr>
          <w:rFonts w:cs="仿宋" w:hint="eastAsia"/>
        </w:rPr>
        <w:t>XHTC-HW-2025-1175</w:t>
      </w:r>
    </w:p>
    <w:p w14:paraId="12BA37CA" w14:textId="7F8672C4"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170906">
        <w:rPr>
          <w:rFonts w:cs="仿宋" w:hint="eastAsia"/>
          <w:bCs/>
        </w:rPr>
        <w:t>梯度稀释仪</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79961845" w:rsidR="005078B3" w:rsidRPr="00CF009E" w:rsidRDefault="005078B3" w:rsidP="005078B3">
      <w:pPr>
        <w:snapToGrid w:val="0"/>
        <w:spacing w:line="480" w:lineRule="exact"/>
        <w:jc w:val="both"/>
        <w:rPr>
          <w:rFonts w:cs="仿宋" w:hint="eastAsia"/>
        </w:rPr>
      </w:pPr>
      <w:r w:rsidRPr="00CF009E">
        <w:rPr>
          <w:rFonts w:cs="仿宋" w:hint="eastAsia"/>
        </w:rPr>
        <w:t>预算金额：</w:t>
      </w:r>
      <w:r w:rsidR="00170906">
        <w:rPr>
          <w:rFonts w:cs="仿宋" w:hint="eastAsia"/>
        </w:rPr>
        <w:t>24</w:t>
      </w:r>
      <w:r w:rsidRPr="00CF009E">
        <w:rPr>
          <w:rFonts w:cs="仿宋" w:hint="eastAsia"/>
        </w:rPr>
        <w:t>万元</w:t>
      </w:r>
    </w:p>
    <w:p w14:paraId="50D2ABF0" w14:textId="4D653C43" w:rsidR="005078B3" w:rsidRPr="00CF009E" w:rsidRDefault="005078B3" w:rsidP="005078B3">
      <w:pPr>
        <w:snapToGrid w:val="0"/>
        <w:spacing w:line="480" w:lineRule="exact"/>
        <w:jc w:val="both"/>
        <w:rPr>
          <w:rFonts w:cs="仿宋" w:hint="eastAsia"/>
        </w:rPr>
      </w:pPr>
      <w:r w:rsidRPr="00CF009E">
        <w:rPr>
          <w:rFonts w:cs="仿宋" w:hint="eastAsia"/>
        </w:rPr>
        <w:t>最高限价：</w:t>
      </w:r>
      <w:r w:rsidR="00170906">
        <w:rPr>
          <w:rFonts w:cs="仿宋" w:hint="eastAsia"/>
        </w:rPr>
        <w:t>24</w:t>
      </w:r>
      <w:r w:rsidRPr="00CF009E">
        <w:rPr>
          <w:rFonts w:cs="仿宋" w:hint="eastAsia"/>
        </w:rPr>
        <w:t>万元</w:t>
      </w:r>
    </w:p>
    <w:p w14:paraId="3D1AFB44" w14:textId="2C0E75A8" w:rsidR="005078B3" w:rsidRPr="00CF009E" w:rsidRDefault="005078B3" w:rsidP="005078B3">
      <w:pPr>
        <w:snapToGrid w:val="0"/>
        <w:spacing w:line="480" w:lineRule="exact"/>
        <w:jc w:val="both"/>
        <w:rPr>
          <w:rFonts w:cs="仿宋" w:hint="eastAsia"/>
        </w:rPr>
      </w:pPr>
      <w:r w:rsidRPr="00CF009E">
        <w:rPr>
          <w:rFonts w:cs="仿宋" w:hint="eastAsia"/>
        </w:rPr>
        <w:t>采购需求：</w:t>
      </w:r>
      <w:r w:rsidR="00D44110">
        <w:rPr>
          <w:rFonts w:cs="仿宋" w:hint="eastAsia"/>
          <w:bCs/>
        </w:rPr>
        <w:t>梯度稀释仪 1套</w:t>
      </w:r>
    </w:p>
    <w:p w14:paraId="4F263AD1" w14:textId="77777777" w:rsidR="005078B3" w:rsidRPr="00CF009E" w:rsidRDefault="005078B3" w:rsidP="005078B3">
      <w:pPr>
        <w:snapToGrid w:val="0"/>
        <w:spacing w:line="480" w:lineRule="exact"/>
        <w:jc w:val="both"/>
        <w:rPr>
          <w:rFonts w:cs="仿宋" w:hint="eastAsia"/>
          <w:lang w:eastAsia="zh-Hans"/>
        </w:rPr>
      </w:pPr>
      <w:r w:rsidRPr="00CF009E">
        <w:rPr>
          <w:rFonts w:cs="仿宋"/>
          <w:lang w:eastAsia="zh-Hans"/>
        </w:rPr>
        <w:t>交货期</w:t>
      </w:r>
      <w:r w:rsidRPr="005970B7">
        <w:rPr>
          <w:rFonts w:cs="仿宋"/>
          <w:lang w:eastAsia="zh-Hans"/>
        </w:rPr>
        <w:t>：</w:t>
      </w:r>
      <w:r w:rsidRPr="005970B7">
        <w:rPr>
          <w:rFonts w:cs="仿宋" w:hint="eastAsia"/>
        </w:rPr>
        <w:t>30</w:t>
      </w:r>
      <w:r w:rsidRPr="005970B7">
        <w:rPr>
          <w:rFonts w:cs="仿宋" w:hint="eastAsia"/>
          <w:lang w:eastAsia="zh-Hans"/>
        </w:rPr>
        <w:t>天</w:t>
      </w:r>
    </w:p>
    <w:p w14:paraId="08AB38F9" w14:textId="77777777" w:rsidR="005078B3" w:rsidRPr="00CF009E" w:rsidRDefault="005078B3" w:rsidP="005078B3">
      <w:pPr>
        <w:snapToGrid w:val="0"/>
        <w:spacing w:line="480" w:lineRule="exact"/>
        <w:jc w:val="both"/>
        <w:rPr>
          <w:rFonts w:cs="仿宋" w:hint="eastAsia"/>
        </w:rPr>
      </w:pPr>
      <w:r w:rsidRPr="00CF009E">
        <w:rPr>
          <w:rFonts w:cs="仿宋" w:hint="eastAsia"/>
        </w:rPr>
        <w:t>本项目是否接受联合体投标：否</w:t>
      </w:r>
    </w:p>
    <w:p w14:paraId="2BB56227" w14:textId="77777777" w:rsidR="005078B3" w:rsidRPr="00CF009E" w:rsidRDefault="005078B3" w:rsidP="005078B3">
      <w:pPr>
        <w:snapToGrid w:val="0"/>
        <w:spacing w:line="480" w:lineRule="exact"/>
        <w:jc w:val="both"/>
        <w:rPr>
          <w:rFonts w:cs="仿宋" w:hint="eastAsia"/>
          <w:b/>
        </w:rPr>
      </w:pPr>
      <w:r w:rsidRPr="00CF009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5107432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r w:rsidR="00011A17">
        <w:rPr>
          <w:rFonts w:cs="仿宋" w:hint="eastAsia"/>
          <w:bCs/>
        </w:rPr>
        <w:t>。</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64796EC4" w:rsidR="005078B3" w:rsidRPr="00CF009E" w:rsidRDefault="005078B3" w:rsidP="005078B3">
      <w:pPr>
        <w:snapToGrid w:val="0"/>
        <w:spacing w:line="480" w:lineRule="exact"/>
        <w:jc w:val="both"/>
        <w:rPr>
          <w:rFonts w:cs="仿宋" w:hint="eastAsia"/>
        </w:rPr>
      </w:pPr>
      <w:r w:rsidRPr="00CF009E">
        <w:rPr>
          <w:rFonts w:cs="仿宋" w:hint="eastAsia"/>
        </w:rPr>
        <w:t>时间：2025年</w:t>
      </w:r>
      <w:r w:rsidR="00BF200C">
        <w:rPr>
          <w:rFonts w:cs="仿宋" w:hint="eastAsia"/>
        </w:rPr>
        <w:t>11</w:t>
      </w:r>
      <w:r w:rsidRPr="00CF009E">
        <w:rPr>
          <w:rFonts w:cs="仿宋" w:hint="eastAsia"/>
        </w:rPr>
        <w:t>月</w:t>
      </w:r>
      <w:r w:rsidR="00AE3C17">
        <w:rPr>
          <w:rFonts w:cs="仿宋" w:hint="eastAsia"/>
        </w:rPr>
        <w:t>26</w:t>
      </w:r>
      <w:r w:rsidRPr="00CF009E">
        <w:rPr>
          <w:rFonts w:cs="仿宋" w:hint="eastAsia"/>
        </w:rPr>
        <w:t>日至2025年</w:t>
      </w:r>
      <w:r w:rsidR="00BF200C">
        <w:rPr>
          <w:rFonts w:cs="仿宋" w:hint="eastAsia"/>
        </w:rPr>
        <w:t>1</w:t>
      </w:r>
      <w:r w:rsidR="00AE3C17">
        <w:rPr>
          <w:rFonts w:cs="仿宋" w:hint="eastAsia"/>
        </w:rPr>
        <w:t>2</w:t>
      </w:r>
      <w:r w:rsidRPr="00CF009E">
        <w:rPr>
          <w:rFonts w:cs="仿宋" w:hint="eastAsia"/>
        </w:rPr>
        <w:t>月</w:t>
      </w:r>
      <w:r w:rsidR="005970B7">
        <w:rPr>
          <w:rFonts w:cs="仿宋" w:hint="eastAsia"/>
        </w:rPr>
        <w:t>3</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方式：①现场领购。地点：南京市建邺区西城路300号。需携带有效的法人代表授权书原件及被授权人身份证复印件加盖公章、如为自然人投标则携带身份证明原件及复印件。</w:t>
      </w:r>
    </w:p>
    <w:p w14:paraId="7F4C1A92" w14:textId="49222FF0"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w:t>
      </w:r>
      <w:r w:rsidR="00170906">
        <w:rPr>
          <w:rFonts w:cs="仿宋" w:hint="eastAsia"/>
        </w:rPr>
        <w:t>XHTC-HW-2025-1175</w:t>
      </w:r>
      <w:r w:rsidRPr="00CF009E">
        <w:rPr>
          <w:rFonts w:cs="仿宋" w:hint="eastAsia"/>
        </w:rPr>
        <w:t>作为邮件主题发到邮箱BM@zhaobiao321.com。供应商邮件中需提供加盖公章的法人代表授权书（含被授权人身份证</w:t>
      </w:r>
      <w:r w:rsidRPr="00CF009E">
        <w:rPr>
          <w:rFonts w:cs="仿宋" w:hint="eastAsia"/>
        </w:rPr>
        <w:lastRenderedPageBreak/>
        <w:t>复印件）。</w:t>
      </w:r>
    </w:p>
    <w:p w14:paraId="25A43E30"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售价：￥300元/包（纸质文件），本公告包含的招标文件售价总和。文件售后不退，未向代理机构购买招标文件并登记的潜在投标人均无资格参加投标。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192553E2"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sidR="00BF200C">
        <w:rPr>
          <w:rFonts w:cs="仿宋" w:hint="eastAsia"/>
          <w:bCs/>
        </w:rPr>
        <w:t>1</w:t>
      </w:r>
      <w:r w:rsidR="005970B7">
        <w:rPr>
          <w:rFonts w:cs="仿宋" w:hint="eastAsia"/>
          <w:bCs/>
        </w:rPr>
        <w:t>2</w:t>
      </w:r>
      <w:r w:rsidRPr="00CF009E">
        <w:rPr>
          <w:rFonts w:cs="仿宋" w:hint="eastAsia"/>
          <w:bCs/>
        </w:rPr>
        <w:t>月</w:t>
      </w:r>
      <w:r w:rsidR="005970B7">
        <w:rPr>
          <w:rFonts w:cs="仿宋" w:hint="eastAsia"/>
          <w:bCs/>
        </w:rPr>
        <w:t>7</w:t>
      </w:r>
      <w:r w:rsidRPr="00CF009E">
        <w:rPr>
          <w:rFonts w:cs="仿宋" w:hint="eastAsia"/>
          <w:bCs/>
        </w:rPr>
        <w:t>日1</w:t>
      </w:r>
      <w:r w:rsidR="005970B7">
        <w:rPr>
          <w:rFonts w:cs="仿宋" w:hint="eastAsia"/>
          <w:bCs/>
        </w:rPr>
        <w:t>0</w:t>
      </w:r>
      <w:r w:rsidRPr="00CF009E">
        <w:rPr>
          <w:rFonts w:cs="仿宋" w:hint="eastAsia"/>
          <w:bCs/>
        </w:rPr>
        <w:t>时</w:t>
      </w:r>
      <w:r w:rsidR="005970B7">
        <w:rPr>
          <w:rFonts w:cs="仿宋" w:hint="eastAsia"/>
          <w:bCs/>
        </w:rPr>
        <w:t>3</w:t>
      </w:r>
      <w:r w:rsidRPr="00CF009E">
        <w:rPr>
          <w:rFonts w:cs="仿宋" w:hint="eastAsia"/>
          <w:bCs/>
        </w:rPr>
        <w:t>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地点：江苏省南通市通州区新世纪大道266号江海智汇园C3座2楼会议室</w:t>
      </w:r>
    </w:p>
    <w:p w14:paraId="0FC6701C" w14:textId="7777777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地址：江苏省南通市通州区新世纪大道266号江海智汇园C3座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地址：南京市建邺区西城路300号</w:t>
      </w:r>
    </w:p>
    <w:p w14:paraId="4A6B0992" w14:textId="60FE36A5" w:rsidR="002C5A54" w:rsidRDefault="00000000">
      <w:pPr>
        <w:snapToGrid w:val="0"/>
        <w:spacing w:line="480" w:lineRule="exact"/>
        <w:jc w:val="both"/>
        <w:rPr>
          <w:rFonts w:cs="仿宋" w:hint="eastAsia"/>
          <w:bCs/>
          <w:szCs w:val="24"/>
        </w:rPr>
      </w:pPr>
      <w:r>
        <w:rPr>
          <w:rFonts w:cs="仿宋" w:hint="eastAsia"/>
          <w:bCs/>
          <w:szCs w:val="24"/>
        </w:rPr>
        <w:t>联系方式：</w:t>
      </w:r>
      <w:r w:rsidR="00774BFF">
        <w:rPr>
          <w:rFonts w:cs="仿宋" w:hint="eastAsia"/>
          <w:bCs/>
          <w:szCs w:val="24"/>
        </w:rPr>
        <w:t>胡</w:t>
      </w:r>
      <w:r>
        <w:rPr>
          <w:rFonts w:cs="仿宋" w:hint="eastAsia"/>
          <w:bCs/>
          <w:szCs w:val="24"/>
        </w:rPr>
        <w:t>工，025-83715090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lastRenderedPageBreak/>
        <w:t>3.项目联系方式</w:t>
      </w:r>
    </w:p>
    <w:p w14:paraId="474B411A" w14:textId="387477D0" w:rsidR="002C5A54" w:rsidRDefault="00000000">
      <w:pPr>
        <w:snapToGrid w:val="0"/>
        <w:spacing w:line="480" w:lineRule="exact"/>
        <w:jc w:val="both"/>
        <w:rPr>
          <w:rFonts w:cs="仿宋" w:hint="eastAsia"/>
          <w:bCs/>
          <w:szCs w:val="24"/>
        </w:rPr>
      </w:pPr>
      <w:r>
        <w:rPr>
          <w:rFonts w:cs="仿宋" w:hint="eastAsia"/>
          <w:bCs/>
          <w:szCs w:val="24"/>
        </w:rPr>
        <w:t>项目联系人：</w:t>
      </w:r>
      <w:r w:rsidR="00774BFF">
        <w:rPr>
          <w:rFonts w:cs="仿宋" w:hint="eastAsia"/>
          <w:bCs/>
          <w:szCs w:val="24"/>
        </w:rPr>
        <w:t>胡</w:t>
      </w:r>
      <w:r>
        <w:rPr>
          <w:rFonts w:cs="仿宋" w:hint="eastAsia"/>
          <w:bCs/>
          <w:szCs w:val="24"/>
        </w:rPr>
        <w:t>工</w:t>
      </w:r>
    </w:p>
    <w:p w14:paraId="2D0D6308" w14:textId="77777777" w:rsidR="002C5A54"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5"/>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2830562C" w:rsidR="002C5A54" w:rsidRDefault="00000000">
            <w:pPr>
              <w:pStyle w:val="casename"/>
              <w:rPr>
                <w:rFonts w:hint="eastAsia"/>
              </w:rPr>
            </w:pPr>
            <w:r>
              <w:rPr>
                <w:rFonts w:cs="仿宋" w:hint="eastAsia"/>
                <w:bCs/>
                <w:szCs w:val="24"/>
              </w:rPr>
              <w:t>南通市纤维检验所</w:t>
            </w:r>
            <w:r w:rsidR="00170906">
              <w:rPr>
                <w:rFonts w:cs="仿宋" w:hint="eastAsia"/>
                <w:bCs/>
                <w:szCs w:val="24"/>
              </w:rPr>
              <w:t>梯度稀释仪</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江苏省南通市通州区新世纪大道266号江海智汇园C3座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39EA350B" w:rsidR="002C5A54" w:rsidRDefault="00000000">
            <w:pPr>
              <w:rPr>
                <w:rFonts w:hint="eastAsia"/>
              </w:rPr>
            </w:pPr>
            <w:r>
              <w:rPr>
                <w:rFonts w:cs="仿宋" w:hint="eastAsia"/>
                <w:bCs/>
                <w:szCs w:val="24"/>
              </w:rPr>
              <w:t>南通市纤维检验所</w:t>
            </w:r>
            <w:r w:rsidR="00170906">
              <w:rPr>
                <w:rFonts w:cs="仿宋" w:hint="eastAsia"/>
                <w:bCs/>
                <w:szCs w:val="24"/>
              </w:rPr>
              <w:t>梯度稀释仪</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1D00F7D4" w:rsidR="002C5A54" w:rsidRDefault="00000000">
            <w:pPr>
              <w:rPr>
                <w:rFonts w:hint="eastAsia"/>
              </w:rPr>
            </w:pPr>
            <w:r>
              <w:rPr>
                <w:rFonts w:hint="eastAsia"/>
              </w:rPr>
              <w:t>人民币</w:t>
            </w:r>
            <w:r w:rsidR="002618DD">
              <w:rPr>
                <w:rFonts w:hint="eastAsia"/>
              </w:rPr>
              <w:t>24</w:t>
            </w:r>
            <w: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5A6DA5CF" w14:textId="4706C951"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sidR="00011A17">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lastRenderedPageBreak/>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江苏省南通市通州区新世纪大道266号江海智汇园C3座2楼会议室</w:t>
            </w:r>
            <w:r>
              <w:rPr>
                <w:rFonts w:hint="eastAsia"/>
              </w:rPr>
              <w:t xml:space="preserve">    </w:t>
            </w:r>
          </w:p>
          <w:p w14:paraId="6CCE4289" w14:textId="1552AD84" w:rsidR="002C5A54" w:rsidRDefault="00000000">
            <w:pPr>
              <w:rPr>
                <w:rFonts w:hint="eastAsia"/>
                <w:szCs w:val="24"/>
              </w:rPr>
            </w:pPr>
            <w:r>
              <w:rPr>
                <w:rFonts w:hint="eastAsia"/>
                <w:szCs w:val="24"/>
              </w:rPr>
              <w:t>时间：</w:t>
            </w:r>
            <w:r w:rsidR="005970B7" w:rsidRPr="00CF009E">
              <w:rPr>
                <w:rFonts w:cs="仿宋" w:hint="eastAsia"/>
                <w:bCs/>
              </w:rPr>
              <w:t>2025年</w:t>
            </w:r>
            <w:r w:rsidR="005970B7">
              <w:rPr>
                <w:rFonts w:cs="仿宋" w:hint="eastAsia"/>
                <w:bCs/>
              </w:rPr>
              <w:t>12</w:t>
            </w:r>
            <w:r w:rsidR="005970B7" w:rsidRPr="00CF009E">
              <w:rPr>
                <w:rFonts w:cs="仿宋" w:hint="eastAsia"/>
                <w:bCs/>
              </w:rPr>
              <w:t>月</w:t>
            </w:r>
            <w:r w:rsidR="005970B7">
              <w:rPr>
                <w:rFonts w:cs="仿宋" w:hint="eastAsia"/>
                <w:bCs/>
              </w:rPr>
              <w:t>7</w:t>
            </w:r>
            <w:r w:rsidR="005970B7" w:rsidRPr="00CF009E">
              <w:rPr>
                <w:rFonts w:cs="仿宋" w:hint="eastAsia"/>
                <w:bCs/>
              </w:rPr>
              <w:t>日1</w:t>
            </w:r>
            <w:r w:rsidR="005970B7">
              <w:rPr>
                <w:rFonts w:cs="仿宋" w:hint="eastAsia"/>
                <w:bCs/>
              </w:rPr>
              <w:t>0</w:t>
            </w:r>
            <w:r w:rsidR="005970B7" w:rsidRPr="00CF009E">
              <w:rPr>
                <w:rFonts w:cs="仿宋" w:hint="eastAsia"/>
                <w:bCs/>
              </w:rPr>
              <w:t>时</w:t>
            </w:r>
            <w:r w:rsidR="005970B7">
              <w:rPr>
                <w:rFonts w:cs="仿宋" w:hint="eastAsia"/>
                <w:bCs/>
              </w:rPr>
              <w:t>3</w:t>
            </w:r>
            <w:r w:rsidR="005970B7" w:rsidRPr="00CF009E">
              <w:rPr>
                <w:rFonts w:cs="仿宋" w:hint="eastAsia"/>
                <w:bCs/>
              </w:rP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0A6D34F4" w:rsidR="002C5A54" w:rsidRDefault="00000000">
            <w:pPr>
              <w:rPr>
                <w:rFonts w:hint="eastAsia"/>
                <w:szCs w:val="24"/>
              </w:rPr>
            </w:pPr>
            <w:r>
              <w:rPr>
                <w:rFonts w:hint="eastAsia"/>
                <w:szCs w:val="24"/>
              </w:rPr>
              <w:t>递交地点：</w:t>
            </w:r>
            <w:r>
              <w:rPr>
                <w:rFonts w:cs="仿宋" w:hint="eastAsia"/>
                <w:bCs/>
                <w:szCs w:val="24"/>
              </w:rPr>
              <w:t>江苏省南通市通州区新世纪大道266号江海智汇园C3座2楼会议室</w:t>
            </w:r>
          </w:p>
          <w:p w14:paraId="7D18A862" w14:textId="2AE8ADDE" w:rsidR="002C5A54" w:rsidRDefault="00000000">
            <w:pPr>
              <w:rPr>
                <w:rFonts w:hint="eastAsia"/>
              </w:rPr>
            </w:pPr>
            <w:r>
              <w:rPr>
                <w:rFonts w:hint="eastAsia"/>
                <w:szCs w:val="24"/>
              </w:rPr>
              <w:t>地址：</w:t>
            </w:r>
            <w:r>
              <w:rPr>
                <w:rFonts w:cs="仿宋" w:hint="eastAsia"/>
                <w:bCs/>
                <w:szCs w:val="24"/>
              </w:rPr>
              <w:t>江苏省南通市通州区新世纪大道266号江海智汇园C3座2楼会议室</w:t>
            </w:r>
          </w:p>
          <w:p w14:paraId="3600B69B" w14:textId="1628E18D" w:rsidR="002C5A54" w:rsidRDefault="00000000">
            <w:pPr>
              <w:ind w:left="1200" w:hangingChars="500" w:hanging="1200"/>
              <w:rPr>
                <w:rFonts w:hint="eastAsia"/>
                <w:szCs w:val="24"/>
              </w:rPr>
            </w:pPr>
            <w:r>
              <w:rPr>
                <w:rFonts w:hint="eastAsia"/>
                <w:szCs w:val="24"/>
              </w:rPr>
              <w:t>递交</w:t>
            </w:r>
            <w:r w:rsidR="00011A17">
              <w:rPr>
                <w:rFonts w:hint="eastAsia"/>
                <w:szCs w:val="24"/>
              </w:rPr>
              <w:t>截</w:t>
            </w:r>
            <w:r>
              <w:rPr>
                <w:rFonts w:hint="eastAsia"/>
                <w:szCs w:val="24"/>
              </w:rPr>
              <w:t>止时间：</w:t>
            </w:r>
            <w:r w:rsidR="005970B7" w:rsidRPr="00CF009E">
              <w:rPr>
                <w:rFonts w:cs="仿宋" w:hint="eastAsia"/>
                <w:bCs/>
              </w:rPr>
              <w:t>2025年</w:t>
            </w:r>
            <w:r w:rsidR="005970B7">
              <w:rPr>
                <w:rFonts w:cs="仿宋" w:hint="eastAsia"/>
                <w:bCs/>
              </w:rPr>
              <w:t>12</w:t>
            </w:r>
            <w:r w:rsidR="005970B7" w:rsidRPr="00CF009E">
              <w:rPr>
                <w:rFonts w:cs="仿宋" w:hint="eastAsia"/>
                <w:bCs/>
              </w:rPr>
              <w:t>月</w:t>
            </w:r>
            <w:r w:rsidR="005970B7">
              <w:rPr>
                <w:rFonts w:cs="仿宋" w:hint="eastAsia"/>
                <w:bCs/>
              </w:rPr>
              <w:t>7</w:t>
            </w:r>
            <w:r w:rsidR="005970B7" w:rsidRPr="00CF009E">
              <w:rPr>
                <w:rFonts w:cs="仿宋" w:hint="eastAsia"/>
                <w:bCs/>
              </w:rPr>
              <w:t>日1</w:t>
            </w:r>
            <w:r w:rsidR="005970B7">
              <w:rPr>
                <w:rFonts w:cs="仿宋" w:hint="eastAsia"/>
                <w:bCs/>
              </w:rPr>
              <w:t>0</w:t>
            </w:r>
            <w:r w:rsidR="005970B7" w:rsidRPr="00CF009E">
              <w:rPr>
                <w:rFonts w:cs="仿宋" w:hint="eastAsia"/>
                <w:bCs/>
              </w:rPr>
              <w:t>时</w:t>
            </w:r>
            <w:r w:rsidR="005970B7">
              <w:rPr>
                <w:rFonts w:cs="仿宋" w:hint="eastAsia"/>
                <w:bCs/>
              </w:rPr>
              <w:t>3</w:t>
            </w:r>
            <w:r w:rsidR="005970B7" w:rsidRPr="00CF009E">
              <w:rPr>
                <w:rFonts w:cs="仿宋" w:hint="eastAsia"/>
                <w:bCs/>
              </w:rP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77777777"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承担。开标方式：开标当日授权投标代表</w:t>
            </w:r>
            <w:r>
              <w:rPr>
                <w:b/>
                <w:bCs/>
              </w:rPr>
              <w:t>无需</w:t>
            </w:r>
            <w:r>
              <w:rPr>
                <w:rFonts w:hint="eastAsia"/>
                <w:b/>
                <w:bCs/>
              </w:rPr>
              <w:t>到达开标</w:t>
            </w:r>
            <w:r>
              <w:rPr>
                <w:b/>
                <w:bCs/>
              </w:rPr>
              <w:t>现场</w:t>
            </w:r>
            <w:r>
              <w:rPr>
                <w:rFonts w:hint="eastAsia"/>
                <w:b/>
                <w:bCs/>
              </w:rPr>
              <w:t>，具体参会方法详见本项目文件中的“投标人须知”。</w:t>
            </w:r>
          </w:p>
          <w:p w14:paraId="309BDEE7" w14:textId="77777777" w:rsidR="002C5A54" w:rsidRDefault="00000000">
            <w:pPr>
              <w:rPr>
                <w:rFonts w:hint="eastAsia"/>
                <w:b/>
              </w:rPr>
            </w:pPr>
            <w:r>
              <w:rPr>
                <w:b/>
                <w:bCs/>
              </w:rPr>
              <w:t>2、开标会由新华招标有限公司主持，投标人无需到开标现场参加开标会议。</w:t>
            </w:r>
            <w:r>
              <w:t>投标人务必在投标截止时间前，在终端（手机端/平板端/电脑端）下载安装完成“</w:t>
            </w:r>
            <w:r>
              <w:rPr>
                <w:rFonts w:hint="eastAsia"/>
              </w:rPr>
              <w:t>腾讯会议</w:t>
            </w:r>
            <w:r>
              <w:t>”软件，我司会在投标截止时间前</w:t>
            </w:r>
            <w:r>
              <w:rPr>
                <w:rFonts w:hint="eastAsia"/>
              </w:rPr>
              <w:t>一天</w:t>
            </w:r>
            <w:r>
              <w:t>向投标人报名邮箱中发送由新华招标发起的“</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2B834F51" w:rsidR="002C5A54" w:rsidRDefault="00000000">
      <w:pPr>
        <w:adjustRightInd w:val="0"/>
        <w:jc w:val="both"/>
        <w:textAlignment w:val="baseline"/>
        <w:rPr>
          <w:rFonts w:hint="eastAsia"/>
          <w:kern w:val="0"/>
          <w:szCs w:val="24"/>
        </w:rPr>
      </w:pPr>
      <w:r>
        <w:rPr>
          <w:rFonts w:hint="eastAsia"/>
          <w:kern w:val="0"/>
          <w:szCs w:val="24"/>
        </w:rPr>
        <w:t>3.2预算金额：</w:t>
      </w:r>
      <w:r w:rsidR="00345B52">
        <w:rPr>
          <w:rFonts w:hint="eastAsia"/>
          <w:kern w:val="0"/>
          <w:szCs w:val="24"/>
        </w:rPr>
        <w:t>见前附表</w:t>
      </w:r>
      <w:r>
        <w:rPr>
          <w:rFonts w:hint="eastAsia"/>
          <w:kern w:val="0"/>
          <w:szCs w:val="24"/>
        </w:rPr>
        <w:t>。</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2C5A54" w:rsidRDefault="00000000">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2C5A54" w:rsidRDefault="00000000">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2C5A54" w14:paraId="25A10B5D" w14:textId="77777777">
        <w:trPr>
          <w:trHeight w:val="1238"/>
          <w:jc w:val="center"/>
        </w:trPr>
        <w:tc>
          <w:tcPr>
            <w:tcW w:w="1619" w:type="dxa"/>
            <w:vAlign w:val="center"/>
          </w:tcPr>
          <w:p w14:paraId="5CE04493" w14:textId="77777777" w:rsidR="002C5A54" w:rsidRDefault="00000000">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2C5A54"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2C5A54"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2C5A54" w:rsidRDefault="00000000">
            <w:pPr>
              <w:spacing w:beforeLines="50" w:before="120" w:afterLines="50" w:after="120"/>
              <w:jc w:val="center"/>
              <w:rPr>
                <w:rFonts w:hint="eastAsia"/>
              </w:rPr>
            </w:pPr>
            <w:r>
              <w:rPr>
                <w:rFonts w:hint="eastAsia"/>
              </w:rPr>
              <w:t>单项保底价（元）</w:t>
            </w:r>
          </w:p>
        </w:tc>
      </w:tr>
      <w:tr w:rsidR="002C5A54" w14:paraId="568EAC71" w14:textId="77777777">
        <w:trPr>
          <w:trHeight w:val="772"/>
          <w:jc w:val="center"/>
        </w:trPr>
        <w:tc>
          <w:tcPr>
            <w:tcW w:w="1619" w:type="dxa"/>
            <w:vAlign w:val="center"/>
          </w:tcPr>
          <w:p w14:paraId="2E3DA7F5" w14:textId="77777777" w:rsidR="002C5A54" w:rsidRDefault="00000000">
            <w:pPr>
              <w:spacing w:beforeLines="50" w:before="120" w:afterLines="50" w:after="120"/>
              <w:jc w:val="center"/>
              <w:rPr>
                <w:rFonts w:hint="eastAsia"/>
              </w:rPr>
            </w:pPr>
            <w:r>
              <w:t>100以下</w:t>
            </w:r>
          </w:p>
        </w:tc>
        <w:tc>
          <w:tcPr>
            <w:tcW w:w="2204" w:type="dxa"/>
            <w:vAlign w:val="center"/>
          </w:tcPr>
          <w:p w14:paraId="0E612C30" w14:textId="77777777" w:rsidR="002C5A54" w:rsidRDefault="00000000">
            <w:pPr>
              <w:spacing w:beforeLines="50" w:before="120" w:afterLines="50" w:after="120"/>
              <w:jc w:val="center"/>
              <w:rPr>
                <w:rFonts w:hint="eastAsia"/>
              </w:rPr>
            </w:pPr>
            <w:r>
              <w:t>0.30%</w:t>
            </w:r>
          </w:p>
        </w:tc>
        <w:tc>
          <w:tcPr>
            <w:tcW w:w="2268" w:type="dxa"/>
            <w:vAlign w:val="center"/>
          </w:tcPr>
          <w:p w14:paraId="40E8DA2C" w14:textId="77777777" w:rsidR="002C5A54" w:rsidRDefault="00000000">
            <w:pPr>
              <w:spacing w:beforeLines="50" w:before="120" w:afterLines="50" w:after="120"/>
              <w:jc w:val="center"/>
              <w:rPr>
                <w:rFonts w:hint="eastAsia"/>
              </w:rPr>
            </w:pPr>
            <w:r>
              <w:t>0.30%</w:t>
            </w:r>
          </w:p>
        </w:tc>
        <w:tc>
          <w:tcPr>
            <w:tcW w:w="2268" w:type="dxa"/>
            <w:vMerge w:val="restart"/>
            <w:vAlign w:val="center"/>
          </w:tcPr>
          <w:p w14:paraId="40068E52" w14:textId="77777777" w:rsidR="002C5A54"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2C5A54" w14:paraId="15F00B86" w14:textId="77777777">
        <w:trPr>
          <w:trHeight w:val="783"/>
          <w:jc w:val="center"/>
        </w:trPr>
        <w:tc>
          <w:tcPr>
            <w:tcW w:w="1619" w:type="dxa"/>
            <w:vAlign w:val="center"/>
          </w:tcPr>
          <w:p w14:paraId="3A7A3DEC" w14:textId="77777777" w:rsidR="002C5A54" w:rsidRDefault="00000000">
            <w:pPr>
              <w:spacing w:beforeLines="50" w:before="120" w:afterLines="50" w:after="120"/>
              <w:jc w:val="center"/>
              <w:rPr>
                <w:rFonts w:hint="eastAsia"/>
              </w:rPr>
            </w:pPr>
            <w:r>
              <w:t>100-500</w:t>
            </w:r>
          </w:p>
        </w:tc>
        <w:tc>
          <w:tcPr>
            <w:tcW w:w="2204" w:type="dxa"/>
            <w:vAlign w:val="center"/>
          </w:tcPr>
          <w:p w14:paraId="7EA65C86" w14:textId="77777777" w:rsidR="002C5A54" w:rsidRDefault="00000000">
            <w:pPr>
              <w:spacing w:beforeLines="50" w:before="120" w:afterLines="50" w:after="120"/>
              <w:jc w:val="center"/>
              <w:rPr>
                <w:rFonts w:hint="eastAsia"/>
              </w:rPr>
            </w:pPr>
            <w:r>
              <w:t>0.30%</w:t>
            </w:r>
          </w:p>
        </w:tc>
        <w:tc>
          <w:tcPr>
            <w:tcW w:w="2268" w:type="dxa"/>
            <w:vAlign w:val="center"/>
          </w:tcPr>
          <w:p w14:paraId="4F38800F" w14:textId="77777777" w:rsidR="002C5A54" w:rsidRDefault="00000000">
            <w:pPr>
              <w:spacing w:beforeLines="50" w:before="120" w:afterLines="50" w:after="120"/>
              <w:jc w:val="center"/>
              <w:rPr>
                <w:rFonts w:hint="eastAsia"/>
              </w:rPr>
            </w:pPr>
            <w:r>
              <w:t>0.30%</w:t>
            </w:r>
          </w:p>
        </w:tc>
        <w:tc>
          <w:tcPr>
            <w:tcW w:w="2268" w:type="dxa"/>
            <w:vMerge/>
            <w:vAlign w:val="center"/>
          </w:tcPr>
          <w:p w14:paraId="45959132" w14:textId="77777777" w:rsidR="002C5A54" w:rsidRDefault="002C5A54">
            <w:pPr>
              <w:spacing w:beforeLines="50" w:before="120" w:afterLines="50" w:after="120"/>
              <w:rPr>
                <w:rFonts w:hint="eastAsia"/>
              </w:rPr>
            </w:pPr>
          </w:p>
        </w:tc>
      </w:tr>
      <w:tr w:rsidR="002C5A54" w14:paraId="32AEEFAA" w14:textId="77777777">
        <w:trPr>
          <w:trHeight w:val="772"/>
          <w:jc w:val="center"/>
        </w:trPr>
        <w:tc>
          <w:tcPr>
            <w:tcW w:w="1619" w:type="dxa"/>
            <w:vAlign w:val="center"/>
          </w:tcPr>
          <w:p w14:paraId="34F6DDC9" w14:textId="77777777" w:rsidR="002C5A54" w:rsidRDefault="00000000">
            <w:pPr>
              <w:spacing w:beforeLines="50" w:before="120" w:afterLines="50" w:after="120"/>
              <w:jc w:val="center"/>
              <w:rPr>
                <w:rFonts w:hint="eastAsia"/>
              </w:rPr>
            </w:pPr>
            <w:r>
              <w:t>500-1000</w:t>
            </w:r>
          </w:p>
        </w:tc>
        <w:tc>
          <w:tcPr>
            <w:tcW w:w="2204" w:type="dxa"/>
            <w:vAlign w:val="center"/>
          </w:tcPr>
          <w:p w14:paraId="7DA73425" w14:textId="77777777" w:rsidR="002C5A54" w:rsidRDefault="00000000">
            <w:pPr>
              <w:spacing w:beforeLines="50" w:before="120" w:afterLines="50" w:after="120"/>
              <w:jc w:val="center"/>
              <w:rPr>
                <w:rFonts w:hint="eastAsia"/>
              </w:rPr>
            </w:pPr>
            <w:r>
              <w:t>0.30%</w:t>
            </w:r>
          </w:p>
        </w:tc>
        <w:tc>
          <w:tcPr>
            <w:tcW w:w="2268" w:type="dxa"/>
            <w:vAlign w:val="center"/>
          </w:tcPr>
          <w:p w14:paraId="12885E43"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494FCB2" w14:textId="77777777" w:rsidR="002C5A54" w:rsidRDefault="002C5A54">
            <w:pPr>
              <w:spacing w:beforeLines="50" w:before="120" w:afterLines="50" w:after="120"/>
              <w:rPr>
                <w:rFonts w:hint="eastAsia"/>
              </w:rPr>
            </w:pPr>
          </w:p>
        </w:tc>
      </w:tr>
      <w:tr w:rsidR="002C5A54" w14:paraId="2DF54AF0" w14:textId="77777777">
        <w:trPr>
          <w:trHeight w:val="762"/>
          <w:jc w:val="center"/>
        </w:trPr>
        <w:tc>
          <w:tcPr>
            <w:tcW w:w="1619" w:type="dxa"/>
            <w:vAlign w:val="center"/>
          </w:tcPr>
          <w:p w14:paraId="7C2D0CAB" w14:textId="77777777" w:rsidR="002C5A54" w:rsidRDefault="00000000">
            <w:pPr>
              <w:spacing w:beforeLines="50" w:before="120" w:afterLines="50" w:after="120"/>
              <w:jc w:val="center"/>
              <w:rPr>
                <w:rFonts w:hint="eastAsia"/>
              </w:rPr>
            </w:pPr>
            <w:r>
              <w:t>1000以上</w:t>
            </w:r>
          </w:p>
        </w:tc>
        <w:tc>
          <w:tcPr>
            <w:tcW w:w="2204" w:type="dxa"/>
            <w:vAlign w:val="center"/>
          </w:tcPr>
          <w:p w14:paraId="674BFA00" w14:textId="77777777" w:rsidR="002C5A54" w:rsidRDefault="00000000">
            <w:pPr>
              <w:spacing w:beforeLines="50" w:before="120" w:afterLines="50" w:after="120"/>
              <w:jc w:val="center"/>
              <w:rPr>
                <w:rFonts w:hint="eastAsia"/>
              </w:rPr>
            </w:pPr>
            <w:r>
              <w:t>0.30%</w:t>
            </w:r>
          </w:p>
        </w:tc>
        <w:tc>
          <w:tcPr>
            <w:tcW w:w="2268" w:type="dxa"/>
            <w:vAlign w:val="center"/>
          </w:tcPr>
          <w:p w14:paraId="68C2B1D5"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02D1E6F" w14:textId="77777777" w:rsidR="002C5A54" w:rsidRDefault="002C5A54">
            <w:pPr>
              <w:spacing w:beforeLines="50" w:before="120" w:afterLines="50" w:after="120"/>
              <w:rPr>
                <w:rFonts w:hint="eastAsia"/>
              </w:rPr>
            </w:pPr>
          </w:p>
        </w:tc>
      </w:tr>
    </w:tbl>
    <w:bookmarkEnd w:id="184"/>
    <w:p w14:paraId="36489F06" w14:textId="77777777" w:rsidR="002C5A54" w:rsidRDefault="00000000">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2C5A54" w:rsidRDefault="00000000">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5" w:name="_Toc170635090"/>
      <w:bookmarkStart w:id="186" w:name="_Toc436256508"/>
      <w:bookmarkStart w:id="187" w:name="_Toc118890246"/>
      <w:r>
        <w:rPr>
          <w:rFonts w:hint="eastAsia"/>
        </w:rPr>
        <w:t>第三章 评审办法</w:t>
      </w:r>
      <w:bookmarkEnd w:id="185"/>
      <w:bookmarkEnd w:id="186"/>
      <w:bookmarkEnd w:id="187"/>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774BFF" w14:paraId="680C9E16" w14:textId="77777777" w:rsidTr="00C271AC">
        <w:trPr>
          <w:jc w:val="center"/>
        </w:trPr>
        <w:tc>
          <w:tcPr>
            <w:tcW w:w="385" w:type="pct"/>
            <w:tcBorders>
              <w:top w:val="single" w:sz="4" w:space="0" w:color="auto"/>
              <w:left w:val="single" w:sz="4" w:space="0" w:color="auto"/>
              <w:right w:val="single" w:sz="4" w:space="0" w:color="auto"/>
            </w:tcBorders>
            <w:vAlign w:val="center"/>
          </w:tcPr>
          <w:p w14:paraId="466F88FA" w14:textId="42B51F5F" w:rsidR="00774BFF" w:rsidRPr="00AB6ED7" w:rsidRDefault="00774BFF" w:rsidP="00774BFF">
            <w:pPr>
              <w:jc w:val="center"/>
              <w:rPr>
                <w:rFonts w:cs="宋体" w:hint="eastAsia"/>
              </w:rPr>
            </w:pPr>
            <w:r>
              <w:rPr>
                <w:rFonts w:cs="宋体" w:hint="eastAsia"/>
              </w:rPr>
              <w:t>1</w:t>
            </w:r>
          </w:p>
        </w:tc>
        <w:tc>
          <w:tcPr>
            <w:tcW w:w="653" w:type="pct"/>
            <w:tcBorders>
              <w:top w:val="single" w:sz="4" w:space="0" w:color="auto"/>
              <w:left w:val="single" w:sz="4" w:space="0" w:color="auto"/>
              <w:right w:val="single" w:sz="4" w:space="0" w:color="auto"/>
            </w:tcBorders>
            <w:vAlign w:val="center"/>
          </w:tcPr>
          <w:p w14:paraId="3FE6B85C" w14:textId="1730ACA1" w:rsidR="00774BFF" w:rsidRPr="00AB6ED7" w:rsidRDefault="00774BFF" w:rsidP="00774BFF">
            <w:pPr>
              <w:jc w:val="center"/>
              <w:rPr>
                <w:rFonts w:cs="宋体" w:hint="eastAsia"/>
              </w:rPr>
            </w:pPr>
            <w:r>
              <w:t>业绩证明</w:t>
            </w:r>
          </w:p>
        </w:tc>
        <w:tc>
          <w:tcPr>
            <w:tcW w:w="418" w:type="pct"/>
            <w:tcBorders>
              <w:top w:val="single" w:sz="4" w:space="0" w:color="auto"/>
              <w:left w:val="single" w:sz="4" w:space="0" w:color="auto"/>
              <w:right w:val="single" w:sz="4" w:space="0" w:color="auto"/>
            </w:tcBorders>
            <w:vAlign w:val="center"/>
          </w:tcPr>
          <w:p w14:paraId="113B7D96" w14:textId="415B6445" w:rsidR="00774BFF" w:rsidRDefault="00774BFF" w:rsidP="00774BFF">
            <w:pPr>
              <w:jc w:val="center"/>
              <w:rPr>
                <w:rFonts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324DA701" w14:textId="6A22855A" w:rsidR="00774BFF" w:rsidRPr="00351D1D" w:rsidRDefault="00774BFF" w:rsidP="00774BFF">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050025E6" w:rsidR="009133F4" w:rsidRPr="00AB6ED7" w:rsidRDefault="00774BFF" w:rsidP="00F259AD">
            <w:pPr>
              <w:jc w:val="center"/>
              <w:rPr>
                <w:rFonts w:cs="宋体" w:hint="eastAsia"/>
              </w:rPr>
            </w:pPr>
            <w:r>
              <w:rPr>
                <w:rFonts w:cs="宋体" w:hint="eastAsia"/>
              </w:rPr>
              <w:t>2</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207BE0D9" w14:textId="77777777" w:rsidR="00F635A8" w:rsidRPr="00351D1D" w:rsidRDefault="00F635A8" w:rsidP="00F635A8">
            <w:pPr>
              <w:rPr>
                <w:rFonts w:cs="仿宋" w:hint="eastAsia"/>
                <w:color w:val="000000"/>
                <w:szCs w:val="24"/>
              </w:rPr>
            </w:pPr>
            <w:r w:rsidRPr="00351D1D">
              <w:rPr>
                <w:rFonts w:cs="宋体" w:hint="eastAsia"/>
              </w:rPr>
              <w:t>标记为“</w:t>
            </w:r>
            <w:r w:rsidRPr="00351D1D">
              <w:rPr>
                <w:rFonts w:cs="仿宋" w:hint="eastAsia"/>
                <w:color w:val="000000"/>
                <w:szCs w:val="24"/>
              </w:rPr>
              <w:t>▲”的为重要参数，有一项不满足扣3分，扣完为止；</w:t>
            </w:r>
          </w:p>
          <w:p w14:paraId="4B6DACD6" w14:textId="77777777" w:rsidR="00F635A8" w:rsidRPr="00351D1D" w:rsidRDefault="00F635A8" w:rsidP="00F635A8">
            <w:pPr>
              <w:rPr>
                <w:rFonts w:cs="宋体" w:hint="eastAsia"/>
              </w:rPr>
            </w:pPr>
            <w:r w:rsidRPr="00351D1D">
              <w:rPr>
                <w:rFonts w:cs="宋体" w:hint="eastAsia"/>
              </w:rPr>
              <w:t>无符号标记的为普通参数，有一项不满足扣2分，扣完为</w:t>
            </w:r>
            <w:r w:rsidRPr="00351D1D">
              <w:rPr>
                <w:rFonts w:cs="宋体" w:hint="eastAsia"/>
              </w:rPr>
              <w:lastRenderedPageBreak/>
              <w:t>止；</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53FC762F" w:rsidR="009133F4" w:rsidRPr="00AB6ED7" w:rsidRDefault="00774BFF" w:rsidP="00F259AD">
            <w:pPr>
              <w:jc w:val="center"/>
              <w:rPr>
                <w:rFonts w:cs="宋体" w:hint="eastAsia"/>
              </w:rPr>
            </w:pPr>
            <w:r>
              <w:rPr>
                <w:rFonts w:hint="eastAsia"/>
              </w:rPr>
              <w:lastRenderedPageBreak/>
              <w:t>3</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lastRenderedPageBreak/>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2C5A54"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2C5A54" w:rsidRDefault="002C5A54">
      <w:pPr>
        <w:pStyle w:val="af4"/>
        <w:snapToGrid w:val="0"/>
        <w:rPr>
          <w:rFonts w:hAnsi="宋体" w:hint="eastAsia"/>
          <w:szCs w:val="24"/>
        </w:rPr>
      </w:pPr>
    </w:p>
    <w:p w14:paraId="28A8A919" w14:textId="06F20690"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170906">
        <w:rPr>
          <w:rFonts w:cs="仿宋" w:hint="eastAsia"/>
          <w:bCs/>
          <w:szCs w:val="24"/>
          <w:u w:val="single"/>
        </w:rPr>
        <w:t>梯度稀释仪</w:t>
      </w:r>
      <w:r>
        <w:rPr>
          <w:rFonts w:cs="仿宋" w:hint="eastAsia"/>
          <w:bCs/>
          <w:szCs w:val="24"/>
          <w:u w:val="single"/>
        </w:rPr>
        <w:t>采购项目</w:t>
      </w:r>
      <w:r>
        <w:rPr>
          <w:rFonts w:hAnsi="宋体" w:cs="宋体" w:hint="eastAsia"/>
          <w:szCs w:val="24"/>
          <w:u w:val="single"/>
        </w:rPr>
        <w:t>（</w:t>
      </w:r>
      <w:r w:rsidR="00170906">
        <w:rPr>
          <w:rFonts w:cs="仿宋" w:hint="eastAsia"/>
          <w:szCs w:val="24"/>
          <w:u w:val="single"/>
        </w:rPr>
        <w:t>XHTC-HW-2025-1175</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用。同时，除非合同条款中另有规定，乙方所报价格在合同实施期间不因市场变化因素而变动。</w:t>
      </w:r>
    </w:p>
    <w:p w14:paraId="1040F6D3" w14:textId="77777777" w:rsidR="002C5A54"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77777777" w:rsidR="002C5A54" w:rsidRPr="001744E7" w:rsidRDefault="00000000">
      <w:pPr>
        <w:pStyle w:val="af4"/>
        <w:snapToGrid w:val="0"/>
        <w:ind w:left="408" w:hangingChars="170" w:hanging="408"/>
        <w:rPr>
          <w:rFonts w:cs="宋体"/>
          <w:kern w:val="0"/>
          <w:szCs w:val="24"/>
        </w:rPr>
      </w:pPr>
      <w:r w:rsidRPr="001744E7">
        <w:rPr>
          <w:rFonts w:cs="宋体" w:hint="eastAsia"/>
          <w:bCs/>
          <w:kern w:val="0"/>
          <w:szCs w:val="24"/>
        </w:rPr>
        <w:t>合同签订后7个工作日内付70%，设备到货安装培训验收后7个工作日付30%；</w:t>
      </w:r>
    </w:p>
    <w:p w14:paraId="50025EA7" w14:textId="77777777" w:rsidR="002C5A54" w:rsidRPr="001744E7" w:rsidRDefault="00000000">
      <w:pPr>
        <w:pStyle w:val="af4"/>
        <w:snapToGrid w:val="0"/>
        <w:ind w:left="410" w:hangingChars="170" w:hanging="410"/>
        <w:rPr>
          <w:rFonts w:hAnsi="宋体" w:hint="eastAsia"/>
          <w:b/>
          <w:szCs w:val="24"/>
        </w:rPr>
      </w:pPr>
      <w:r w:rsidRPr="001744E7">
        <w:rPr>
          <w:rFonts w:hAnsi="宋体" w:hint="eastAsia"/>
          <w:b/>
          <w:szCs w:val="24"/>
        </w:rPr>
        <w:t>三</w:t>
      </w:r>
      <w:r w:rsidRPr="001744E7">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sidRPr="001744E7">
        <w:rPr>
          <w:rFonts w:hAnsi="宋体" w:hint="eastAsia"/>
          <w:szCs w:val="24"/>
        </w:rPr>
        <w:t>3</w:t>
      </w:r>
      <w:r w:rsidRPr="001744E7">
        <w:rPr>
          <w:rFonts w:hAnsi="宋体"/>
          <w:szCs w:val="24"/>
        </w:rPr>
        <w:t>.1 乙方交纳人民币________</w:t>
      </w:r>
      <w:r>
        <w:rPr>
          <w:rFonts w:hAnsi="宋体"/>
          <w:szCs w:val="24"/>
        </w:rPr>
        <w:t>_元作为本合同的履约保证金。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6"/>
          <w:type w:val="continuous"/>
          <w:pgSz w:w="11907" w:h="16840"/>
          <w:pgMar w:top="1134" w:right="1134" w:bottom="1134" w:left="1134" w:header="850" w:footer="680" w:gutter="0"/>
          <w:cols w:space="720"/>
          <w:docGrid w:linePitch="326"/>
        </w:sectPr>
      </w:pPr>
    </w:p>
    <w:p w14:paraId="4E1C5508" w14:textId="77777777" w:rsidR="002C5A54" w:rsidRDefault="00000000" w:rsidP="00011A17">
      <w:pPr>
        <w:pStyle w:val="20"/>
        <w:numPr>
          <w:ilvl w:val="0"/>
          <w:numId w:val="6"/>
        </w:numPr>
        <w:spacing w:before="0" w:after="0"/>
        <w:rPr>
          <w:rFonts w:hint="eastAsia"/>
          <w:sz w:val="28"/>
          <w:szCs w:val="28"/>
        </w:rPr>
      </w:pPr>
      <w:bookmarkStart w:id="193" w:name="_Toc436256539"/>
      <w:r>
        <w:rPr>
          <w:rFonts w:hint="eastAsia"/>
          <w:sz w:val="28"/>
          <w:szCs w:val="28"/>
        </w:rPr>
        <w:lastRenderedPageBreak/>
        <w:t>技术需求</w:t>
      </w:r>
    </w:p>
    <w:p w14:paraId="4B7AC25B" w14:textId="77777777" w:rsidR="003A57B5" w:rsidRPr="005970B7" w:rsidRDefault="003A57B5" w:rsidP="005970B7">
      <w:pPr>
        <w:rPr>
          <w:rFonts w:hint="eastAsia"/>
          <w:b/>
          <w:szCs w:val="24"/>
        </w:rPr>
      </w:pPr>
    </w:p>
    <w:p w14:paraId="3F7EE990" w14:textId="3D920AEB" w:rsidR="003A57B5" w:rsidRPr="003A57B5" w:rsidRDefault="003A57B5" w:rsidP="003A57B5">
      <w:pPr>
        <w:pStyle w:val="affe"/>
        <w:numPr>
          <w:ilvl w:val="0"/>
          <w:numId w:val="15"/>
        </w:numPr>
        <w:ind w:firstLineChars="0"/>
        <w:rPr>
          <w:b/>
          <w:szCs w:val="24"/>
        </w:rPr>
      </w:pPr>
      <w:r w:rsidRPr="003A57B5">
        <w:rPr>
          <w:rFonts w:hint="eastAsia"/>
          <w:b/>
          <w:szCs w:val="24"/>
        </w:rPr>
        <w:t>设备用途</w:t>
      </w:r>
    </w:p>
    <w:p w14:paraId="02D2FE40" w14:textId="77777777" w:rsidR="003A57B5" w:rsidRPr="003A57B5" w:rsidRDefault="003A57B5" w:rsidP="003A57B5">
      <w:pPr>
        <w:pStyle w:val="affe"/>
        <w:ind w:firstLineChars="177" w:firstLine="425"/>
        <w:rPr>
          <w:rFonts w:cstheme="majorEastAsia"/>
          <w:color w:val="222222"/>
          <w:szCs w:val="24"/>
        </w:rPr>
      </w:pPr>
      <w:r w:rsidRPr="003A57B5">
        <w:rPr>
          <w:rFonts w:cstheme="majorEastAsia" w:hint="eastAsia"/>
          <w:color w:val="222222"/>
          <w:szCs w:val="24"/>
          <w:shd w:val="clear" w:color="auto" w:fill="FFFFFF"/>
        </w:rPr>
        <w:t>主要应用领域包括生物化学、医学、药学、食品科学、环境监测、水质检测等多个领域。在药物研发过程中，移液工作站可以被用于药物筛选，并且它能够高效地进行液体核苷酸萃取、浓缩和纯化等步骤，从而提高实验效率和准确性。另一个应用是在基因测序领域中的应用。在基因测序的实验过程中，可以高效地进行液体反应混合、</w:t>
      </w:r>
      <w:r w:rsidRPr="003A57B5">
        <w:rPr>
          <w:rFonts w:cstheme="majorEastAsia" w:hint="eastAsia"/>
          <w:color w:val="222222"/>
          <w:szCs w:val="24"/>
          <w:shd w:val="clear" w:color="auto" w:fill="FFFFFF"/>
        </w:rPr>
        <w:t>PCR</w:t>
      </w:r>
      <w:r w:rsidRPr="003A57B5">
        <w:rPr>
          <w:rFonts w:cstheme="majorEastAsia" w:hint="eastAsia"/>
          <w:color w:val="222222"/>
          <w:szCs w:val="24"/>
          <w:shd w:val="clear" w:color="auto" w:fill="FFFFFF"/>
        </w:rPr>
        <w:t>扩增、</w:t>
      </w:r>
      <w:r w:rsidRPr="003A57B5">
        <w:rPr>
          <w:rFonts w:cstheme="majorEastAsia" w:hint="eastAsia"/>
          <w:color w:val="222222"/>
          <w:szCs w:val="24"/>
          <w:shd w:val="clear" w:color="auto" w:fill="FFFFFF"/>
        </w:rPr>
        <w:t>DNA</w:t>
      </w:r>
      <w:r w:rsidRPr="003A57B5">
        <w:rPr>
          <w:rFonts w:cstheme="majorEastAsia" w:hint="eastAsia"/>
          <w:color w:val="222222"/>
          <w:szCs w:val="24"/>
          <w:shd w:val="clear" w:color="auto" w:fill="FFFFFF"/>
        </w:rPr>
        <w:t>片段分离等操作，进而大幅提高实验效率和准确性。在分子生物学、细胞生物学等领域也非常有用。</w:t>
      </w:r>
    </w:p>
    <w:p w14:paraId="737094EB" w14:textId="3C2255E9" w:rsidR="003A57B5" w:rsidRPr="003A57B5" w:rsidRDefault="003A57B5" w:rsidP="003A57B5">
      <w:pPr>
        <w:rPr>
          <w:rFonts w:hint="eastAsia"/>
          <w:b/>
          <w:szCs w:val="24"/>
        </w:rPr>
      </w:pPr>
      <w:r>
        <w:rPr>
          <w:rFonts w:hint="eastAsia"/>
          <w:b/>
          <w:szCs w:val="24"/>
        </w:rPr>
        <w:t>（二）</w:t>
      </w:r>
      <w:r w:rsidRPr="003A57B5">
        <w:rPr>
          <w:rFonts w:hint="eastAsia"/>
          <w:b/>
          <w:szCs w:val="24"/>
        </w:rPr>
        <w:t>技术</w:t>
      </w:r>
      <w:r w:rsidRPr="003A57B5">
        <w:rPr>
          <w:b/>
          <w:szCs w:val="24"/>
        </w:rPr>
        <w:t xml:space="preserve">参数 </w:t>
      </w:r>
    </w:p>
    <w:p w14:paraId="410DFA01" w14:textId="6F8D0654" w:rsidR="003A57B5" w:rsidRPr="003A57B5" w:rsidRDefault="003A57B5" w:rsidP="003A57B5">
      <w:pPr>
        <w:rPr>
          <w:rFonts w:hint="eastAsia"/>
          <w:bCs/>
          <w:szCs w:val="24"/>
        </w:rPr>
      </w:pPr>
      <w:r>
        <w:rPr>
          <w:rFonts w:hint="eastAsia"/>
          <w:bCs/>
          <w:szCs w:val="24"/>
        </w:rPr>
        <w:t>▲</w:t>
      </w:r>
      <w:r w:rsidRPr="003A57B5">
        <w:rPr>
          <w:rFonts w:hint="eastAsia"/>
          <w:bCs/>
          <w:szCs w:val="24"/>
        </w:rPr>
        <w:t>1</w:t>
      </w:r>
      <w:r>
        <w:rPr>
          <w:rFonts w:hint="eastAsia"/>
          <w:bCs/>
          <w:szCs w:val="24"/>
        </w:rPr>
        <w:t>.</w:t>
      </w:r>
      <w:r w:rsidRPr="003A57B5">
        <w:rPr>
          <w:rFonts w:hint="eastAsia"/>
          <w:bCs/>
          <w:szCs w:val="24"/>
        </w:rPr>
        <w:t>工作站尺寸</w:t>
      </w:r>
      <w:r w:rsidRPr="003A57B5">
        <w:rPr>
          <w:rFonts w:hint="eastAsia"/>
          <w:szCs w:val="24"/>
        </w:rPr>
        <w:t>不大于800x440x650mm（长×宽×高）,在生物安全柜中使用</w:t>
      </w:r>
      <w:r w:rsidRPr="003A57B5">
        <w:rPr>
          <w:rFonts w:hint="eastAsia"/>
          <w:bCs/>
          <w:szCs w:val="24"/>
        </w:rPr>
        <w:t>；</w:t>
      </w:r>
      <w:r w:rsidR="00897144" w:rsidRPr="00897144">
        <w:rPr>
          <w:rFonts w:hint="eastAsia"/>
          <w:b/>
          <w:szCs w:val="24"/>
        </w:rPr>
        <w:t>（提供彩页、检测报告等证明材料）</w:t>
      </w:r>
    </w:p>
    <w:p w14:paraId="503CC1DE" w14:textId="1610C447" w:rsidR="003A57B5" w:rsidRPr="003A57B5" w:rsidRDefault="003A57B5" w:rsidP="003A57B5">
      <w:pPr>
        <w:rPr>
          <w:rFonts w:hint="eastAsia"/>
          <w:szCs w:val="24"/>
        </w:rPr>
      </w:pPr>
      <w:r>
        <w:rPr>
          <w:rFonts w:hint="eastAsia"/>
          <w:szCs w:val="24"/>
        </w:rPr>
        <w:t>▲</w:t>
      </w:r>
      <w:r w:rsidRPr="003A57B5">
        <w:rPr>
          <w:rFonts w:hint="eastAsia"/>
          <w:szCs w:val="24"/>
        </w:rPr>
        <w:t>2</w:t>
      </w:r>
      <w:r>
        <w:rPr>
          <w:rFonts w:hint="eastAsia"/>
          <w:szCs w:val="24"/>
        </w:rPr>
        <w:t>.</w:t>
      </w:r>
      <w:r w:rsidRPr="003A57B5">
        <w:rPr>
          <w:rFonts w:hint="eastAsia"/>
          <w:szCs w:val="24"/>
        </w:rPr>
        <w:t>自动移液设备能够与多道电动可调间距移液器组合进行移液，高精度移液器选择</w:t>
      </w:r>
      <w:r>
        <w:rPr>
          <w:rFonts w:hint="eastAsia"/>
          <w:szCs w:val="24"/>
        </w:rPr>
        <w:t>：</w:t>
      </w:r>
      <w:r w:rsidRPr="003A57B5">
        <w:rPr>
          <w:rFonts w:hint="eastAsia"/>
          <w:szCs w:val="24"/>
        </w:rPr>
        <w:t>单通道，8通道固定间距，4/6/8/12道可变间距移液器，移液范围0.5μL-1250μL，单通道最高可达5000μL，支持便捷换枪；</w:t>
      </w:r>
      <w:r w:rsidR="00897144" w:rsidRPr="00897144">
        <w:rPr>
          <w:rFonts w:hint="eastAsia"/>
          <w:b/>
          <w:szCs w:val="24"/>
        </w:rPr>
        <w:t>（提供彩页、检测报告等证明材料）</w:t>
      </w:r>
    </w:p>
    <w:p w14:paraId="45E642C1" w14:textId="30EADFC1" w:rsidR="003A57B5" w:rsidRPr="003A57B5" w:rsidRDefault="003A57B5" w:rsidP="003A57B5">
      <w:pPr>
        <w:rPr>
          <w:rFonts w:hint="eastAsia"/>
          <w:szCs w:val="24"/>
        </w:rPr>
      </w:pPr>
      <w:r w:rsidRPr="003A57B5">
        <w:rPr>
          <w:rFonts w:hint="eastAsia"/>
          <w:szCs w:val="24"/>
        </w:rPr>
        <w:t>3</w:t>
      </w:r>
      <w:r>
        <w:rPr>
          <w:rFonts w:hint="eastAsia"/>
          <w:szCs w:val="24"/>
        </w:rPr>
        <w:t>.</w:t>
      </w:r>
      <w:r w:rsidRPr="003A57B5">
        <w:rPr>
          <w:rFonts w:hint="eastAsia"/>
          <w:szCs w:val="24"/>
        </w:rPr>
        <w:t>移液原理：空气置换；</w:t>
      </w:r>
    </w:p>
    <w:p w14:paraId="2D9BCF8A" w14:textId="1D0F4049" w:rsidR="003A57B5" w:rsidRPr="003A57B5" w:rsidRDefault="003A57B5" w:rsidP="003A57B5">
      <w:pPr>
        <w:rPr>
          <w:rFonts w:hint="eastAsia"/>
          <w:szCs w:val="24"/>
        </w:rPr>
      </w:pPr>
      <w:r w:rsidRPr="003A57B5">
        <w:rPr>
          <w:rFonts w:hint="eastAsia"/>
          <w:szCs w:val="24"/>
        </w:rPr>
        <w:t>4</w:t>
      </w:r>
      <w:r>
        <w:rPr>
          <w:rFonts w:hint="eastAsia"/>
          <w:szCs w:val="24"/>
        </w:rPr>
        <w:t>.</w:t>
      </w:r>
      <w:r w:rsidRPr="003A57B5">
        <w:rPr>
          <w:rFonts w:hint="eastAsia"/>
          <w:szCs w:val="24"/>
        </w:rPr>
        <w:t>开放耗材，几乎所有SBS规格耗材；各种规格离心管、冻存管、采血管、试剂瓶、西林瓶等；可定制各类耗材适配器；</w:t>
      </w:r>
    </w:p>
    <w:p w14:paraId="4D75AA6A" w14:textId="2F6ECFB8" w:rsidR="003A57B5" w:rsidRPr="003A57B5" w:rsidRDefault="003A57B5" w:rsidP="003A57B5">
      <w:pPr>
        <w:rPr>
          <w:rFonts w:hint="eastAsia"/>
          <w:szCs w:val="24"/>
        </w:rPr>
      </w:pPr>
      <w:r>
        <w:rPr>
          <w:rFonts w:hint="eastAsia"/>
          <w:szCs w:val="24"/>
        </w:rPr>
        <w:t>▲</w:t>
      </w:r>
      <w:r w:rsidRPr="003A57B5">
        <w:rPr>
          <w:rFonts w:hint="eastAsia"/>
          <w:szCs w:val="24"/>
        </w:rPr>
        <w:t>5</w:t>
      </w:r>
      <w:r>
        <w:rPr>
          <w:rFonts w:hint="eastAsia"/>
          <w:szCs w:val="24"/>
        </w:rPr>
        <w:t>.</w:t>
      </w:r>
      <w:r w:rsidRPr="003A57B5">
        <w:rPr>
          <w:rFonts w:hint="eastAsia"/>
          <w:szCs w:val="24"/>
        </w:rPr>
        <w:t>提供13个SBS标准工作板位，外加一个废枪头盒位置，支持标准孔板的横放和竖放；</w:t>
      </w:r>
    </w:p>
    <w:p w14:paraId="361770B6" w14:textId="3A0D2CF3" w:rsidR="003A57B5" w:rsidRPr="003A57B5" w:rsidRDefault="003A57B5" w:rsidP="003A57B5">
      <w:pPr>
        <w:rPr>
          <w:rFonts w:hint="eastAsia"/>
          <w:szCs w:val="24"/>
        </w:rPr>
      </w:pPr>
      <w:r w:rsidRPr="003A57B5">
        <w:rPr>
          <w:rFonts w:hint="eastAsia"/>
          <w:szCs w:val="24"/>
        </w:rPr>
        <w:t>6</w:t>
      </w:r>
      <w:r>
        <w:rPr>
          <w:rFonts w:hint="eastAsia"/>
          <w:szCs w:val="24"/>
        </w:rPr>
        <w:t>.</w:t>
      </w:r>
      <w:r w:rsidRPr="003A57B5">
        <w:rPr>
          <w:rFonts w:hint="eastAsia"/>
          <w:szCs w:val="24"/>
        </w:rPr>
        <w:t>设备连接pad操作，软硬件分离，可远程升级；</w:t>
      </w:r>
      <w:r w:rsidR="00897144" w:rsidRPr="00897144">
        <w:rPr>
          <w:rFonts w:hint="eastAsia"/>
          <w:b/>
          <w:szCs w:val="24"/>
        </w:rPr>
        <w:t>（提供彩页、检测报告等证明材料）</w:t>
      </w:r>
    </w:p>
    <w:p w14:paraId="3C4BC58B" w14:textId="0BFD9406" w:rsidR="003A57B5" w:rsidRPr="003A57B5" w:rsidRDefault="003A57B5" w:rsidP="003A57B5">
      <w:pPr>
        <w:rPr>
          <w:rFonts w:hint="eastAsia"/>
          <w:szCs w:val="24"/>
        </w:rPr>
      </w:pPr>
      <w:r w:rsidRPr="003A57B5">
        <w:rPr>
          <w:rFonts w:hint="eastAsia"/>
          <w:szCs w:val="24"/>
        </w:rPr>
        <w:t>7</w:t>
      </w:r>
      <w:r>
        <w:rPr>
          <w:rFonts w:hint="eastAsia"/>
          <w:szCs w:val="24"/>
        </w:rPr>
        <w:t>.</w:t>
      </w:r>
      <w:r w:rsidRPr="003A57B5">
        <w:rPr>
          <w:rFonts w:hint="eastAsia"/>
          <w:szCs w:val="24"/>
        </w:rPr>
        <w:t>软件内置多种实验程序，可轻松实现不同耗材间移液、一吸多喷、吹打混匀、变速混匀、梯度稀释等常用实验操作；</w:t>
      </w:r>
    </w:p>
    <w:p w14:paraId="41E62DA7" w14:textId="48EF92F7" w:rsidR="003A57B5" w:rsidRPr="003A57B5" w:rsidRDefault="003A57B5" w:rsidP="003A57B5">
      <w:pPr>
        <w:rPr>
          <w:rFonts w:hint="eastAsia"/>
          <w:szCs w:val="24"/>
        </w:rPr>
      </w:pPr>
      <w:r w:rsidRPr="003A57B5">
        <w:rPr>
          <w:rFonts w:hint="eastAsia"/>
          <w:szCs w:val="24"/>
        </w:rPr>
        <w:t>8</w:t>
      </w:r>
      <w:r>
        <w:rPr>
          <w:rFonts w:hint="eastAsia"/>
          <w:szCs w:val="24"/>
        </w:rPr>
        <w:t>.</w:t>
      </w:r>
      <w:r w:rsidRPr="003A57B5">
        <w:rPr>
          <w:rFonts w:hint="eastAsia"/>
          <w:szCs w:val="24"/>
        </w:rPr>
        <w:t>适用吸头：通用吸头；</w:t>
      </w:r>
    </w:p>
    <w:p w14:paraId="36723670" w14:textId="515F4D31" w:rsidR="003A57B5" w:rsidRPr="003A57B5" w:rsidRDefault="003A57B5" w:rsidP="003A57B5">
      <w:pPr>
        <w:rPr>
          <w:rFonts w:hint="eastAsia"/>
          <w:szCs w:val="24"/>
        </w:rPr>
      </w:pPr>
      <w:r>
        <w:rPr>
          <w:rFonts w:hint="eastAsia"/>
          <w:szCs w:val="24"/>
        </w:rPr>
        <w:t>▲</w:t>
      </w:r>
      <w:r w:rsidRPr="003A57B5">
        <w:rPr>
          <w:rFonts w:hint="eastAsia"/>
          <w:szCs w:val="24"/>
        </w:rPr>
        <w:t>9</w:t>
      </w:r>
      <w:r>
        <w:rPr>
          <w:rFonts w:hint="eastAsia"/>
          <w:szCs w:val="24"/>
        </w:rPr>
        <w:t>.</w:t>
      </w:r>
      <w:r w:rsidRPr="003A57B5">
        <w:rPr>
          <w:rFonts w:hint="eastAsia"/>
          <w:szCs w:val="24"/>
        </w:rPr>
        <w:t>不少于216个10ml离心管孔位。</w:t>
      </w:r>
      <w:r w:rsidR="00897144" w:rsidRPr="00897144">
        <w:rPr>
          <w:rFonts w:hint="eastAsia"/>
          <w:b/>
          <w:szCs w:val="24"/>
        </w:rPr>
        <w:t>（提供彩页、检测报告等证明材料）</w:t>
      </w:r>
    </w:p>
    <w:p w14:paraId="1A4312D4" w14:textId="77777777" w:rsidR="003A57B5" w:rsidRPr="003A57B5" w:rsidRDefault="003A57B5" w:rsidP="003A57B5">
      <w:pPr>
        <w:rPr>
          <w:rFonts w:hint="eastAsia"/>
          <w:szCs w:val="24"/>
        </w:rPr>
      </w:pPr>
    </w:p>
    <w:p w14:paraId="0D8A3735" w14:textId="77777777" w:rsidR="009B7CCE" w:rsidRPr="003A57B5" w:rsidRDefault="009B7CCE" w:rsidP="003A57B5">
      <w:pPr>
        <w:rPr>
          <w:rFonts w:hint="eastAsia"/>
        </w:rPr>
      </w:pPr>
    </w:p>
    <w:p w14:paraId="24729CDE" w14:textId="77777777" w:rsidR="002C5A54" w:rsidRDefault="00000000" w:rsidP="003A57B5">
      <w:pPr>
        <w:pStyle w:val="20"/>
        <w:spacing w:before="0" w:after="0"/>
        <w:rPr>
          <w:rFonts w:hint="eastAsia"/>
          <w:sz w:val="28"/>
          <w:szCs w:val="28"/>
        </w:rPr>
      </w:pPr>
      <w:r>
        <w:rPr>
          <w:rFonts w:hint="eastAsia"/>
          <w:sz w:val="28"/>
          <w:szCs w:val="28"/>
        </w:rPr>
        <w:lastRenderedPageBreak/>
        <w:t>二、商务需求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764E6C7A"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9170516"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r w:rsidR="006D0FD5">
        <w:rPr>
          <w:rFonts w:hint="eastAsia"/>
          <w:bCs/>
          <w:color w:val="000000"/>
          <w:szCs w:val="24"/>
        </w:rPr>
        <w:t>。</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A365DDE"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r w:rsidR="006D0FD5">
        <w:rPr>
          <w:rFonts w:cs="宋体" w:hint="eastAsia"/>
          <w:bCs/>
          <w:kern w:val="0"/>
          <w:szCs w:val="24"/>
        </w:rPr>
        <w:t>。</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4" w:name="_Toc118890249"/>
      <w:r>
        <w:rPr>
          <w:rFonts w:hint="eastAsia"/>
        </w:rPr>
        <w:t>第六章 响应文件格式</w:t>
      </w:r>
      <w:bookmarkEnd w:id="193"/>
      <w:bookmarkEnd w:id="194"/>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5" w:name="_Toc47262062"/>
      <w:bookmarkStart w:id="196" w:name="_Toc146011778"/>
      <w:bookmarkStart w:id="197" w:name="_Toc47418724"/>
      <w:bookmarkStart w:id="198" w:name="_Toc155772922"/>
      <w:bookmarkStart w:id="199" w:name="_Toc49019229"/>
      <w:bookmarkStart w:id="200" w:name="_Toc47261878"/>
      <w:bookmarkStart w:id="201" w:name="_Toc47418248"/>
      <w:bookmarkStart w:id="202" w:name="_Toc48791228"/>
      <w:bookmarkStart w:id="203" w:name="_Toc243680606"/>
      <w:bookmarkStart w:id="204" w:name="_Toc155772030"/>
      <w:bookmarkStart w:id="205" w:name="_Toc47418931"/>
      <w:bookmarkStart w:id="206" w:name="_Toc153353715"/>
      <w:bookmarkStart w:id="207" w:name="_Toc245740648"/>
      <w:bookmarkStart w:id="208" w:name="_Toc243946199"/>
      <w:bookmarkStart w:id="209" w:name="_Toc47261683"/>
      <w:bookmarkStart w:id="210" w:name="_Toc193858788"/>
      <w:bookmarkStart w:id="211" w:name="_Toc48995844"/>
      <w:bookmarkStart w:id="212"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3" w:name="_Toc245740649"/>
      <w:bookmarkStart w:id="214" w:name="_Toc155772923"/>
      <w:bookmarkStart w:id="215" w:name="_Toc155772031"/>
      <w:bookmarkStart w:id="216" w:name="_Toc243946200"/>
      <w:bookmarkStart w:id="217" w:name="_Toc153353716"/>
      <w:bookmarkStart w:id="218" w:name="_Toc195427223"/>
      <w:bookmarkStart w:id="219" w:name="_Toc146011779"/>
      <w:bookmarkStart w:id="220" w:name="_Toc193858789"/>
      <w:bookmarkStart w:id="221" w:name="_Toc243680607"/>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83BF11B" w14:textId="77777777" w:rsidR="006D0FD5" w:rsidRDefault="006D0FD5">
      <w:pPr>
        <w:rPr>
          <w:rFonts w:hint="eastAsia"/>
        </w:rPr>
      </w:pPr>
    </w:p>
    <w:p w14:paraId="6D8EE442" w14:textId="10070448" w:rsidR="002C5A54" w:rsidRDefault="00000000">
      <w:pPr>
        <w:rPr>
          <w:rFonts w:hint="eastAsia"/>
        </w:rPr>
      </w:pPr>
      <w:r>
        <w:rPr>
          <w:rFonts w:hint="eastAsia"/>
        </w:rPr>
        <w:t xml:space="preserve">注： </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56D6B6FA"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原产地和</w:t>
            </w:r>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033C033C" w14:textId="77777777" w:rsidR="006D0FD5" w:rsidRDefault="006D0FD5">
      <w:pPr>
        <w:pStyle w:val="af4"/>
        <w:rPr>
          <w:rFonts w:hAnsi="宋体" w:hint="eastAsia"/>
        </w:rPr>
      </w:pPr>
    </w:p>
    <w:p w14:paraId="55E8FD03" w14:textId="2696D37C"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7"/>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2" w:name="_Toc47262066"/>
      <w:bookmarkStart w:id="223" w:name="_Toc193858792"/>
      <w:bookmarkStart w:id="224" w:name="_Toc48791232"/>
      <w:bookmarkStart w:id="225" w:name="_Toc49019233"/>
      <w:bookmarkStart w:id="226" w:name="_Toc243946203"/>
      <w:bookmarkStart w:id="227" w:name="_Toc47261687"/>
      <w:bookmarkStart w:id="228" w:name="_Toc155772034"/>
      <w:bookmarkStart w:id="229" w:name="_Toc153353719"/>
      <w:bookmarkStart w:id="230" w:name="_Toc195427226"/>
      <w:bookmarkStart w:id="231" w:name="_Toc47261882"/>
      <w:bookmarkStart w:id="232" w:name="_Toc245740652"/>
      <w:bookmarkStart w:id="233" w:name="_Toc243680610"/>
      <w:bookmarkStart w:id="234" w:name="_Toc47418252"/>
      <w:bookmarkStart w:id="235" w:name="_Toc155772926"/>
      <w:bookmarkStart w:id="236" w:name="_Toc48995848"/>
      <w:bookmarkStart w:id="237" w:name="_Toc47418728"/>
      <w:bookmarkStart w:id="238" w:name="_Toc47418935"/>
      <w:bookmarkStart w:id="239" w:name="_Toc146011783"/>
      <w:r>
        <w:rPr>
          <w:rFonts w:hint="eastAsia"/>
        </w:rPr>
        <w:lastRenderedPageBreak/>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1E9CCDEB"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40" w:name="_Toc47418936"/>
      <w:bookmarkStart w:id="241" w:name="_Toc245740653"/>
      <w:bookmarkStart w:id="242" w:name="_Toc47262067"/>
      <w:bookmarkStart w:id="243" w:name="_Toc48995849"/>
      <w:bookmarkStart w:id="244" w:name="_Toc47418729"/>
      <w:bookmarkStart w:id="245" w:name="_Toc47418253"/>
      <w:bookmarkStart w:id="246" w:name="_Toc146011784"/>
      <w:bookmarkStart w:id="247" w:name="_Toc195427227"/>
      <w:bookmarkStart w:id="248" w:name="_Toc47261883"/>
      <w:bookmarkStart w:id="249" w:name="_Toc193858793"/>
      <w:bookmarkStart w:id="250" w:name="_Toc48791233"/>
      <w:bookmarkStart w:id="251" w:name="_Toc155772035"/>
      <w:bookmarkStart w:id="252" w:name="_Toc47261688"/>
      <w:bookmarkStart w:id="253" w:name="_Toc243680611"/>
      <w:bookmarkStart w:id="254" w:name="_Toc49019234"/>
      <w:bookmarkStart w:id="255" w:name="_Toc155772927"/>
      <w:bookmarkStart w:id="256" w:name="_Toc243946204"/>
      <w:bookmarkStart w:id="257" w:name="_Toc153353720"/>
      <w:r>
        <w:rPr>
          <w:rFonts w:hint="eastAsia"/>
        </w:rPr>
        <w:lastRenderedPageBreak/>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8" w:name="_Toc245740654"/>
      <w:bookmarkStart w:id="259" w:name="_Toc155772928"/>
      <w:bookmarkStart w:id="260" w:name="_Toc47262069"/>
      <w:bookmarkStart w:id="261" w:name="_Toc195427228"/>
      <w:bookmarkStart w:id="262" w:name="_Toc49019236"/>
      <w:bookmarkStart w:id="263" w:name="_Toc47261885"/>
      <w:bookmarkStart w:id="264" w:name="_Toc47418731"/>
      <w:bookmarkStart w:id="265" w:name="_Toc47418255"/>
      <w:bookmarkStart w:id="266" w:name="_Toc155772036"/>
      <w:bookmarkStart w:id="267" w:name="_Toc146011785"/>
      <w:bookmarkStart w:id="268" w:name="_Toc193858794"/>
      <w:bookmarkStart w:id="269" w:name="_Toc243946205"/>
      <w:bookmarkStart w:id="270" w:name="_Toc153353721"/>
      <w:bookmarkStart w:id="271" w:name="_Toc243680612"/>
      <w:bookmarkStart w:id="272" w:name="_Toc47261690"/>
      <w:bookmarkStart w:id="273" w:name="_Toc48995851"/>
      <w:bookmarkStart w:id="274" w:name="_Toc47418938"/>
      <w:bookmarkStart w:id="275" w:name="_Toc48791235"/>
      <w:r>
        <w:rPr>
          <w:rFonts w:hint="eastAsia"/>
        </w:rPr>
        <w:lastRenderedPageBreak/>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7FA426F6" w14:textId="42D5E952" w:rsidR="002C5A54" w:rsidRDefault="00000000">
      <w:pPr>
        <w:widowControl/>
        <w:spacing w:line="240" w:lineRule="auto"/>
        <w:rPr>
          <w:rFonts w:hint="eastAsia"/>
          <w:szCs w:val="24"/>
        </w:rPr>
      </w:pPr>
      <w:r>
        <w:rPr>
          <w:szCs w:val="24"/>
        </w:rPr>
        <w:br w:type="page"/>
      </w:r>
    </w:p>
    <w:p w14:paraId="5777B6CF" w14:textId="470A19BD" w:rsidR="002C5A54" w:rsidRDefault="00011A17">
      <w:pPr>
        <w:pStyle w:val="20"/>
        <w:spacing w:before="0" w:after="0"/>
        <w:jc w:val="left"/>
        <w:rPr>
          <w:rFonts w:hint="eastAsia"/>
        </w:rPr>
      </w:pPr>
      <w:r>
        <w:rPr>
          <w:rFonts w:hint="eastAsia"/>
        </w:rPr>
        <w:lastRenderedPageBreak/>
        <w:t>7、按招标文件中投标人须知和采购需求中要求提供的有关文件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6D2E67DA" w:rsidR="002C5A54" w:rsidRDefault="00011A17">
      <w:pPr>
        <w:rPr>
          <w:rFonts w:hint="eastAsia"/>
        </w:rPr>
      </w:pPr>
      <w:r>
        <w:rPr>
          <w:rFonts w:hint="eastAsia"/>
          <w:szCs w:val="24"/>
        </w:rPr>
        <w:t>7</w:t>
      </w:r>
      <w:r>
        <w:rPr>
          <w:rFonts w:hint="eastAsia"/>
        </w:rPr>
        <w:t>.</w:t>
      </w:r>
      <w:r>
        <w:t xml:space="preserve">1 </w:t>
      </w:r>
      <w:r>
        <w:rPr>
          <w:rFonts w:hint="eastAsia"/>
        </w:rPr>
        <w:t xml:space="preserve">制造商的资格声明（投标人为投标货物的制造商时提供）； </w:t>
      </w:r>
    </w:p>
    <w:p w14:paraId="27E10DC2" w14:textId="3695F52F" w:rsidR="002C5A54" w:rsidRDefault="00011A17">
      <w:pPr>
        <w:rPr>
          <w:rFonts w:hint="eastAsia"/>
        </w:rPr>
      </w:pPr>
      <w:r>
        <w:rPr>
          <w:rFonts w:hint="eastAsia"/>
          <w:szCs w:val="24"/>
        </w:rPr>
        <w:t>7</w:t>
      </w:r>
      <w:r>
        <w:rPr>
          <w:rFonts w:hint="eastAsia"/>
        </w:rPr>
        <w:t>.</w:t>
      </w:r>
      <w:r>
        <w:t xml:space="preserve">2 </w:t>
      </w:r>
      <w:r>
        <w:rPr>
          <w:rFonts w:hint="eastAsia"/>
        </w:rPr>
        <w:t xml:space="preserve">制造商（作为代理）的资格声明（投标人为投标货物的制造商（代理商）时提供）； </w:t>
      </w:r>
    </w:p>
    <w:p w14:paraId="7FD9A071" w14:textId="4D01577F" w:rsidR="002C5A54" w:rsidRDefault="00011A17">
      <w:pPr>
        <w:rPr>
          <w:rFonts w:hint="eastAsia"/>
        </w:rPr>
      </w:pPr>
      <w:r>
        <w:rPr>
          <w:rFonts w:hint="eastAsia"/>
          <w:szCs w:val="24"/>
        </w:rPr>
        <w:t>7</w:t>
      </w:r>
      <w:r>
        <w:rPr>
          <w:rFonts w:hint="eastAsia"/>
        </w:rPr>
        <w:t>.</w:t>
      </w:r>
      <w:r>
        <w:t>3</w:t>
      </w:r>
      <w:r>
        <w:rPr>
          <w:rFonts w:hint="eastAsia"/>
        </w:rPr>
        <w:t xml:space="preserve"> 类似项目案例表（并附合同复印件加盖公章）；</w:t>
      </w:r>
    </w:p>
    <w:p w14:paraId="5AED0E81" w14:textId="4F5FF9ED" w:rsidR="002C5A54" w:rsidRDefault="00011A17">
      <w:pPr>
        <w:tabs>
          <w:tab w:val="left" w:pos="720"/>
        </w:tabs>
        <w:autoSpaceDE w:val="0"/>
        <w:autoSpaceDN w:val="0"/>
        <w:adjustRightInd w:val="0"/>
        <w:rPr>
          <w:rFonts w:hint="eastAsia"/>
        </w:rPr>
      </w:pPr>
      <w:r>
        <w:rPr>
          <w:rFonts w:hint="eastAsia"/>
          <w:szCs w:val="24"/>
        </w:rPr>
        <w:t>7</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5AD8C474" w:rsidR="002C5A54" w:rsidRDefault="00011A17">
      <w:pPr>
        <w:rPr>
          <w:rFonts w:hint="eastAsia"/>
        </w:rPr>
      </w:pPr>
      <w:r>
        <w:rPr>
          <w:rFonts w:hint="eastAsia"/>
          <w:kern w:val="0"/>
        </w:rPr>
        <w:t>7.</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3）本资格声明的签字人应保证全部声明和填写的内容是真实的和正确的。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496A8312" w:rsidR="002C5A54" w:rsidRDefault="00011A17">
      <w:pPr>
        <w:rPr>
          <w:rFonts w:hint="eastAsia"/>
          <w:b/>
          <w:szCs w:val="24"/>
        </w:rPr>
      </w:pPr>
      <w:r>
        <w:rPr>
          <w:rFonts w:hint="eastAsia"/>
          <w:b/>
          <w:szCs w:val="24"/>
        </w:rPr>
        <w:t>7</w:t>
      </w:r>
      <w:r>
        <w:rPr>
          <w:b/>
          <w:szCs w:val="24"/>
        </w:rPr>
        <w:t>.1</w:t>
      </w:r>
      <w:r>
        <w:rPr>
          <w:rFonts w:hint="eastAsia"/>
          <w:b/>
          <w:szCs w:val="24"/>
        </w:rPr>
        <w:t>-7</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6" w:name="_Toc493422671"/>
      <w:r>
        <w:br w:type="page"/>
      </w:r>
    </w:p>
    <w:p w14:paraId="72A97693" w14:textId="7373C53C" w:rsidR="002C5A54" w:rsidRDefault="00011A17">
      <w:pPr>
        <w:rPr>
          <w:rFonts w:hint="eastAsia"/>
        </w:rPr>
      </w:pPr>
      <w:bookmarkStart w:id="277" w:name="_Toc493422672"/>
      <w:bookmarkEnd w:id="276"/>
      <w:r>
        <w:rPr>
          <w:rFonts w:hint="eastAsia"/>
        </w:rPr>
        <w:lastRenderedPageBreak/>
        <w:t>7.</w:t>
      </w:r>
      <w:r>
        <w:t>1</w:t>
      </w:r>
      <w:r>
        <w:rPr>
          <w:rFonts w:hint="eastAsia"/>
        </w:rPr>
        <w:t xml:space="preserve"> 制造商的资格声明</w:t>
      </w:r>
      <w:bookmarkEnd w:id="277"/>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  _____________    ____________    _______</w:t>
      </w:r>
    </w:p>
    <w:p w14:paraId="1ECCDC1E" w14:textId="77777777" w:rsidR="002C5A54" w:rsidRDefault="00000000">
      <w:pPr>
        <w:rPr>
          <w:rFonts w:hint="eastAsia"/>
          <w:szCs w:val="24"/>
        </w:rPr>
      </w:pPr>
      <w:r>
        <w:rPr>
          <w:rFonts w:hint="eastAsia"/>
          <w:szCs w:val="24"/>
        </w:rPr>
        <w:t>______________  _____________    ____________    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lastRenderedPageBreak/>
        <w:t xml:space="preserve">制造商名称和地址        </w:t>
      </w:r>
    </w:p>
    <w:p w14:paraId="68AA91CE" w14:textId="77777777" w:rsidR="002C5A54" w:rsidRDefault="00000000">
      <w:pPr>
        <w:rPr>
          <w:rFonts w:hint="eastAsia"/>
          <w:szCs w:val="24"/>
        </w:rPr>
      </w:pPr>
      <w:r>
        <w:rPr>
          <w:rFonts w:hint="eastAsia"/>
          <w:szCs w:val="24"/>
        </w:rPr>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    ___________   ___________   ___________</w:t>
      </w:r>
    </w:p>
    <w:p w14:paraId="1DF75357" w14:textId="77777777" w:rsidR="002C5A54" w:rsidRDefault="00000000">
      <w:pPr>
        <w:rPr>
          <w:rFonts w:hint="eastAsia"/>
          <w:szCs w:val="24"/>
        </w:rPr>
      </w:pPr>
      <w:r>
        <w:rPr>
          <w:rFonts w:hint="eastAsia"/>
          <w:szCs w:val="24"/>
        </w:rPr>
        <w:t>__________    ___________   ___________   ___________</w:t>
      </w:r>
    </w:p>
    <w:p w14:paraId="3445019B" w14:textId="77777777" w:rsidR="002C5A54" w:rsidRDefault="00000000">
      <w:pPr>
        <w:rPr>
          <w:rFonts w:hint="eastAsia"/>
          <w:szCs w:val="24"/>
        </w:rPr>
      </w:pPr>
      <w:r>
        <w:rPr>
          <w:rFonts w:hint="eastAsia"/>
          <w:szCs w:val="24"/>
        </w:rPr>
        <w:t>6、易损件供应商的名称和地址：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r>
        <w:rPr>
          <w:rFonts w:hint="eastAsia"/>
          <w:szCs w:val="24"/>
        </w:rPr>
        <w:t>__________________        ______________</w:t>
      </w:r>
    </w:p>
    <w:p w14:paraId="3A7887E7" w14:textId="77777777" w:rsidR="002C5A54" w:rsidRDefault="00000000">
      <w:pPr>
        <w:rPr>
          <w:rFonts w:hint="eastAsia"/>
          <w:szCs w:val="24"/>
        </w:rPr>
      </w:pPr>
      <w:r>
        <w:rPr>
          <w:rFonts w:hint="eastAsia"/>
          <w:szCs w:val="24"/>
        </w:rPr>
        <w:t>__________________        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2C5A54" w:rsidRDefault="00000000">
      <w:pPr>
        <w:widowControl/>
        <w:rPr>
          <w:rFonts w:hint="eastAsia"/>
        </w:rPr>
      </w:pPr>
      <w:bookmarkStart w:id="278" w:name="_Toc493422673"/>
      <w:r>
        <w:br w:type="page"/>
      </w:r>
    </w:p>
    <w:p w14:paraId="7D90A280" w14:textId="011F19FB" w:rsidR="002C5A54" w:rsidRDefault="00011A17">
      <w:pPr>
        <w:rPr>
          <w:rFonts w:hint="eastAsia"/>
        </w:rPr>
      </w:pPr>
      <w:r>
        <w:rPr>
          <w:rFonts w:hint="eastAsia"/>
        </w:rPr>
        <w:lastRenderedPageBreak/>
        <w:t>7.</w:t>
      </w:r>
      <w:r>
        <w:t>2</w:t>
      </w:r>
      <w:r>
        <w:rPr>
          <w:rFonts w:hint="eastAsia"/>
        </w:rPr>
        <w:t xml:space="preserve">  经销商（作为代理）的资格声明</w:t>
      </w:r>
      <w:bookmarkEnd w:id="278"/>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   ___________  ___________  ___________</w:t>
      </w:r>
    </w:p>
    <w:p w14:paraId="3501C4BC" w14:textId="77777777" w:rsidR="002C5A54" w:rsidRDefault="00000000">
      <w:pPr>
        <w:rPr>
          <w:rFonts w:hint="eastAsia"/>
          <w:szCs w:val="24"/>
        </w:rPr>
      </w:pPr>
      <w:r>
        <w:rPr>
          <w:rFonts w:hint="eastAsia"/>
          <w:szCs w:val="24"/>
        </w:rPr>
        <w:t>__________   ___________  ___________  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r>
        <w:rPr>
          <w:rFonts w:hint="eastAsia"/>
          <w:szCs w:val="24"/>
        </w:rPr>
        <w:lastRenderedPageBreak/>
        <w:t>_________________    _______________________________</w:t>
      </w:r>
    </w:p>
    <w:p w14:paraId="7638CD51" w14:textId="77777777" w:rsidR="002C5A54" w:rsidRDefault="00000000">
      <w:pPr>
        <w:rPr>
          <w:rFonts w:hint="eastAsia"/>
          <w:szCs w:val="24"/>
        </w:rPr>
      </w:pPr>
      <w:r>
        <w:rPr>
          <w:rFonts w:hint="eastAsia"/>
          <w:szCs w:val="24"/>
        </w:rPr>
        <w:t>_________________    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r>
        <w:rPr>
          <w:rFonts w:hint="eastAsia"/>
          <w:szCs w:val="24"/>
        </w:rPr>
        <w:t>_________________    _______________________________</w:t>
      </w:r>
    </w:p>
    <w:p w14:paraId="3440E738" w14:textId="77777777" w:rsidR="002C5A54" w:rsidRDefault="00000000">
      <w:pPr>
        <w:rPr>
          <w:rFonts w:hint="eastAsia"/>
          <w:szCs w:val="24"/>
        </w:rPr>
      </w:pPr>
      <w:r>
        <w:rPr>
          <w:rFonts w:hint="eastAsia"/>
          <w:szCs w:val="24"/>
        </w:rPr>
        <w:t>_________________    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79" w:name="_Toc493422674"/>
      <w:r>
        <w:br w:type="page"/>
      </w:r>
    </w:p>
    <w:p w14:paraId="1BF2D5F9" w14:textId="2A15962B" w:rsidR="002C5A54" w:rsidRDefault="00011A17">
      <w:pPr>
        <w:rPr>
          <w:rFonts w:hint="eastAsia"/>
        </w:rPr>
      </w:pPr>
      <w:r>
        <w:rPr>
          <w:rFonts w:hint="eastAsia"/>
        </w:rPr>
        <w:lastRenderedPageBreak/>
        <w:t>7.</w:t>
      </w:r>
      <w:r>
        <w:t>3</w:t>
      </w:r>
      <w:r>
        <w:rPr>
          <w:rFonts w:hint="eastAsia"/>
        </w:rPr>
        <w:t xml:space="preserve"> 近三年内类似项目情况表</w:t>
      </w:r>
      <w:bookmarkEnd w:id="279"/>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80" w:name="_Toc493422675"/>
      <w:r>
        <w:br w:type="page"/>
      </w:r>
    </w:p>
    <w:p w14:paraId="7C615FC5" w14:textId="5DAB0E46" w:rsidR="002C5A54" w:rsidRDefault="00011A17">
      <w:pPr>
        <w:rPr>
          <w:rFonts w:hint="eastAsia"/>
        </w:rPr>
      </w:pPr>
      <w:r>
        <w:rPr>
          <w:rFonts w:hint="eastAsia"/>
        </w:rPr>
        <w:lastRenderedPageBreak/>
        <w:t>7.</w:t>
      </w:r>
      <w:r>
        <w:t>4</w:t>
      </w:r>
      <w:r>
        <w:rPr>
          <w:rFonts w:hint="eastAsia"/>
        </w:rPr>
        <w:t xml:space="preserve">  质量保证、质量承诺及售后服务措施</w:t>
      </w:r>
      <w:bookmarkEnd w:id="280"/>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0044487B" w:rsidR="002C5A54" w:rsidRDefault="00011A17">
      <w:pPr>
        <w:rPr>
          <w:rFonts w:hint="eastAsia"/>
          <w:szCs w:val="24"/>
        </w:rPr>
      </w:pPr>
      <w:r>
        <w:rPr>
          <w:rFonts w:hint="eastAsia"/>
          <w:szCs w:val="24"/>
        </w:rPr>
        <w:lastRenderedPageBreak/>
        <w:t>7</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34EE571B" w:rsidR="002C5A54" w:rsidRDefault="00011A17">
      <w:pPr>
        <w:pStyle w:val="20"/>
        <w:spacing w:before="0" w:after="0"/>
        <w:jc w:val="left"/>
        <w:rPr>
          <w:rFonts w:hint="eastAsia"/>
          <w:color w:val="000000" w:themeColor="text1"/>
          <w:szCs w:val="24"/>
        </w:rPr>
      </w:pPr>
      <w:bookmarkStart w:id="281" w:name="_Toc67626446"/>
      <w:bookmarkStart w:id="282" w:name="_Ref103077389"/>
      <w:r>
        <w:rPr>
          <w:rFonts w:hint="eastAsia"/>
          <w:color w:val="000000" w:themeColor="text1"/>
        </w:rPr>
        <w:lastRenderedPageBreak/>
        <w:t>8、资格证明文件格式</w:t>
      </w:r>
    </w:p>
    <w:bookmarkEnd w:id="281"/>
    <w:bookmarkEnd w:id="282"/>
    <w:p w14:paraId="18692B64" w14:textId="77777777" w:rsidR="002C5A54" w:rsidRDefault="00000000">
      <w:pPr>
        <w:jc w:val="both"/>
        <w:rPr>
          <w:rFonts w:hint="eastAsia"/>
          <w:szCs w:val="24"/>
        </w:rPr>
      </w:pPr>
      <w:r>
        <w:rPr>
          <w:rFonts w:hint="eastAsia"/>
          <w:szCs w:val="24"/>
        </w:rPr>
        <w:t>一、目录</w:t>
      </w:r>
    </w:p>
    <w:p w14:paraId="15B248D0" w14:textId="64A89C83" w:rsidR="002C5A54" w:rsidRDefault="00011A17">
      <w:pPr>
        <w:tabs>
          <w:tab w:val="left" w:pos="720"/>
        </w:tabs>
        <w:autoSpaceDE w:val="0"/>
        <w:autoSpaceDN w:val="0"/>
        <w:adjustRightInd w:val="0"/>
        <w:jc w:val="both"/>
        <w:rPr>
          <w:rFonts w:hint="eastAsia"/>
          <w:szCs w:val="24"/>
        </w:rPr>
      </w:pPr>
      <w:r>
        <w:rPr>
          <w:rFonts w:hint="eastAsia"/>
          <w:szCs w:val="24"/>
        </w:rPr>
        <w:t>8.1</w:t>
      </w:r>
      <w:r>
        <w:rPr>
          <w:rFonts w:cs="楷体_GB2312" w:hint="eastAsia"/>
          <w:kern w:val="0"/>
          <w:szCs w:val="24"/>
          <w:lang w:val="zh-CN"/>
        </w:rPr>
        <w:t>法人或者其他组织的营业执照等证明文件，自然人的身份证明等</w:t>
      </w:r>
      <w:r>
        <w:rPr>
          <w:rFonts w:hint="eastAsia"/>
          <w:szCs w:val="24"/>
        </w:rPr>
        <w:t>；</w:t>
      </w:r>
    </w:p>
    <w:p w14:paraId="73A010DA" w14:textId="3D079841" w:rsidR="002C5A54" w:rsidRDefault="00011A17">
      <w:pPr>
        <w:tabs>
          <w:tab w:val="left" w:pos="720"/>
        </w:tabs>
        <w:autoSpaceDE w:val="0"/>
        <w:autoSpaceDN w:val="0"/>
        <w:adjustRightInd w:val="0"/>
        <w:jc w:val="both"/>
        <w:rPr>
          <w:rFonts w:cs="宋体" w:hint="eastAsia"/>
          <w:kern w:val="0"/>
          <w:szCs w:val="24"/>
          <w:lang w:val="zh-CN"/>
        </w:rPr>
      </w:pPr>
      <w:r>
        <w:rPr>
          <w:rFonts w:hint="eastAsia"/>
          <w:szCs w:val="24"/>
        </w:rPr>
        <w:t>8.2</w:t>
      </w:r>
      <w:r>
        <w:rPr>
          <w:rFonts w:cs="楷体_GB2312" w:hint="eastAsia"/>
          <w:kern w:val="0"/>
          <w:szCs w:val="24"/>
          <w:lang w:val="zh-CN"/>
        </w:rPr>
        <w:t>依法缴纳税收和社会保障资金的证明</w:t>
      </w:r>
      <w:r>
        <w:rPr>
          <w:rFonts w:hint="eastAsia"/>
          <w:szCs w:val="24"/>
        </w:rPr>
        <w:t>（复印件加盖单位公章）；</w:t>
      </w:r>
    </w:p>
    <w:p w14:paraId="5EB36B5D" w14:textId="013D5108" w:rsidR="002C5A54" w:rsidRDefault="00011A17">
      <w:pPr>
        <w:jc w:val="both"/>
        <w:rPr>
          <w:rFonts w:hint="eastAsia"/>
          <w:szCs w:val="24"/>
        </w:rPr>
      </w:pPr>
      <w:r>
        <w:rPr>
          <w:rFonts w:hint="eastAsia"/>
          <w:szCs w:val="24"/>
        </w:rPr>
        <w:t>8.3近三年内，在经营活动中没有重大违法记录的声明；</w:t>
      </w:r>
    </w:p>
    <w:p w14:paraId="242AA57B" w14:textId="2AB6123F" w:rsidR="002C5A54" w:rsidRDefault="00011A17">
      <w:pPr>
        <w:jc w:val="both"/>
        <w:rPr>
          <w:rFonts w:hint="eastAsia"/>
          <w:szCs w:val="24"/>
        </w:rPr>
      </w:pPr>
      <w:r>
        <w:rPr>
          <w:rFonts w:hint="eastAsia"/>
          <w:szCs w:val="24"/>
        </w:rPr>
        <w:t>8.4</w:t>
      </w:r>
      <w:r>
        <w:rPr>
          <w:rFonts w:cs="宋体" w:hint="eastAsia"/>
          <w:kern w:val="0"/>
          <w:szCs w:val="24"/>
          <w:lang w:val="zh-CN"/>
        </w:rPr>
        <w:t>资信证明（会计师事务所出具的上一年度审计报告或银行出具的资信证明）；</w:t>
      </w:r>
    </w:p>
    <w:p w14:paraId="131B193B" w14:textId="63D41EA1" w:rsidR="002C5A54" w:rsidRDefault="00011A17">
      <w:pPr>
        <w:jc w:val="both"/>
        <w:rPr>
          <w:rFonts w:hint="eastAsia"/>
          <w:szCs w:val="24"/>
        </w:rPr>
      </w:pPr>
      <w:r>
        <w:rPr>
          <w:rFonts w:hint="eastAsia"/>
          <w:szCs w:val="24"/>
        </w:rPr>
        <w:t>8.5履行合同所必需的设备和专业技术能力的证明材料（加盖单位公章）；</w:t>
      </w:r>
    </w:p>
    <w:p w14:paraId="11A3B318" w14:textId="6FFB3BC1" w:rsidR="002C5A54" w:rsidRDefault="00011A17">
      <w:pPr>
        <w:jc w:val="both"/>
        <w:rPr>
          <w:rFonts w:cs="宋体" w:hint="eastAsia"/>
          <w:bCs/>
          <w:kern w:val="0"/>
          <w:szCs w:val="24"/>
        </w:rPr>
      </w:pPr>
      <w:r>
        <w:rPr>
          <w:rFonts w:hint="eastAsia"/>
          <w:szCs w:val="24"/>
        </w:rPr>
        <w:t>8.6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490754FE" w:rsidR="002C5A54" w:rsidRDefault="00011A17">
      <w:pPr>
        <w:jc w:val="both"/>
        <w:rPr>
          <w:rFonts w:hint="eastAsia"/>
          <w:b/>
          <w:szCs w:val="24"/>
        </w:rPr>
      </w:pPr>
      <w:r>
        <w:rPr>
          <w:rFonts w:hint="eastAsia"/>
          <w:b/>
          <w:szCs w:val="24"/>
        </w:rPr>
        <w:t>8.1-8.6为资格条件，若未能按要求提供所列的证明材料或提供的材料为虚假或伪造的将作无效投标处理。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2C453525" w:rsidR="002C5A54" w:rsidRDefault="00011A17">
      <w:pPr>
        <w:rPr>
          <w:rFonts w:hint="eastAsia"/>
        </w:rPr>
      </w:pPr>
      <w:bookmarkStart w:id="284" w:name="_Toc508907011"/>
      <w:bookmarkStart w:id="285" w:name="_Toc508907012"/>
      <w:r>
        <w:rPr>
          <w:rFonts w:hint="eastAsia"/>
        </w:rPr>
        <w:lastRenderedPageBreak/>
        <w:t>8.1、</w:t>
      </w:r>
      <w:bookmarkEnd w:id="284"/>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1AF7DE8D" w:rsidR="002C5A54" w:rsidRDefault="00011A17">
      <w:pPr>
        <w:rPr>
          <w:rFonts w:hint="eastAsia"/>
          <w:b/>
        </w:rPr>
      </w:pPr>
      <w:r>
        <w:rPr>
          <w:rFonts w:hint="eastAsia"/>
        </w:rPr>
        <w:lastRenderedPageBreak/>
        <w:t>8.2、依法缴纳税收和社会保障资金的证明</w:t>
      </w:r>
      <w:bookmarkEnd w:id="285"/>
    </w:p>
    <w:p w14:paraId="68E050DC" w14:textId="17990C76"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011A17">
        <w:rPr>
          <w:rFonts w:hint="eastAsia"/>
        </w:rPr>
        <w:t>8</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70027DB0"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011A17">
        <w:rPr>
          <w:rFonts w:hint="eastAsia"/>
        </w:rPr>
        <w:t>8</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86" w:name="_Toc508907013"/>
      <w:r>
        <w:br w:type="page"/>
      </w:r>
    </w:p>
    <w:p w14:paraId="35F6AA91" w14:textId="03F57E1F" w:rsidR="002C5A54" w:rsidRDefault="00011A17">
      <w:pPr>
        <w:rPr>
          <w:rFonts w:hint="eastAsia"/>
          <w:b/>
        </w:rPr>
      </w:pPr>
      <w:r>
        <w:rPr>
          <w:rFonts w:hint="eastAsia"/>
        </w:rPr>
        <w:lastRenderedPageBreak/>
        <w:t>8.3、近三年内，在经营活动中没有重大违法记录的声明</w:t>
      </w:r>
      <w:bookmarkEnd w:id="286"/>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7" w:name="_Toc508907014"/>
      <w:r>
        <w:br w:type="page"/>
      </w:r>
    </w:p>
    <w:p w14:paraId="141C1176" w14:textId="64DB3143" w:rsidR="002C5A54" w:rsidRDefault="00011A17">
      <w:pPr>
        <w:rPr>
          <w:rFonts w:hint="eastAsia"/>
          <w:b/>
        </w:rPr>
      </w:pPr>
      <w:r>
        <w:rPr>
          <w:rFonts w:hint="eastAsia"/>
        </w:rPr>
        <w:lastRenderedPageBreak/>
        <w:t>8.4、资信证明（会计师事务所出具的上一年度审计报告或银行出具的资信证明）</w:t>
      </w:r>
      <w:bookmarkEnd w:id="287"/>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8" w:name="_Toc508907015"/>
      <w:r>
        <w:br w:type="page"/>
      </w:r>
    </w:p>
    <w:p w14:paraId="5D4B229A" w14:textId="614AE130" w:rsidR="002C5A54" w:rsidRDefault="00011A17">
      <w:pPr>
        <w:rPr>
          <w:rFonts w:hint="eastAsia"/>
        </w:rPr>
      </w:pPr>
      <w:r>
        <w:rPr>
          <w:rFonts w:hint="eastAsia"/>
        </w:rPr>
        <w:lastRenderedPageBreak/>
        <w:t>8.5、履行合同所必需的设备和专业技术能力的证明（加盖单位公章）</w:t>
      </w:r>
      <w:bookmarkEnd w:id="288"/>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9" w:name="_Toc508907016"/>
      <w:r>
        <w:br w:type="page"/>
      </w:r>
    </w:p>
    <w:p w14:paraId="18575421" w14:textId="60FAA9E9" w:rsidR="002C5A54" w:rsidRDefault="00011A17">
      <w:pPr>
        <w:rPr>
          <w:rFonts w:hint="eastAsia"/>
        </w:rPr>
      </w:pPr>
      <w:r>
        <w:rPr>
          <w:rFonts w:hint="eastAsia"/>
        </w:rPr>
        <w:lastRenderedPageBreak/>
        <w:t>8.6、符合招标文件第一章“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2C5A54" w:rsidRDefault="002C5A54">
      <w:pPr>
        <w:rPr>
          <w:rFonts w:hint="eastAsia"/>
        </w:rPr>
      </w:pPr>
    </w:p>
    <w:p w14:paraId="50D9C90E" w14:textId="6A04217B" w:rsidR="002C5A54" w:rsidRDefault="00011A17">
      <w:pPr>
        <w:rPr>
          <w:rFonts w:hint="eastAsia"/>
        </w:rPr>
      </w:pPr>
      <w:r>
        <w:rPr>
          <w:rFonts w:hint="eastAsia"/>
        </w:rPr>
        <w:t>8</w:t>
      </w:r>
      <w:r>
        <w:t xml:space="preserve">.6.1 </w:t>
      </w:r>
      <w:r>
        <w:rPr>
          <w:rFonts w:hint="eastAsia"/>
        </w:rPr>
        <w:t>投标单位负责人为同一人或者存在直接控股、管理关系的不同供应商，不得同时参加本项目同一包的投标；</w:t>
      </w:r>
    </w:p>
    <w:p w14:paraId="4E030FE7" w14:textId="77777777" w:rsidR="002C5A54" w:rsidRPr="00011A17"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90" w:name="_Toc508907017"/>
      <w:r>
        <w:br w:type="page"/>
      </w:r>
    </w:p>
    <w:p w14:paraId="1A1DA3F3" w14:textId="70C77534" w:rsidR="002C5A54" w:rsidRDefault="00011A17">
      <w:pPr>
        <w:rPr>
          <w:rFonts w:hint="eastAsia"/>
        </w:rPr>
      </w:pPr>
      <w:r>
        <w:rPr>
          <w:rFonts w:hint="eastAsia"/>
        </w:rPr>
        <w:lastRenderedPageBreak/>
        <w:t>8.</w:t>
      </w:r>
      <w:r>
        <w:t>6.2</w:t>
      </w:r>
      <w:r>
        <w:rPr>
          <w:rFonts w:hint="eastAsia"/>
        </w:rPr>
        <w:t>投标人不是为本项目某包提供整体设计、规范编制或者项目管理、监理、检测等服务的供应商的声明</w:t>
      </w:r>
      <w:bookmarkEnd w:id="290"/>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CAAD" w14:textId="77777777" w:rsidR="00CF40D3" w:rsidRDefault="00CF40D3">
      <w:pPr>
        <w:spacing w:line="240" w:lineRule="auto"/>
        <w:rPr>
          <w:rFonts w:hint="eastAsia"/>
        </w:rPr>
      </w:pPr>
      <w:r>
        <w:separator/>
      </w:r>
    </w:p>
  </w:endnote>
  <w:endnote w:type="continuationSeparator" w:id="0">
    <w:p w14:paraId="7959A5F3" w14:textId="77777777" w:rsidR="00CF40D3" w:rsidRDefault="00CF40D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altName w:val="STXi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A4E" w14:textId="77777777" w:rsidR="00345B52" w:rsidRDefault="00345B52">
    <w:pPr>
      <w:pStyle w:val="a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83CB" w14:textId="77777777" w:rsidR="00CF40D3" w:rsidRDefault="00CF40D3">
      <w:pPr>
        <w:rPr>
          <w:rFonts w:hint="eastAsia"/>
        </w:rPr>
      </w:pPr>
      <w:r>
        <w:separator/>
      </w:r>
    </w:p>
  </w:footnote>
  <w:footnote w:type="continuationSeparator" w:id="0">
    <w:p w14:paraId="2AE9D6B0" w14:textId="77777777" w:rsidR="00CF40D3" w:rsidRDefault="00CF40D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C7E0" w14:textId="77777777" w:rsidR="00345B52" w:rsidRDefault="00345B52">
    <w:pPr>
      <w:pStyle w:val="afc"/>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1BB31021"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1744E7">
            <w:rPr>
              <w:rFonts w:ascii="等线" w:eastAsia="等线" w:hAnsi="等线" w:hint="eastAsia"/>
              <w:noProof/>
              <w:color w:val="337AB7"/>
              <w:sz w:val="16"/>
              <w:szCs w:val="16"/>
            </w:rPr>
            <w:t>第五章 技术要求</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4E6B30DB"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1744E7">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03631E0D"/>
    <w:multiLevelType w:val="hybridMultilevel"/>
    <w:tmpl w:val="1AFE0A6A"/>
    <w:lvl w:ilvl="0" w:tplc="501CD146">
      <w:start w:val="1"/>
      <w:numFmt w:val="japaneseCounting"/>
      <w:lvlText w:val="（%1）"/>
      <w:lvlJc w:val="left"/>
      <w:pPr>
        <w:ind w:left="765" w:hanging="76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4801F8A"/>
    <w:multiLevelType w:val="multilevel"/>
    <w:tmpl w:val="44801F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68DDBF6"/>
    <w:multiLevelType w:val="singleLevel"/>
    <w:tmpl w:val="568DDBF6"/>
    <w:lvl w:ilvl="0">
      <w:start w:val="1"/>
      <w:numFmt w:val="decimal"/>
      <w:suff w:val="space"/>
      <w:lvlText w:val="%1."/>
      <w:lvlJc w:val="left"/>
    </w:lvl>
  </w:abstractNum>
  <w:abstractNum w:abstractNumId="13"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A49329A"/>
    <w:multiLevelType w:val="multilevel"/>
    <w:tmpl w:val="7074879C"/>
    <w:lvl w:ilvl="0">
      <w:start w:val="1"/>
      <w:numFmt w:val="chineseCountingThousand"/>
      <w:suff w:val="nothing"/>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910892353">
    <w:abstractNumId w:val="4"/>
  </w:num>
  <w:num w:numId="2" w16cid:durableId="65539520">
    <w:abstractNumId w:val="8"/>
  </w:num>
  <w:num w:numId="3" w16cid:durableId="1601596335">
    <w:abstractNumId w:val="1"/>
  </w:num>
  <w:num w:numId="4" w16cid:durableId="1778254182">
    <w:abstractNumId w:val="2"/>
  </w:num>
  <w:num w:numId="5" w16cid:durableId="1682589573">
    <w:abstractNumId w:val="0"/>
  </w:num>
  <w:num w:numId="6" w16cid:durableId="1098983914">
    <w:abstractNumId w:val="10"/>
  </w:num>
  <w:num w:numId="7" w16cid:durableId="302855053">
    <w:abstractNumId w:val="5"/>
  </w:num>
  <w:num w:numId="8" w16cid:durableId="1478912914">
    <w:abstractNumId w:val="3"/>
  </w:num>
  <w:num w:numId="9" w16cid:durableId="1459447904">
    <w:abstractNumId w:val="7"/>
  </w:num>
  <w:num w:numId="10" w16cid:durableId="2034728290">
    <w:abstractNumId w:val="13"/>
  </w:num>
  <w:num w:numId="11" w16cid:durableId="927621688">
    <w:abstractNumId w:val="11"/>
  </w:num>
  <w:num w:numId="12" w16cid:durableId="802113155">
    <w:abstractNumId w:val="14"/>
  </w:num>
  <w:num w:numId="13" w16cid:durableId="1507745558">
    <w:abstractNumId w:val="12"/>
  </w:num>
  <w:num w:numId="14" w16cid:durableId="514153282">
    <w:abstractNumId w:val="9"/>
  </w:num>
  <w:num w:numId="15" w16cid:durableId="1322466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A17"/>
    <w:rsid w:val="00011D6E"/>
    <w:rsid w:val="00014E76"/>
    <w:rsid w:val="00016098"/>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4B2"/>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5F46"/>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906"/>
    <w:rsid w:val="00170C05"/>
    <w:rsid w:val="00170C79"/>
    <w:rsid w:val="001723DB"/>
    <w:rsid w:val="00172A27"/>
    <w:rsid w:val="00173317"/>
    <w:rsid w:val="001744E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18DD"/>
    <w:rsid w:val="00262842"/>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6377"/>
    <w:rsid w:val="002C7E6E"/>
    <w:rsid w:val="002D1911"/>
    <w:rsid w:val="002D229E"/>
    <w:rsid w:val="002D2CD9"/>
    <w:rsid w:val="002D3EFA"/>
    <w:rsid w:val="002D4563"/>
    <w:rsid w:val="002D752A"/>
    <w:rsid w:val="002E0DCA"/>
    <w:rsid w:val="002E1152"/>
    <w:rsid w:val="002E1E87"/>
    <w:rsid w:val="002E2130"/>
    <w:rsid w:val="002E3867"/>
    <w:rsid w:val="002E3F54"/>
    <w:rsid w:val="002E493B"/>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11B7"/>
    <w:rsid w:val="00312B4C"/>
    <w:rsid w:val="00317F61"/>
    <w:rsid w:val="00320C10"/>
    <w:rsid w:val="00321EF3"/>
    <w:rsid w:val="0032381E"/>
    <w:rsid w:val="00323A68"/>
    <w:rsid w:val="00323D41"/>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B52"/>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468"/>
    <w:rsid w:val="00393A70"/>
    <w:rsid w:val="00393C51"/>
    <w:rsid w:val="00394A33"/>
    <w:rsid w:val="003950F3"/>
    <w:rsid w:val="003955E6"/>
    <w:rsid w:val="00395D04"/>
    <w:rsid w:val="003960B2"/>
    <w:rsid w:val="00396204"/>
    <w:rsid w:val="00397614"/>
    <w:rsid w:val="003A362A"/>
    <w:rsid w:val="003A3D20"/>
    <w:rsid w:val="003A3FA4"/>
    <w:rsid w:val="003A42DE"/>
    <w:rsid w:val="003A57B5"/>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2691"/>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477E"/>
    <w:rsid w:val="00477055"/>
    <w:rsid w:val="00477DAC"/>
    <w:rsid w:val="00477E15"/>
    <w:rsid w:val="00483408"/>
    <w:rsid w:val="0048353D"/>
    <w:rsid w:val="00484036"/>
    <w:rsid w:val="00484438"/>
    <w:rsid w:val="004851D0"/>
    <w:rsid w:val="00485E33"/>
    <w:rsid w:val="0049016F"/>
    <w:rsid w:val="00490825"/>
    <w:rsid w:val="00493454"/>
    <w:rsid w:val="00494A08"/>
    <w:rsid w:val="00496223"/>
    <w:rsid w:val="00496C02"/>
    <w:rsid w:val="004A0B92"/>
    <w:rsid w:val="004A1739"/>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105"/>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970B7"/>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289"/>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2F"/>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BFF"/>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1708"/>
    <w:rsid w:val="008125D1"/>
    <w:rsid w:val="0081318E"/>
    <w:rsid w:val="00813E08"/>
    <w:rsid w:val="00814146"/>
    <w:rsid w:val="00814B18"/>
    <w:rsid w:val="008169D1"/>
    <w:rsid w:val="0081731F"/>
    <w:rsid w:val="008205A8"/>
    <w:rsid w:val="00820681"/>
    <w:rsid w:val="00820E5D"/>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56659"/>
    <w:rsid w:val="00860837"/>
    <w:rsid w:val="00861095"/>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97144"/>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7339"/>
    <w:rsid w:val="00957FF2"/>
    <w:rsid w:val="009601A7"/>
    <w:rsid w:val="009657DF"/>
    <w:rsid w:val="00967689"/>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B7CCE"/>
    <w:rsid w:val="009C092B"/>
    <w:rsid w:val="009C0D2A"/>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028B"/>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3C17"/>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BDC"/>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96208"/>
    <w:rsid w:val="00BA1A39"/>
    <w:rsid w:val="00BA1A6B"/>
    <w:rsid w:val="00BA1DED"/>
    <w:rsid w:val="00BA217A"/>
    <w:rsid w:val="00BA23D9"/>
    <w:rsid w:val="00BA35C4"/>
    <w:rsid w:val="00BA5768"/>
    <w:rsid w:val="00BA688E"/>
    <w:rsid w:val="00BA6EAF"/>
    <w:rsid w:val="00BA7C36"/>
    <w:rsid w:val="00BA7FD2"/>
    <w:rsid w:val="00BB0B73"/>
    <w:rsid w:val="00BB139E"/>
    <w:rsid w:val="00BB16A2"/>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00C"/>
    <w:rsid w:val="00BF2D27"/>
    <w:rsid w:val="00BF326E"/>
    <w:rsid w:val="00BF4BA4"/>
    <w:rsid w:val="00C00447"/>
    <w:rsid w:val="00C02953"/>
    <w:rsid w:val="00C05806"/>
    <w:rsid w:val="00C05A5C"/>
    <w:rsid w:val="00C06557"/>
    <w:rsid w:val="00C06586"/>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3A60"/>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40D3"/>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110"/>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4CE2"/>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55F05"/>
    <w:rsid w:val="00E61316"/>
    <w:rsid w:val="00E62FFB"/>
    <w:rsid w:val="00E63C4E"/>
    <w:rsid w:val="00E64473"/>
    <w:rsid w:val="00E66592"/>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3D54"/>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80F"/>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 w:type="paragraph" w:styleId="afffb">
    <w:name w:val="Revision"/>
    <w:hidden/>
    <w:uiPriority w:val="99"/>
    <w:unhideWhenUsed/>
    <w:rsid w:val="00170906"/>
    <w:rPr>
      <w:rFonts w:ascii="宋体" w:hAnsi="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57</Pages>
  <Words>4431</Words>
  <Characters>25261</Characters>
  <Application>Microsoft Office Word</Application>
  <DocSecurity>0</DocSecurity>
  <Lines>210</Lines>
  <Paragraphs>59</Paragraphs>
  <ScaleCrop>false</ScaleCrop>
  <Company>Microsoft</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18</cp:revision>
  <cp:lastPrinted>2024-05-27T09:39:00Z</cp:lastPrinted>
  <dcterms:created xsi:type="dcterms:W3CDTF">2025-11-17T12:38:00Z</dcterms:created>
  <dcterms:modified xsi:type="dcterms:W3CDTF">2025-11-26T08:25:00Z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