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4A6" w:rsidRDefault="002546CE">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南通市毛巾产品质量监督抽查实施细则</w:t>
      </w:r>
    </w:p>
    <w:p w:rsidR="008404A6" w:rsidRDefault="002546CE">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9041FB">
        <w:rPr>
          <w:rFonts w:ascii="方正小标宋_GBK" w:eastAsia="方正小标宋_GBK" w:hAnsi="方正小标宋_GBK" w:cs="方正小标宋_GBK" w:hint="eastAsia"/>
          <w:color w:val="000000"/>
          <w:sz w:val="44"/>
          <w:szCs w:val="44"/>
        </w:rPr>
        <w:t>202</w:t>
      </w:r>
      <w:r w:rsidR="009041FB">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8404A6" w:rsidRDefault="002546CE">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8404A6" w:rsidRDefault="002546CE">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本细则适用于南通市市场监督管理局组织的毛巾产品质量监督抽查检验。本细则规定了此产品的抽样方法、检验依据、检验项目、检验方法、判定原则、异议处理及复检。</w:t>
      </w:r>
    </w:p>
    <w:p w:rsidR="008404A6" w:rsidRDefault="002546CE">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8404A6" w:rsidRDefault="002546CE">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.1</w:t>
      </w:r>
      <w:r>
        <w:rPr>
          <w:rFonts w:ascii="方正黑体_GBK" w:eastAsia="方正黑体_GBK" w:hAnsi="宋体" w:cs="宋体" w:hint="eastAsia"/>
          <w:bCs/>
          <w:sz w:val="32"/>
          <w:szCs w:val="32"/>
        </w:rPr>
        <w:t>生产企业抽样</w:t>
      </w:r>
    </w:p>
    <w:p w:rsidR="008404A6" w:rsidRDefault="002546CE">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抽样数量见表1，抽样基数满足抽样数量即可</w:t>
      </w:r>
      <w:r>
        <w:rPr>
          <w:rFonts w:ascii="方正仿宋_GBK" w:eastAsia="方正仿宋_GBK" w:hAnsi="Times New Roman" w:hint="eastAsia"/>
          <w:b/>
          <w:bCs/>
          <w:kern w:val="0"/>
          <w:sz w:val="32"/>
          <w:szCs w:val="32"/>
          <w:shd w:val="clear" w:color="auto" w:fill="FFFFFF"/>
          <w:lang w:bidi="ar"/>
        </w:rPr>
        <w:t>。</w:t>
      </w:r>
    </w:p>
    <w:p w:rsidR="008404A6" w:rsidRDefault="002546CE">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.2</w:t>
      </w:r>
      <w:r>
        <w:rPr>
          <w:rFonts w:ascii="方正黑体_GBK" w:eastAsia="方正黑体_GBK" w:hAnsi="宋体" w:cs="宋体" w:hint="eastAsia"/>
          <w:bCs/>
          <w:sz w:val="32"/>
          <w:szCs w:val="32"/>
        </w:rPr>
        <w:t>实体店抽样</w:t>
      </w:r>
    </w:p>
    <w:p w:rsidR="008404A6" w:rsidRDefault="002546CE">
      <w:pPr>
        <w:spacing w:line="600" w:lineRule="exact"/>
        <w:ind w:firstLineChars="200" w:firstLine="640"/>
        <w:rPr>
          <w:rFonts w:ascii="方正仿宋_GBK" w:eastAsia="方正仿宋_GBK" w:hAnsi="Times New Roman"/>
          <w:b/>
          <w:bCs/>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抽样数量见表1，抽样基数满足抽样数量即可</w:t>
      </w:r>
      <w:r>
        <w:rPr>
          <w:rFonts w:ascii="方正仿宋_GBK" w:eastAsia="方正仿宋_GBK" w:hAnsi="Times New Roman" w:hint="eastAsia"/>
          <w:b/>
          <w:bCs/>
          <w:kern w:val="0"/>
          <w:sz w:val="32"/>
          <w:szCs w:val="32"/>
          <w:shd w:val="clear" w:color="auto" w:fill="FFFFFF"/>
          <w:lang w:bidi="ar"/>
        </w:rPr>
        <w:t>。</w:t>
      </w:r>
    </w:p>
    <w:p w:rsidR="008404A6" w:rsidRDefault="002546CE">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.3</w:t>
      </w:r>
      <w:r>
        <w:rPr>
          <w:rFonts w:ascii="方正黑体_GBK" w:eastAsia="方正黑体_GBK" w:hAnsi="宋体" w:cs="宋体" w:hint="eastAsia"/>
          <w:bCs/>
          <w:sz w:val="32"/>
          <w:szCs w:val="32"/>
        </w:rPr>
        <w:t>电商平台抽样</w:t>
      </w:r>
    </w:p>
    <w:p w:rsidR="008404A6" w:rsidRDefault="002546CE">
      <w:pPr>
        <w:spacing w:line="600" w:lineRule="exact"/>
        <w:ind w:firstLineChars="200" w:firstLine="640"/>
        <w:rPr>
          <w:rFonts w:ascii="方正仿宋_GBK" w:eastAsia="方正仿宋_GBK" w:hAnsi="Times New Roman"/>
          <w:b/>
          <w:bCs/>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抽样人员以承检机构或消费者名义购买样品，索取并保留有效的购物发票或者凭证。同时，应当用照片、视频或者</w:t>
      </w:r>
      <w:r>
        <w:rPr>
          <w:rFonts w:ascii="方正仿宋_GBK" w:eastAsia="方正仿宋_GBK" w:hAnsi="Times New Roman" w:hint="eastAsia"/>
          <w:kern w:val="0"/>
          <w:sz w:val="32"/>
          <w:szCs w:val="32"/>
          <w:shd w:val="clear" w:color="auto" w:fill="FFFFFF"/>
          <w:lang w:bidi="ar"/>
        </w:rPr>
        <w:lastRenderedPageBreak/>
        <w:t>截屏记录抽样情况。</w:t>
      </w:r>
      <w:bookmarkStart w:id="0" w:name="_Hlk95294563"/>
      <w:r>
        <w:rPr>
          <w:rFonts w:ascii="方正仿宋_GBK" w:eastAsia="方正仿宋_GBK" w:hAnsi="Times New Roman" w:hint="eastAsia"/>
          <w:kern w:val="0"/>
          <w:sz w:val="32"/>
          <w:szCs w:val="32"/>
          <w:shd w:val="clear" w:color="auto" w:fill="FFFFFF"/>
          <w:lang w:bidi="ar"/>
        </w:rPr>
        <w:t>备用用品由承检机构付费购买，封存在承检机构。</w:t>
      </w:r>
      <w:bookmarkEnd w:id="0"/>
      <w:r>
        <w:rPr>
          <w:rFonts w:ascii="方正仿宋_GBK" w:eastAsia="方正仿宋_GBK" w:hAnsi="Times New Roman" w:hint="eastAsia"/>
          <w:kern w:val="0"/>
          <w:sz w:val="32"/>
          <w:szCs w:val="32"/>
          <w:shd w:val="clear" w:color="auto" w:fill="FFFFFF"/>
          <w:lang w:bidi="ar"/>
        </w:rPr>
        <w:t>抽样数量见表1，抽样基数满足抽样数量即可</w:t>
      </w:r>
      <w:r>
        <w:rPr>
          <w:rFonts w:ascii="方正仿宋_GBK" w:eastAsia="方正仿宋_GBK" w:hAnsi="Times New Roman" w:hint="eastAsia"/>
          <w:b/>
          <w:bCs/>
          <w:kern w:val="0"/>
          <w:sz w:val="32"/>
          <w:szCs w:val="32"/>
          <w:shd w:val="clear" w:color="auto" w:fill="FFFFFF"/>
          <w:lang w:bidi="ar"/>
        </w:rPr>
        <w:t>。</w:t>
      </w:r>
    </w:p>
    <w:p w:rsidR="008404A6" w:rsidRDefault="002546CE">
      <w:pPr>
        <w:spacing w:line="600" w:lineRule="exact"/>
        <w:ind w:firstLineChars="200" w:firstLine="64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表1 抽样数量</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2437"/>
        <w:gridCol w:w="3926"/>
      </w:tblGrid>
      <w:tr w:rsidR="008404A6">
        <w:trPr>
          <w:trHeight w:hRule="exact" w:val="634"/>
          <w:jc w:val="center"/>
        </w:trPr>
        <w:tc>
          <w:tcPr>
            <w:tcW w:w="1939" w:type="dxa"/>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产品分类</w:t>
            </w:r>
          </w:p>
        </w:tc>
        <w:tc>
          <w:tcPr>
            <w:tcW w:w="2437" w:type="dxa"/>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产品种类</w:t>
            </w:r>
          </w:p>
        </w:tc>
        <w:tc>
          <w:tcPr>
            <w:tcW w:w="3926" w:type="dxa"/>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抽样数量</w:t>
            </w:r>
          </w:p>
        </w:tc>
      </w:tr>
      <w:tr w:rsidR="008404A6">
        <w:trPr>
          <w:trHeight w:hRule="exact" w:val="641"/>
          <w:jc w:val="center"/>
        </w:trPr>
        <w:tc>
          <w:tcPr>
            <w:tcW w:w="1939" w:type="dxa"/>
            <w:vMerge w:val="restart"/>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毛巾</w:t>
            </w:r>
          </w:p>
        </w:tc>
        <w:tc>
          <w:tcPr>
            <w:tcW w:w="2437" w:type="dxa"/>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面巾</w:t>
            </w:r>
          </w:p>
        </w:tc>
        <w:tc>
          <w:tcPr>
            <w:tcW w:w="3926" w:type="dxa"/>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6条（其中备样2条）</w:t>
            </w:r>
          </w:p>
        </w:tc>
      </w:tr>
      <w:tr w:rsidR="008404A6">
        <w:trPr>
          <w:trHeight w:hRule="exact" w:val="641"/>
          <w:jc w:val="center"/>
        </w:trPr>
        <w:tc>
          <w:tcPr>
            <w:tcW w:w="1939" w:type="dxa"/>
            <w:vMerge/>
            <w:shd w:val="clear" w:color="auto" w:fill="auto"/>
            <w:vAlign w:val="center"/>
          </w:tcPr>
          <w:p w:rsidR="008404A6" w:rsidRDefault="008404A6">
            <w:pPr>
              <w:spacing w:line="600" w:lineRule="exact"/>
              <w:ind w:firstLineChars="200" w:firstLine="640"/>
              <w:jc w:val="center"/>
              <w:rPr>
                <w:rFonts w:ascii="方正仿宋_GBK" w:eastAsia="方正仿宋_GBK" w:hAnsi="Times New Roman"/>
                <w:kern w:val="0"/>
                <w:sz w:val="32"/>
                <w:szCs w:val="32"/>
                <w:shd w:val="clear" w:color="auto" w:fill="FFFFFF"/>
                <w:lang w:bidi="ar"/>
              </w:rPr>
            </w:pPr>
          </w:p>
        </w:tc>
        <w:tc>
          <w:tcPr>
            <w:tcW w:w="2437" w:type="dxa"/>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方巾</w:t>
            </w:r>
          </w:p>
        </w:tc>
        <w:tc>
          <w:tcPr>
            <w:tcW w:w="3926" w:type="dxa"/>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8条（其中备样3条）</w:t>
            </w:r>
          </w:p>
        </w:tc>
      </w:tr>
      <w:tr w:rsidR="008404A6">
        <w:trPr>
          <w:trHeight w:hRule="exact" w:val="641"/>
          <w:jc w:val="center"/>
        </w:trPr>
        <w:tc>
          <w:tcPr>
            <w:tcW w:w="1939" w:type="dxa"/>
            <w:vMerge/>
            <w:shd w:val="clear" w:color="auto" w:fill="auto"/>
            <w:vAlign w:val="center"/>
          </w:tcPr>
          <w:p w:rsidR="008404A6" w:rsidRDefault="008404A6">
            <w:pPr>
              <w:spacing w:line="600" w:lineRule="exact"/>
              <w:ind w:firstLineChars="200" w:firstLine="640"/>
              <w:jc w:val="center"/>
              <w:rPr>
                <w:rFonts w:ascii="方正仿宋_GBK" w:eastAsia="方正仿宋_GBK" w:hAnsi="Times New Roman"/>
                <w:kern w:val="0"/>
                <w:sz w:val="32"/>
                <w:szCs w:val="32"/>
                <w:shd w:val="clear" w:color="auto" w:fill="FFFFFF"/>
                <w:lang w:bidi="ar"/>
              </w:rPr>
            </w:pPr>
          </w:p>
        </w:tc>
        <w:tc>
          <w:tcPr>
            <w:tcW w:w="2437" w:type="dxa"/>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浴巾</w:t>
            </w:r>
          </w:p>
        </w:tc>
        <w:tc>
          <w:tcPr>
            <w:tcW w:w="3926" w:type="dxa"/>
            <w:shd w:val="clear" w:color="auto" w:fill="auto"/>
            <w:vAlign w:val="center"/>
          </w:tcPr>
          <w:p w:rsidR="008404A6" w:rsidRDefault="002546CE">
            <w:pPr>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2条（其中备样</w:t>
            </w:r>
            <w:r w:rsidR="00607415">
              <w:rPr>
                <w:rFonts w:ascii="方正仿宋_GBK" w:eastAsia="方正仿宋_GBK" w:hAnsi="Times New Roman"/>
                <w:kern w:val="0"/>
                <w:sz w:val="32"/>
                <w:szCs w:val="32"/>
                <w:shd w:val="clear" w:color="auto" w:fill="FFFFFF"/>
                <w:lang w:bidi="ar"/>
              </w:rPr>
              <w:t>1</w:t>
            </w:r>
            <w:bookmarkStart w:id="1" w:name="_GoBack"/>
            <w:bookmarkEnd w:id="1"/>
            <w:r>
              <w:rPr>
                <w:rFonts w:ascii="方正仿宋_GBK" w:eastAsia="方正仿宋_GBK" w:hAnsi="Times New Roman" w:hint="eastAsia"/>
                <w:kern w:val="0"/>
                <w:sz w:val="32"/>
                <w:szCs w:val="32"/>
                <w:shd w:val="clear" w:color="auto" w:fill="FFFFFF"/>
                <w:lang w:bidi="ar"/>
              </w:rPr>
              <w:t>条）</w:t>
            </w:r>
          </w:p>
        </w:tc>
      </w:tr>
      <w:tr w:rsidR="008404A6">
        <w:trPr>
          <w:trHeight w:hRule="exact" w:val="1367"/>
          <w:jc w:val="center"/>
        </w:trPr>
        <w:tc>
          <w:tcPr>
            <w:tcW w:w="8302" w:type="dxa"/>
            <w:gridSpan w:val="3"/>
            <w:shd w:val="clear" w:color="auto" w:fill="auto"/>
            <w:vAlign w:val="center"/>
          </w:tcPr>
          <w:p w:rsidR="008404A6" w:rsidRDefault="002546CE">
            <w:pPr>
              <w:spacing w:line="600" w:lineRule="exact"/>
              <w:jc w:val="left"/>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注：如样品面积过小，可适当增加抽样数量，不得超过检验、复检的合理需要。</w:t>
            </w:r>
          </w:p>
        </w:tc>
      </w:tr>
    </w:tbl>
    <w:p w:rsidR="008404A6" w:rsidRDefault="002546CE">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抽样工作由承检机构持“</w:t>
      </w:r>
      <w:r>
        <w:rPr>
          <w:rFonts w:ascii="方正仿宋_GBK" w:eastAsia="方正仿宋_GBK" w:hAnsi="方正仿宋_GBK" w:hint="eastAsia"/>
          <w:sz w:val="32"/>
          <w:szCs w:val="32"/>
        </w:rPr>
        <w:t>江苏省产品质量监督检验员证</w:t>
      </w:r>
      <w:r>
        <w:rPr>
          <w:rFonts w:ascii="方正仿宋_GBK" w:eastAsia="方正仿宋_GBK" w:hAnsi="Times New Roman" w:hint="eastAsia"/>
          <w:kern w:val="0"/>
          <w:sz w:val="32"/>
          <w:szCs w:val="32"/>
          <w:shd w:val="clear" w:color="auto" w:fill="FFFFFF"/>
          <w:lang w:bidi="ar"/>
        </w:rPr>
        <w:t>”的不少于2名工作人员共同完成。一经采样，立即封样，任何人不得调换。</w:t>
      </w:r>
    </w:p>
    <w:p w:rsidR="008404A6" w:rsidRDefault="002546CE">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8404A6" w:rsidRDefault="002546CE">
      <w:pPr>
        <w:spacing w:line="600" w:lineRule="exact"/>
        <w:ind w:firstLineChars="200" w:firstLine="64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 xml:space="preserve">表2 </w:t>
      </w:r>
      <w:r>
        <w:rPr>
          <w:rFonts w:ascii="方正仿宋_GBK" w:eastAsia="方正仿宋_GBK" w:hAnsi="宋体" w:cs="宋体" w:hint="eastAsia"/>
          <w:sz w:val="32"/>
          <w:szCs w:val="32"/>
        </w:rPr>
        <w:t>检验项目及依据</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2190"/>
        <w:gridCol w:w="2837"/>
        <w:gridCol w:w="3509"/>
      </w:tblGrid>
      <w:tr w:rsidR="008404A6">
        <w:trPr>
          <w:trHeight w:val="528"/>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837"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8404A6">
        <w:trPr>
          <w:trHeight w:val="407"/>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2837" w:type="dxa"/>
            <w:vMerge w:val="restart"/>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18401-2010</w:t>
            </w:r>
          </w:p>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31701-2015</w:t>
            </w:r>
          </w:p>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2912.1-2009</w:t>
            </w:r>
          </w:p>
        </w:tc>
      </w:tr>
      <w:tr w:rsidR="008404A6">
        <w:trPr>
          <w:trHeight w:val="427"/>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pH值</w:t>
            </w:r>
          </w:p>
        </w:tc>
        <w:tc>
          <w:tcPr>
            <w:tcW w:w="2837" w:type="dxa"/>
            <w:vMerge/>
            <w:tcBorders>
              <w:top w:val="single" w:sz="4" w:space="0" w:color="auto"/>
              <w:left w:val="single" w:sz="4" w:space="0" w:color="auto"/>
              <w:bottom w:val="single" w:sz="4" w:space="0" w:color="auto"/>
              <w:right w:val="single" w:sz="4" w:space="0" w:color="auto"/>
            </w:tcBorders>
            <w:vAlign w:val="center"/>
          </w:tcPr>
          <w:p w:rsidR="008404A6" w:rsidRDefault="008404A6">
            <w:pPr>
              <w:adjustRightInd w:val="0"/>
              <w:snapToGrid w:val="0"/>
              <w:jc w:val="center"/>
              <w:rPr>
                <w:rFonts w:ascii="方正仿宋_GBK" w:eastAsia="方正仿宋_GBK" w:hAnsi="Times New Roman"/>
                <w:kern w:val="0"/>
                <w:sz w:val="32"/>
                <w:szCs w:val="32"/>
                <w:shd w:val="clear" w:color="auto" w:fill="FFFFFF"/>
                <w:lang w:bidi="ar"/>
              </w:rPr>
            </w:pP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7573-2009</w:t>
            </w:r>
          </w:p>
        </w:tc>
      </w:tr>
      <w:tr w:rsidR="008404A6">
        <w:trPr>
          <w:trHeight w:val="405"/>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可分解致癌芳香胺染料</w:t>
            </w:r>
          </w:p>
        </w:tc>
        <w:tc>
          <w:tcPr>
            <w:tcW w:w="2837" w:type="dxa"/>
            <w:vMerge/>
            <w:tcBorders>
              <w:top w:val="single" w:sz="4" w:space="0" w:color="auto"/>
              <w:left w:val="single" w:sz="4" w:space="0" w:color="auto"/>
              <w:bottom w:val="single" w:sz="4" w:space="0" w:color="auto"/>
              <w:right w:val="single" w:sz="4" w:space="0" w:color="auto"/>
            </w:tcBorders>
            <w:vAlign w:val="center"/>
          </w:tcPr>
          <w:p w:rsidR="008404A6" w:rsidRDefault="008404A6">
            <w:pPr>
              <w:adjustRightInd w:val="0"/>
              <w:snapToGrid w:val="0"/>
              <w:jc w:val="center"/>
              <w:rPr>
                <w:rFonts w:ascii="方正仿宋_GBK" w:eastAsia="方正仿宋_GBK" w:hAnsi="Times New Roman"/>
                <w:kern w:val="0"/>
                <w:sz w:val="32"/>
                <w:szCs w:val="32"/>
                <w:shd w:val="clear" w:color="auto" w:fill="FFFFFF"/>
                <w:lang w:bidi="ar"/>
              </w:rPr>
            </w:pP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17592-2024</w:t>
            </w:r>
          </w:p>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23344-2009等</w:t>
            </w:r>
          </w:p>
        </w:tc>
      </w:tr>
      <w:tr w:rsidR="008404A6">
        <w:trPr>
          <w:trHeight w:val="485"/>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2837" w:type="dxa"/>
            <w:vMerge/>
            <w:tcBorders>
              <w:top w:val="single" w:sz="4" w:space="0" w:color="auto"/>
              <w:left w:val="single" w:sz="4" w:space="0" w:color="auto"/>
              <w:bottom w:val="single" w:sz="4" w:space="0" w:color="auto"/>
              <w:right w:val="single" w:sz="4" w:space="0" w:color="auto"/>
            </w:tcBorders>
            <w:vAlign w:val="center"/>
          </w:tcPr>
          <w:p w:rsidR="008404A6" w:rsidRDefault="008404A6">
            <w:pPr>
              <w:adjustRightInd w:val="0"/>
              <w:snapToGrid w:val="0"/>
              <w:jc w:val="center"/>
              <w:rPr>
                <w:rFonts w:ascii="方正仿宋_GBK" w:eastAsia="方正仿宋_GBK" w:hAnsi="Times New Roman"/>
                <w:kern w:val="0"/>
                <w:sz w:val="32"/>
                <w:szCs w:val="32"/>
                <w:shd w:val="clear" w:color="auto" w:fill="FFFFFF"/>
                <w:lang w:bidi="ar"/>
              </w:rPr>
            </w:pP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5713-2013</w:t>
            </w:r>
          </w:p>
        </w:tc>
      </w:tr>
      <w:tr w:rsidR="008404A6">
        <w:trPr>
          <w:trHeight w:val="407"/>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w:t>
            </w:r>
          </w:p>
        </w:tc>
        <w:tc>
          <w:tcPr>
            <w:tcW w:w="2837" w:type="dxa"/>
            <w:vMerge/>
            <w:tcBorders>
              <w:top w:val="single" w:sz="4" w:space="0" w:color="auto"/>
              <w:left w:val="single" w:sz="4" w:space="0" w:color="auto"/>
              <w:bottom w:val="single" w:sz="4" w:space="0" w:color="auto"/>
              <w:right w:val="single" w:sz="4" w:space="0" w:color="auto"/>
            </w:tcBorders>
            <w:vAlign w:val="center"/>
          </w:tcPr>
          <w:p w:rsidR="008404A6" w:rsidRDefault="008404A6">
            <w:pPr>
              <w:adjustRightInd w:val="0"/>
              <w:snapToGrid w:val="0"/>
              <w:jc w:val="center"/>
              <w:rPr>
                <w:rFonts w:ascii="方正仿宋_GBK" w:eastAsia="方正仿宋_GBK" w:hAnsi="Times New Roman"/>
                <w:kern w:val="0"/>
                <w:sz w:val="32"/>
                <w:szCs w:val="32"/>
                <w:shd w:val="clear" w:color="auto" w:fill="FFFFFF"/>
                <w:lang w:bidi="ar"/>
              </w:rPr>
            </w:pP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8404A6">
        <w:trPr>
          <w:trHeight w:val="413"/>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w:t>
            </w:r>
            <w:r>
              <w:rPr>
                <w:rFonts w:ascii="方正仿宋_GBK" w:eastAsia="方正仿宋_GBK" w:hAnsi="Times New Roman" w:hint="eastAsia"/>
                <w:kern w:val="0"/>
                <w:sz w:val="32"/>
                <w:szCs w:val="32"/>
                <w:shd w:val="clear" w:color="auto" w:fill="FFFFFF"/>
                <w:lang w:bidi="ar"/>
              </w:rPr>
              <w:lastRenderedPageBreak/>
              <w:t>度</w:t>
            </w:r>
          </w:p>
        </w:tc>
        <w:tc>
          <w:tcPr>
            <w:tcW w:w="2837" w:type="dxa"/>
            <w:vMerge/>
            <w:tcBorders>
              <w:top w:val="single" w:sz="4" w:space="0" w:color="auto"/>
              <w:left w:val="single" w:sz="4" w:space="0" w:color="auto"/>
              <w:bottom w:val="single" w:sz="4" w:space="0" w:color="auto"/>
              <w:right w:val="single" w:sz="4" w:space="0" w:color="auto"/>
            </w:tcBorders>
            <w:vAlign w:val="center"/>
          </w:tcPr>
          <w:p w:rsidR="008404A6" w:rsidRDefault="008404A6">
            <w:pPr>
              <w:adjustRightInd w:val="0"/>
              <w:snapToGrid w:val="0"/>
              <w:jc w:val="center"/>
              <w:rPr>
                <w:rFonts w:ascii="方正仿宋_GBK" w:eastAsia="方正仿宋_GBK" w:hAnsi="Times New Roman"/>
                <w:kern w:val="0"/>
                <w:sz w:val="32"/>
                <w:szCs w:val="32"/>
                <w:shd w:val="clear" w:color="auto" w:fill="FFFFFF"/>
                <w:lang w:bidi="ar"/>
              </w:rPr>
            </w:pP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8404A6">
        <w:trPr>
          <w:trHeight w:val="432"/>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7</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2837" w:type="dxa"/>
            <w:vMerge/>
            <w:tcBorders>
              <w:top w:val="single" w:sz="4" w:space="0" w:color="auto"/>
              <w:left w:val="single" w:sz="4" w:space="0" w:color="auto"/>
              <w:bottom w:val="single" w:sz="4" w:space="0" w:color="auto"/>
              <w:right w:val="single" w:sz="4" w:space="0" w:color="auto"/>
            </w:tcBorders>
            <w:vAlign w:val="center"/>
          </w:tcPr>
          <w:p w:rsidR="008404A6" w:rsidRDefault="008404A6">
            <w:pPr>
              <w:adjustRightInd w:val="0"/>
              <w:snapToGrid w:val="0"/>
              <w:jc w:val="center"/>
              <w:rPr>
                <w:rFonts w:ascii="方正仿宋_GBK" w:eastAsia="方正仿宋_GBK" w:hAnsi="Times New Roman"/>
                <w:kern w:val="0"/>
                <w:sz w:val="32"/>
                <w:szCs w:val="32"/>
                <w:shd w:val="clear" w:color="auto" w:fill="FFFFFF"/>
                <w:lang w:bidi="ar"/>
              </w:rPr>
            </w:pP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8404A6">
        <w:trPr>
          <w:trHeight w:val="411"/>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耐皂洗色牢度</w:t>
            </w:r>
          </w:p>
        </w:tc>
        <w:tc>
          <w:tcPr>
            <w:tcW w:w="2837" w:type="dxa"/>
            <w:vMerge w:val="restart"/>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3921-2008</w:t>
            </w:r>
          </w:p>
        </w:tc>
      </w:tr>
      <w:tr w:rsidR="008404A6">
        <w:trPr>
          <w:trHeight w:val="403"/>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吸水性/吸水率</w:t>
            </w:r>
          </w:p>
        </w:tc>
        <w:tc>
          <w:tcPr>
            <w:tcW w:w="2837" w:type="dxa"/>
            <w:vMerge/>
            <w:tcBorders>
              <w:top w:val="single" w:sz="4" w:space="0" w:color="auto"/>
              <w:left w:val="single" w:sz="4" w:space="0" w:color="auto"/>
              <w:bottom w:val="single" w:sz="4" w:space="0" w:color="auto"/>
              <w:right w:val="single" w:sz="4" w:space="0" w:color="auto"/>
            </w:tcBorders>
            <w:vAlign w:val="center"/>
          </w:tcPr>
          <w:p w:rsidR="008404A6" w:rsidRDefault="008404A6">
            <w:pPr>
              <w:adjustRightInd w:val="0"/>
              <w:snapToGrid w:val="0"/>
              <w:jc w:val="center"/>
              <w:rPr>
                <w:rFonts w:ascii="方正仿宋_GBK" w:eastAsia="方正仿宋_GBK" w:hAnsi="Times New Roman"/>
                <w:kern w:val="0"/>
                <w:sz w:val="32"/>
                <w:szCs w:val="32"/>
                <w:shd w:val="clear" w:color="auto" w:fill="FFFFFF"/>
                <w:lang w:bidi="ar"/>
              </w:rPr>
            </w:pP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22799-2019</w:t>
            </w:r>
          </w:p>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t xml:space="preserve"> </w:t>
            </w:r>
            <w:r>
              <w:rPr>
                <w:rFonts w:ascii="方正仿宋_GBK" w:eastAsia="方正仿宋_GBK" w:hAnsi="Times New Roman"/>
                <w:kern w:val="0"/>
                <w:sz w:val="32"/>
                <w:szCs w:val="32"/>
                <w:shd w:val="clear" w:color="auto" w:fill="FFFFFF"/>
                <w:lang w:bidi="ar"/>
              </w:rPr>
              <w:t>GB/T 21655.1</w:t>
            </w:r>
            <w:r>
              <w:rPr>
                <w:rFonts w:ascii="方正仿宋_GBK" w:eastAsia="方正仿宋_GBK" w:hAnsi="Times New Roman"/>
                <w:kern w:val="0"/>
                <w:sz w:val="32"/>
                <w:szCs w:val="32"/>
                <w:shd w:val="clear" w:color="auto" w:fill="FFFFFF"/>
                <w:lang w:bidi="ar"/>
              </w:rPr>
              <w:t>—</w:t>
            </w:r>
            <w:r>
              <w:rPr>
                <w:rFonts w:ascii="方正仿宋_GBK" w:eastAsia="方正仿宋_GBK" w:hAnsi="Times New Roman"/>
                <w:kern w:val="0"/>
                <w:sz w:val="32"/>
                <w:szCs w:val="32"/>
                <w:shd w:val="clear" w:color="auto" w:fill="FFFFFF"/>
                <w:lang w:bidi="ar"/>
              </w:rPr>
              <w:t>2023</w:t>
            </w:r>
            <w:r>
              <w:rPr>
                <w:rFonts w:ascii="方正仿宋_GBK" w:eastAsia="方正仿宋_GBK" w:hAnsi="Times New Roman" w:hint="eastAsia"/>
                <w:kern w:val="0"/>
                <w:sz w:val="32"/>
                <w:szCs w:val="32"/>
                <w:shd w:val="clear" w:color="auto" w:fill="FFFFFF"/>
                <w:lang w:bidi="ar"/>
              </w:rPr>
              <w:t>等</w:t>
            </w:r>
          </w:p>
        </w:tc>
      </w:tr>
      <w:tr w:rsidR="008404A6">
        <w:trPr>
          <w:trHeight w:val="611"/>
          <w:jc w:val="center"/>
        </w:trPr>
        <w:tc>
          <w:tcPr>
            <w:tcW w:w="95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10</w:t>
            </w:r>
          </w:p>
        </w:tc>
        <w:tc>
          <w:tcPr>
            <w:tcW w:w="2190"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2837"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w:t>
            </w:r>
          </w:p>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509" w:type="dxa"/>
            <w:tcBorders>
              <w:top w:val="single" w:sz="4" w:space="0" w:color="auto"/>
              <w:left w:val="single" w:sz="4" w:space="0" w:color="auto"/>
              <w:bottom w:val="single" w:sz="4" w:space="0" w:color="auto"/>
              <w:right w:val="single" w:sz="4" w:space="0" w:color="auto"/>
            </w:tcBorders>
            <w:vAlign w:val="center"/>
          </w:tcPr>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w:t>
            </w:r>
          </w:p>
          <w:p w:rsidR="008404A6" w:rsidRDefault="002546CE">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2910-2009等</w:t>
            </w:r>
          </w:p>
        </w:tc>
      </w:tr>
    </w:tbl>
    <w:p w:rsidR="008404A6" w:rsidRDefault="002546CE">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8404A6" w:rsidRDefault="002546CE">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8404A6" w:rsidRDefault="002546CE">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8404A6" w:rsidRDefault="002546CE">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8404A6" w:rsidRDefault="002546CE">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18401-2010《国家纺织产品基本安全技术规范》</w:t>
      </w:r>
    </w:p>
    <w:p w:rsidR="008404A6" w:rsidRDefault="002546CE">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31701-2015《婴幼儿及儿童纺织产品安全技术规范》</w:t>
      </w:r>
    </w:p>
    <w:p w:rsidR="008404A6" w:rsidRDefault="002546CE">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29862-2013《纺织品 纤维含量的标识》</w:t>
      </w:r>
    </w:p>
    <w:p w:rsidR="008404A6" w:rsidRDefault="002546CE">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22864-2020《毛巾》</w:t>
      </w:r>
    </w:p>
    <w:p w:rsidR="008404A6" w:rsidRDefault="002546CE">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62015-2009《抗菌毛巾》</w:t>
      </w:r>
    </w:p>
    <w:p w:rsidR="008404A6" w:rsidRDefault="002546CE">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62016-2009《无捻毛巾》</w:t>
      </w:r>
    </w:p>
    <w:p w:rsidR="008404A6" w:rsidRDefault="002546CE">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62033-2016《超细纤维毛巾》</w:t>
      </w:r>
    </w:p>
    <w:p w:rsidR="008404A6" w:rsidRDefault="002546CE">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FZ/T 62041-2020《数码印花毛巾》</w:t>
      </w:r>
    </w:p>
    <w:p w:rsidR="008404A6" w:rsidRDefault="002546CE">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相关的法律法规、部门规章和规范</w:t>
      </w:r>
    </w:p>
    <w:p w:rsidR="008404A6" w:rsidRDefault="002546CE">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经备案现行有效的企业标准及产品明示的质量要求等</w:t>
      </w:r>
    </w:p>
    <w:p w:rsidR="008404A6" w:rsidRDefault="002546CE">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8404A6" w:rsidRDefault="002546CE">
      <w:pPr>
        <w:spacing w:line="600" w:lineRule="exact"/>
        <w:ind w:firstLineChars="200" w:firstLine="640"/>
        <w:contextualSpacing/>
        <w:rPr>
          <w:rFonts w:ascii="方正仿宋_GBK" w:eastAsia="方正仿宋_GBK" w:hAnsi="Times New Roman"/>
          <w:sz w:val="32"/>
          <w:szCs w:val="32"/>
        </w:rPr>
      </w:pPr>
      <w:r>
        <w:rPr>
          <w:rFonts w:ascii="方正仿宋_GBK" w:eastAsia="方正仿宋_GBK" w:hAnsi="Times New Roman" w:hint="eastAsia"/>
          <w:sz w:val="32"/>
          <w:szCs w:val="32"/>
        </w:rPr>
        <w:t>经检验，检验项目全部合格，判定为被抽查产品未发现不合格；检验项目中任一项或一项以上不合格，判定为被抽查产品不合格。</w:t>
      </w:r>
    </w:p>
    <w:p w:rsidR="008404A6" w:rsidRDefault="002546C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8404A6" w:rsidRDefault="002546C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8404A6" w:rsidRDefault="002546C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8404A6" w:rsidRDefault="002546C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8404A6" w:rsidRDefault="002546C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8404A6" w:rsidRDefault="002546CE">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8404A6" w:rsidRDefault="002546CE">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8404A6" w:rsidRDefault="002546CE">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w:t>
      </w:r>
      <w:r>
        <w:rPr>
          <w:rFonts w:ascii="方正仿宋_GBK" w:eastAsia="方正仿宋_GBK" w:hAnsi="Times New Roman" w:hint="eastAsia"/>
          <w:sz w:val="32"/>
          <w:szCs w:val="32"/>
        </w:rPr>
        <w:lastRenderedPageBreak/>
        <w:t>能够证明原检验结果准确的，维持原检验结果；不能证明原检验结果准确，需要进行复检的，由任务下达部门指定复检机构进行复检，复检结果为本次监督抽查最终结论。</w:t>
      </w:r>
    </w:p>
    <w:p w:rsidR="008404A6" w:rsidRDefault="002546CE">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8404A6" w:rsidRDefault="002546CE">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Times New Roman" w:hint="eastAsia"/>
          <w:sz w:val="32"/>
          <w:szCs w:val="32"/>
        </w:rPr>
        <w:t>5.4本次监督抽查项目均可复检</w:t>
      </w:r>
      <w:r>
        <w:rPr>
          <w:rFonts w:ascii="方正仿宋_GBK" w:eastAsia="方正仿宋_GBK" w:hAnsi="方正仿宋_GBK" w:cs="方正仿宋_GBK" w:hint="eastAsia"/>
          <w:sz w:val="32"/>
          <w:szCs w:val="32"/>
        </w:rPr>
        <w:t>。</w:t>
      </w:r>
    </w:p>
    <w:p w:rsidR="008404A6" w:rsidRDefault="008404A6">
      <w:pPr>
        <w:spacing w:line="600" w:lineRule="exact"/>
      </w:pPr>
    </w:p>
    <w:sectPr w:rsidR="008404A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65C" w:rsidRDefault="0097165C">
      <w:r>
        <w:separator/>
      </w:r>
    </w:p>
  </w:endnote>
  <w:endnote w:type="continuationSeparator" w:id="0">
    <w:p w:rsidR="0097165C" w:rsidRDefault="00971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00"/>
    <w:family w:val="auto"/>
    <w:pitch w:val="default"/>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4A6" w:rsidRDefault="002546CE">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404A6" w:rsidRDefault="002546CE">
                          <w:pPr>
                            <w:pStyle w:val="a3"/>
                          </w:pPr>
                          <w:r>
                            <w:fldChar w:fldCharType="begin"/>
                          </w:r>
                          <w:r>
                            <w:instrText xml:space="preserve"> PAGE  \* MERGEFORMAT </w:instrText>
                          </w:r>
                          <w:r>
                            <w:fldChar w:fldCharType="separate"/>
                          </w:r>
                          <w:r w:rsidR="00607415">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404A6" w:rsidRDefault="002546CE">
                    <w:pPr>
                      <w:pStyle w:val="a3"/>
                    </w:pPr>
                    <w:r>
                      <w:fldChar w:fldCharType="begin"/>
                    </w:r>
                    <w:r>
                      <w:instrText xml:space="preserve"> PAGE  \* MERGEFORMAT </w:instrText>
                    </w:r>
                    <w:r>
                      <w:fldChar w:fldCharType="separate"/>
                    </w:r>
                    <w:r w:rsidR="00607415">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65C" w:rsidRDefault="0097165C">
      <w:r>
        <w:separator/>
      </w:r>
    </w:p>
  </w:footnote>
  <w:footnote w:type="continuationSeparator" w:id="0">
    <w:p w:rsidR="0097165C" w:rsidRDefault="009716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2F108D"/>
    <w:rsid w:val="001D695D"/>
    <w:rsid w:val="002000CD"/>
    <w:rsid w:val="002546CE"/>
    <w:rsid w:val="002738CF"/>
    <w:rsid w:val="002F108D"/>
    <w:rsid w:val="004F337F"/>
    <w:rsid w:val="006061CC"/>
    <w:rsid w:val="00607415"/>
    <w:rsid w:val="007C1064"/>
    <w:rsid w:val="008404A6"/>
    <w:rsid w:val="00854D36"/>
    <w:rsid w:val="008D35B9"/>
    <w:rsid w:val="009041FB"/>
    <w:rsid w:val="00935353"/>
    <w:rsid w:val="0097165C"/>
    <w:rsid w:val="00995E13"/>
    <w:rsid w:val="00B32474"/>
    <w:rsid w:val="00C517CB"/>
    <w:rsid w:val="00DB7505"/>
    <w:rsid w:val="00FD2B05"/>
    <w:rsid w:val="016A4161"/>
    <w:rsid w:val="02B87BDD"/>
    <w:rsid w:val="04583A5F"/>
    <w:rsid w:val="09966651"/>
    <w:rsid w:val="0B3D24FE"/>
    <w:rsid w:val="0E5771A1"/>
    <w:rsid w:val="110B781C"/>
    <w:rsid w:val="1180065A"/>
    <w:rsid w:val="15274A96"/>
    <w:rsid w:val="17006E9F"/>
    <w:rsid w:val="1F046CDA"/>
    <w:rsid w:val="21621621"/>
    <w:rsid w:val="287A0B9F"/>
    <w:rsid w:val="2E690493"/>
    <w:rsid w:val="31F7451C"/>
    <w:rsid w:val="3442601F"/>
    <w:rsid w:val="37712C33"/>
    <w:rsid w:val="3887559B"/>
    <w:rsid w:val="3A914FF9"/>
    <w:rsid w:val="3CA57A27"/>
    <w:rsid w:val="3EB15AE4"/>
    <w:rsid w:val="3F8769CB"/>
    <w:rsid w:val="40D1581E"/>
    <w:rsid w:val="45554E75"/>
    <w:rsid w:val="4663139F"/>
    <w:rsid w:val="5103039B"/>
    <w:rsid w:val="51AE4863"/>
    <w:rsid w:val="56C43C09"/>
    <w:rsid w:val="5A793BB6"/>
    <w:rsid w:val="5A912603"/>
    <w:rsid w:val="5A963D30"/>
    <w:rsid w:val="5BD920C8"/>
    <w:rsid w:val="5D8B722E"/>
    <w:rsid w:val="5EE765A7"/>
    <w:rsid w:val="5F6311E2"/>
    <w:rsid w:val="620B6B90"/>
    <w:rsid w:val="66D26518"/>
    <w:rsid w:val="691D75BD"/>
    <w:rsid w:val="6BC35959"/>
    <w:rsid w:val="6F8D571D"/>
    <w:rsid w:val="74D53C87"/>
    <w:rsid w:val="7A186CE6"/>
    <w:rsid w:val="7D060228"/>
    <w:rsid w:val="7E22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DE28B"/>
  <w15:docId w15:val="{8DD08EC8-9564-47E7-A8D6-674DD3C7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rPr>
  </w:style>
  <w:style w:type="paragraph" w:customStyle="1" w:styleId="Normal1">
    <w:name w:val="Normal_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299</Words>
  <Characters>1708</Characters>
  <Application>Microsoft Office Word</Application>
  <DocSecurity>0</DocSecurity>
  <Lines>14</Lines>
  <Paragraphs>4</Paragraphs>
  <ScaleCrop>false</ScaleCrop>
  <Company>GTTC</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11</cp:revision>
  <cp:lastPrinted>2025-03-21T08:29:00Z</cp:lastPrinted>
  <dcterms:created xsi:type="dcterms:W3CDTF">2024-01-26T06:08:00Z</dcterms:created>
  <dcterms:modified xsi:type="dcterms:W3CDTF">2026-04-02T02:36:00Z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84666CC673D54F12B99183A6257C3194_13</vt:lpwstr>
  </property>
</Properties>
</file>