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6D9D7">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南通市铝材产品质量监督抽查实施细则</w:t>
      </w:r>
    </w:p>
    <w:p w14:paraId="66F45323">
      <w:pPr>
        <w:snapToGrid w:val="0"/>
        <w:spacing w:line="580" w:lineRule="exact"/>
        <w:jc w:val="center"/>
        <w:rPr>
          <w:rFonts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（2025年版）</w:t>
      </w:r>
    </w:p>
    <w:p w14:paraId="427801D4">
      <w:pPr>
        <w:spacing w:line="600" w:lineRule="exact"/>
        <w:ind w:firstLine="640" w:firstLineChars="200"/>
        <w:rPr>
          <w:rFonts w:ascii="方正黑体_GBK" w:hAnsi="方正仿宋_GBK" w:eastAsia="方正黑体_GBK" w:cs="方正仿宋_GBK"/>
          <w:b w:val="0"/>
          <w:bCs w:val="0"/>
          <w:kern w:val="0"/>
          <w:sz w:val="32"/>
          <w:szCs w:val="32"/>
        </w:rPr>
      </w:pPr>
    </w:p>
    <w:p w14:paraId="4AD88356">
      <w:pPr>
        <w:spacing w:line="600" w:lineRule="exact"/>
        <w:ind w:firstLine="640" w:firstLineChars="200"/>
        <w:rPr>
          <w:rFonts w:ascii="方正黑体_GBK" w:hAnsi="方正仿宋_GBK" w:eastAsia="方正黑体_GBK" w:cs="方正仿宋_GBK"/>
          <w:b w:val="0"/>
          <w:bCs w:val="0"/>
          <w:kern w:val="0"/>
          <w:sz w:val="32"/>
          <w:szCs w:val="32"/>
        </w:rPr>
      </w:pPr>
      <w:r>
        <w:rPr>
          <w:rFonts w:ascii="方正黑体_GBK" w:hAnsi="方正仿宋_GBK" w:eastAsia="方正黑体_GBK" w:cs="方正仿宋_GBK"/>
          <w:b w:val="0"/>
          <w:bCs w:val="0"/>
          <w:kern w:val="0"/>
          <w:sz w:val="32"/>
          <w:szCs w:val="32"/>
        </w:rPr>
        <w:t>1.</w:t>
      </w:r>
      <w:r>
        <w:rPr>
          <w:rFonts w:hint="eastAsia" w:ascii="方正黑体_GBK" w:hAnsi="方正仿宋_GBK" w:eastAsia="方正黑体_GBK" w:cs="方正仿宋_GBK"/>
          <w:b w:val="0"/>
          <w:bCs w:val="0"/>
          <w:kern w:val="0"/>
          <w:sz w:val="32"/>
          <w:szCs w:val="32"/>
        </w:rPr>
        <w:t>范围</w:t>
      </w:r>
    </w:p>
    <w:p w14:paraId="1D3EB6B5">
      <w:pPr>
        <w:spacing w:line="600" w:lineRule="exac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本细则适用于南通市市场监督管理局组织的铝材产品质量监督抽查检验。本细则规定了此产品的抽样方法、检验依据、检验项目、检验方法、判定原则、异议处理及复检。</w:t>
      </w:r>
    </w:p>
    <w:p w14:paraId="5AA4F064">
      <w:pPr>
        <w:spacing w:line="600" w:lineRule="exact"/>
        <w:ind w:firstLine="640" w:firstLineChars="200"/>
        <w:rPr>
          <w:rFonts w:ascii="方正黑体_GBK" w:hAnsi="方正仿宋_GBK" w:eastAsia="方正黑体_GBK" w:cs="方正仿宋_GBK"/>
          <w:b w:val="0"/>
          <w:bCs w:val="0"/>
          <w:kern w:val="0"/>
          <w:sz w:val="32"/>
          <w:szCs w:val="32"/>
        </w:rPr>
      </w:pPr>
      <w:r>
        <w:rPr>
          <w:rFonts w:ascii="方正黑体_GBK" w:hAnsi="方正仿宋_GBK" w:eastAsia="方正黑体_GBK" w:cs="方正仿宋_GBK"/>
          <w:b w:val="0"/>
          <w:bCs w:val="0"/>
          <w:kern w:val="0"/>
          <w:sz w:val="32"/>
          <w:szCs w:val="32"/>
        </w:rPr>
        <w:t>2.</w:t>
      </w:r>
      <w:r>
        <w:rPr>
          <w:rFonts w:hint="eastAsia" w:ascii="方正黑体_GBK" w:hAnsi="方正仿宋_GBK" w:eastAsia="方正黑体_GBK" w:cs="方正仿宋_GBK"/>
          <w:b w:val="0"/>
          <w:bCs w:val="0"/>
          <w:kern w:val="0"/>
          <w:sz w:val="32"/>
          <w:szCs w:val="32"/>
        </w:rPr>
        <w:t>抽样方法</w:t>
      </w:r>
    </w:p>
    <w:p w14:paraId="4E921E71">
      <w:pPr>
        <w:spacing w:line="600" w:lineRule="exact"/>
        <w:ind w:firstLine="640" w:firstLineChars="200"/>
        <w:rPr>
          <w:rFonts w:ascii="方正黑体_GBK" w:hAnsi="方正仿宋_GBK" w:eastAsia="方正黑体_GBK" w:cs="方正仿宋_GBK"/>
          <w:b w:val="0"/>
          <w:bCs w:val="0"/>
          <w:kern w:val="0"/>
          <w:sz w:val="32"/>
          <w:szCs w:val="32"/>
        </w:rPr>
      </w:pPr>
      <w:r>
        <w:rPr>
          <w:rFonts w:hint="eastAsia" w:ascii="方正黑体_GBK" w:hAnsi="方正仿宋_GBK" w:eastAsia="方正黑体_GBK" w:cs="方正仿宋_GBK"/>
          <w:b w:val="0"/>
          <w:bCs w:val="0"/>
          <w:kern w:val="0"/>
          <w:sz w:val="32"/>
          <w:szCs w:val="32"/>
        </w:rPr>
        <w:t>生产企业采样</w:t>
      </w:r>
    </w:p>
    <w:p w14:paraId="5039ED3A">
      <w:pPr>
        <w:spacing w:line="600" w:lineRule="exac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在企业成品库内随机抽取经检验合格或以任何方式表明合格的、近期生产的产品。随机数一般可使用随机数表、骰子或扑克牌等方法产生。</w:t>
      </w:r>
    </w:p>
    <w:p w14:paraId="21EE1E06">
      <w:pPr>
        <w:spacing w:line="600" w:lineRule="exac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抽样基数满足抽样数量即可。每家企业优先抽取具有代表性的产品，每种产品共抽取6根型材。</w:t>
      </w:r>
    </w:p>
    <w:p w14:paraId="451535DB">
      <w:pPr>
        <w:spacing w:line="600" w:lineRule="exac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截取检验样品截取方法为：在每根型材上从距离型材端部500mm处连续截取2段样品，每段长1000mm，共计12段。同一根上截取的2段样品一一对应编号，如1-a，1-b，2-a，2-b，3-a，3-b，4-a，4-b，5-a，5-b，6-a，6-b。将其中标记a的6段样品为一包，签封标明为检验样品；标记b的6段样品为一包，签封标明为备用样品。</w:t>
      </w:r>
    </w:p>
    <w:p w14:paraId="2262DCF9">
      <w:pPr>
        <w:spacing w:line="600" w:lineRule="exact"/>
        <w:ind w:firstLine="640" w:firstLineChars="200"/>
        <w:rPr>
          <w:rFonts w:hint="eastAsia" w:ascii="方正黑体_GBK" w:hAnsi="方正仿宋_GBK" w:eastAsia="方正黑体_GBK" w:cs="方正仿宋_GBK"/>
          <w:b w:val="0"/>
          <w:bCs w:val="0"/>
          <w:kern w:val="0"/>
          <w:sz w:val="32"/>
          <w:szCs w:val="32"/>
        </w:rPr>
      </w:pPr>
      <w:r>
        <w:rPr>
          <w:rFonts w:hint="eastAsia" w:ascii="方正黑体_GBK" w:hAnsi="方正仿宋_GBK" w:eastAsia="方正黑体_GBK" w:cs="方正仿宋_GBK"/>
          <w:b w:val="0"/>
          <w:bCs w:val="0"/>
          <w:kern w:val="0"/>
          <w:sz w:val="32"/>
          <w:szCs w:val="32"/>
        </w:rPr>
        <w:t>3.检验依据</w:t>
      </w:r>
    </w:p>
    <w:p w14:paraId="58430D8F">
      <w:pPr>
        <w:snapToGrid w:val="0"/>
        <w:spacing w:line="300" w:lineRule="exact"/>
        <w:jc w:val="center"/>
        <w:rPr>
          <w:rFonts w:ascii="Times New Roman" w:hAnsi="Times New Roman" w:eastAsia="方正仿宋_GBK"/>
          <w:b w:val="0"/>
          <w:bCs w:val="0"/>
          <w:kern w:val="0"/>
          <w:sz w:val="28"/>
          <w:szCs w:val="28"/>
          <w:shd w:val="clear" w:color="auto" w:fill="FFFFFF"/>
        </w:rPr>
      </w:pPr>
      <w:r>
        <w:rPr>
          <w:rFonts w:hint="eastAsia" w:ascii="Times New Roman" w:hAnsi="Times New Roman" w:eastAsia="方正仿宋_GBK"/>
          <w:b w:val="0"/>
          <w:bCs w:val="0"/>
          <w:kern w:val="0"/>
          <w:sz w:val="28"/>
          <w:szCs w:val="28"/>
          <w:shd w:val="clear" w:color="auto" w:fill="FFFFFF"/>
        </w:rPr>
        <w:t>表1阳极氧化型材检验项目</w:t>
      </w:r>
    </w:p>
    <w:tbl>
      <w:tblPr>
        <w:tblStyle w:val="8"/>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134"/>
        <w:gridCol w:w="1559"/>
        <w:gridCol w:w="2564"/>
        <w:gridCol w:w="2565"/>
      </w:tblGrid>
      <w:tr w14:paraId="1230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885" w:type="dxa"/>
            <w:vMerge w:val="restart"/>
            <w:vAlign w:val="center"/>
          </w:tcPr>
          <w:p w14:paraId="7DC358D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序号</w:t>
            </w:r>
          </w:p>
        </w:tc>
        <w:tc>
          <w:tcPr>
            <w:tcW w:w="2693" w:type="dxa"/>
            <w:gridSpan w:val="2"/>
            <w:vMerge w:val="restart"/>
            <w:vAlign w:val="center"/>
          </w:tcPr>
          <w:p w14:paraId="0BB6898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检验项目</w:t>
            </w:r>
          </w:p>
        </w:tc>
        <w:tc>
          <w:tcPr>
            <w:tcW w:w="2564" w:type="dxa"/>
            <w:vMerge w:val="restart"/>
            <w:vAlign w:val="center"/>
          </w:tcPr>
          <w:p w14:paraId="2486DE88">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判定依据</w:t>
            </w:r>
          </w:p>
        </w:tc>
        <w:tc>
          <w:tcPr>
            <w:tcW w:w="2565" w:type="dxa"/>
            <w:vMerge w:val="restart"/>
            <w:vAlign w:val="center"/>
          </w:tcPr>
          <w:p w14:paraId="2ADAB83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检测方法</w:t>
            </w:r>
          </w:p>
        </w:tc>
      </w:tr>
      <w:tr w14:paraId="40D2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5" w:type="dxa"/>
            <w:vMerge w:val="continue"/>
            <w:vAlign w:val="center"/>
          </w:tcPr>
          <w:p w14:paraId="6EC03BF6">
            <w:pPr>
              <w:snapToGrid w:val="0"/>
              <w:spacing w:line="300" w:lineRule="exact"/>
              <w:jc w:val="center"/>
              <w:rPr>
                <w:rFonts w:ascii="宋体" w:hAnsi="宋体"/>
                <w:b w:val="0"/>
                <w:bCs w:val="0"/>
                <w:sz w:val="24"/>
              </w:rPr>
            </w:pPr>
          </w:p>
        </w:tc>
        <w:tc>
          <w:tcPr>
            <w:tcW w:w="2693" w:type="dxa"/>
            <w:gridSpan w:val="2"/>
            <w:vMerge w:val="continue"/>
            <w:vAlign w:val="center"/>
          </w:tcPr>
          <w:p w14:paraId="4B94E90D">
            <w:pPr>
              <w:snapToGrid w:val="0"/>
              <w:spacing w:line="300" w:lineRule="exact"/>
              <w:jc w:val="center"/>
              <w:rPr>
                <w:rFonts w:ascii="宋体" w:hAnsi="宋体"/>
                <w:b w:val="0"/>
                <w:bCs w:val="0"/>
                <w:sz w:val="24"/>
              </w:rPr>
            </w:pPr>
          </w:p>
        </w:tc>
        <w:tc>
          <w:tcPr>
            <w:tcW w:w="2564" w:type="dxa"/>
            <w:vMerge w:val="continue"/>
            <w:vAlign w:val="center"/>
          </w:tcPr>
          <w:p w14:paraId="5623D1B7">
            <w:pPr>
              <w:snapToGrid w:val="0"/>
              <w:spacing w:line="300" w:lineRule="exact"/>
              <w:jc w:val="center"/>
              <w:rPr>
                <w:rFonts w:ascii="宋体" w:hAnsi="宋体"/>
                <w:b w:val="0"/>
                <w:bCs w:val="0"/>
                <w:sz w:val="24"/>
              </w:rPr>
            </w:pPr>
          </w:p>
        </w:tc>
        <w:tc>
          <w:tcPr>
            <w:tcW w:w="2565" w:type="dxa"/>
            <w:vMerge w:val="continue"/>
            <w:vAlign w:val="center"/>
          </w:tcPr>
          <w:p w14:paraId="2292D03F">
            <w:pPr>
              <w:snapToGrid w:val="0"/>
              <w:spacing w:line="300" w:lineRule="exact"/>
              <w:jc w:val="center"/>
              <w:rPr>
                <w:rFonts w:ascii="宋体" w:hAnsi="宋体"/>
                <w:b w:val="0"/>
                <w:bCs w:val="0"/>
                <w:sz w:val="24"/>
              </w:rPr>
            </w:pPr>
          </w:p>
        </w:tc>
      </w:tr>
      <w:tr w14:paraId="3F6D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restart"/>
            <w:vAlign w:val="center"/>
          </w:tcPr>
          <w:p w14:paraId="40C54E42">
            <w:pPr>
              <w:snapToGrid w:val="0"/>
              <w:spacing w:line="300" w:lineRule="exact"/>
              <w:jc w:val="center"/>
              <w:rPr>
                <w:rFonts w:ascii="宋体" w:hAnsi="宋体"/>
                <w:b w:val="0"/>
                <w:bCs w:val="0"/>
                <w:sz w:val="24"/>
              </w:rPr>
            </w:pPr>
            <w:r>
              <w:rPr>
                <w:rFonts w:ascii="宋体" w:hAnsi="宋体"/>
                <w:b w:val="0"/>
                <w:bCs w:val="0"/>
                <w:sz w:val="24"/>
              </w:rPr>
              <w:t>1</w:t>
            </w:r>
          </w:p>
        </w:tc>
        <w:tc>
          <w:tcPr>
            <w:tcW w:w="1134" w:type="dxa"/>
            <w:vMerge w:val="restart"/>
            <w:vAlign w:val="center"/>
          </w:tcPr>
          <w:p w14:paraId="2725212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化学成分</w:t>
            </w:r>
          </w:p>
        </w:tc>
        <w:tc>
          <w:tcPr>
            <w:tcW w:w="1559" w:type="dxa"/>
            <w:vAlign w:val="center"/>
          </w:tcPr>
          <w:p w14:paraId="42271AA0">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Si</w:t>
            </w:r>
          </w:p>
        </w:tc>
        <w:tc>
          <w:tcPr>
            <w:tcW w:w="2564" w:type="dxa"/>
            <w:vAlign w:val="center"/>
          </w:tcPr>
          <w:p w14:paraId="0717A959">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559D8A6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78C9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6D40DA27">
            <w:pPr>
              <w:snapToGrid w:val="0"/>
              <w:spacing w:line="300" w:lineRule="exact"/>
              <w:jc w:val="center"/>
              <w:rPr>
                <w:rFonts w:ascii="宋体" w:hAnsi="宋体"/>
                <w:b w:val="0"/>
                <w:bCs w:val="0"/>
                <w:sz w:val="24"/>
              </w:rPr>
            </w:pPr>
          </w:p>
        </w:tc>
        <w:tc>
          <w:tcPr>
            <w:tcW w:w="1134" w:type="dxa"/>
            <w:vMerge w:val="continue"/>
            <w:vAlign w:val="center"/>
          </w:tcPr>
          <w:p w14:paraId="4CB2DAB2">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47309104">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Fe</w:t>
            </w:r>
          </w:p>
        </w:tc>
        <w:tc>
          <w:tcPr>
            <w:tcW w:w="2564" w:type="dxa"/>
            <w:vAlign w:val="center"/>
          </w:tcPr>
          <w:p w14:paraId="2484C9A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004AEE5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D29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5C4DD14A">
            <w:pPr>
              <w:snapToGrid w:val="0"/>
              <w:spacing w:line="300" w:lineRule="exact"/>
              <w:jc w:val="center"/>
              <w:rPr>
                <w:rFonts w:ascii="宋体" w:hAnsi="宋体"/>
                <w:b w:val="0"/>
                <w:bCs w:val="0"/>
                <w:sz w:val="24"/>
              </w:rPr>
            </w:pPr>
          </w:p>
        </w:tc>
        <w:tc>
          <w:tcPr>
            <w:tcW w:w="1134" w:type="dxa"/>
            <w:vMerge w:val="continue"/>
            <w:vAlign w:val="center"/>
          </w:tcPr>
          <w:p w14:paraId="24E66828">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2D0431C0">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Cu</w:t>
            </w:r>
          </w:p>
        </w:tc>
        <w:tc>
          <w:tcPr>
            <w:tcW w:w="2564" w:type="dxa"/>
            <w:vAlign w:val="center"/>
          </w:tcPr>
          <w:p w14:paraId="65DE92D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1A1ADD1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1A0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7762786C">
            <w:pPr>
              <w:snapToGrid w:val="0"/>
              <w:spacing w:line="300" w:lineRule="exact"/>
              <w:jc w:val="center"/>
              <w:rPr>
                <w:rFonts w:ascii="宋体" w:hAnsi="宋体"/>
                <w:b w:val="0"/>
                <w:bCs w:val="0"/>
                <w:sz w:val="24"/>
              </w:rPr>
            </w:pPr>
          </w:p>
        </w:tc>
        <w:tc>
          <w:tcPr>
            <w:tcW w:w="1134" w:type="dxa"/>
            <w:vMerge w:val="continue"/>
            <w:vAlign w:val="center"/>
          </w:tcPr>
          <w:p w14:paraId="78BFADE3">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2169C447">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Mn</w:t>
            </w:r>
          </w:p>
        </w:tc>
        <w:tc>
          <w:tcPr>
            <w:tcW w:w="2564" w:type="dxa"/>
            <w:vAlign w:val="center"/>
          </w:tcPr>
          <w:p w14:paraId="3B9139A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2DBC3AF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C08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189480C9">
            <w:pPr>
              <w:snapToGrid w:val="0"/>
              <w:spacing w:line="300" w:lineRule="exact"/>
              <w:jc w:val="center"/>
              <w:rPr>
                <w:rFonts w:ascii="宋体" w:hAnsi="宋体"/>
                <w:b w:val="0"/>
                <w:bCs w:val="0"/>
                <w:sz w:val="24"/>
              </w:rPr>
            </w:pPr>
          </w:p>
        </w:tc>
        <w:tc>
          <w:tcPr>
            <w:tcW w:w="1134" w:type="dxa"/>
            <w:vMerge w:val="continue"/>
            <w:vAlign w:val="center"/>
          </w:tcPr>
          <w:p w14:paraId="7FA09798">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1C78194B">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Mg</w:t>
            </w:r>
          </w:p>
        </w:tc>
        <w:tc>
          <w:tcPr>
            <w:tcW w:w="2564" w:type="dxa"/>
            <w:vAlign w:val="center"/>
          </w:tcPr>
          <w:p w14:paraId="7AACF64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0224EF7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15C4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0F6C3FBA">
            <w:pPr>
              <w:snapToGrid w:val="0"/>
              <w:spacing w:line="300" w:lineRule="exact"/>
              <w:jc w:val="center"/>
              <w:rPr>
                <w:rFonts w:ascii="宋体" w:hAnsi="宋体"/>
                <w:b w:val="0"/>
                <w:bCs w:val="0"/>
                <w:sz w:val="24"/>
              </w:rPr>
            </w:pPr>
          </w:p>
        </w:tc>
        <w:tc>
          <w:tcPr>
            <w:tcW w:w="1134" w:type="dxa"/>
            <w:vMerge w:val="continue"/>
            <w:vAlign w:val="center"/>
          </w:tcPr>
          <w:p w14:paraId="483836C7">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EE82175">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Cr</w:t>
            </w:r>
          </w:p>
        </w:tc>
        <w:tc>
          <w:tcPr>
            <w:tcW w:w="2564" w:type="dxa"/>
            <w:vAlign w:val="center"/>
          </w:tcPr>
          <w:p w14:paraId="2AA4FB0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659D4FF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6521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2D01B382">
            <w:pPr>
              <w:snapToGrid w:val="0"/>
              <w:spacing w:line="300" w:lineRule="exact"/>
              <w:jc w:val="center"/>
              <w:rPr>
                <w:rFonts w:ascii="宋体" w:hAnsi="宋体"/>
                <w:b w:val="0"/>
                <w:bCs w:val="0"/>
                <w:sz w:val="24"/>
              </w:rPr>
            </w:pPr>
          </w:p>
        </w:tc>
        <w:tc>
          <w:tcPr>
            <w:tcW w:w="1134" w:type="dxa"/>
            <w:vMerge w:val="continue"/>
            <w:vAlign w:val="center"/>
          </w:tcPr>
          <w:p w14:paraId="312D0407">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4BF9B092">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Zn</w:t>
            </w:r>
          </w:p>
        </w:tc>
        <w:tc>
          <w:tcPr>
            <w:tcW w:w="2564" w:type="dxa"/>
            <w:vAlign w:val="center"/>
          </w:tcPr>
          <w:p w14:paraId="74F0605E">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4CAFEE09">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3288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31D528E6">
            <w:pPr>
              <w:snapToGrid w:val="0"/>
              <w:spacing w:line="300" w:lineRule="exact"/>
              <w:jc w:val="center"/>
              <w:rPr>
                <w:rFonts w:ascii="宋体" w:hAnsi="宋体"/>
                <w:b w:val="0"/>
                <w:bCs w:val="0"/>
                <w:sz w:val="24"/>
              </w:rPr>
            </w:pPr>
          </w:p>
        </w:tc>
        <w:tc>
          <w:tcPr>
            <w:tcW w:w="1134" w:type="dxa"/>
            <w:vMerge w:val="continue"/>
            <w:vAlign w:val="center"/>
          </w:tcPr>
          <w:p w14:paraId="060EADC3">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0AFD67AF">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Ti</w:t>
            </w:r>
          </w:p>
        </w:tc>
        <w:tc>
          <w:tcPr>
            <w:tcW w:w="2564" w:type="dxa"/>
            <w:vAlign w:val="center"/>
          </w:tcPr>
          <w:p w14:paraId="471624A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30B352E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17E7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885" w:type="dxa"/>
            <w:vMerge w:val="restart"/>
            <w:vAlign w:val="center"/>
          </w:tcPr>
          <w:p w14:paraId="79339273">
            <w:pPr>
              <w:snapToGrid w:val="0"/>
              <w:spacing w:line="300" w:lineRule="exact"/>
              <w:jc w:val="center"/>
              <w:rPr>
                <w:rFonts w:ascii="宋体" w:hAnsi="宋体"/>
                <w:b w:val="0"/>
                <w:bCs w:val="0"/>
                <w:sz w:val="24"/>
              </w:rPr>
            </w:pPr>
            <w:r>
              <w:rPr>
                <w:rFonts w:ascii="宋体" w:hAnsi="宋体"/>
                <w:b w:val="0"/>
                <w:bCs w:val="0"/>
                <w:sz w:val="24"/>
              </w:rPr>
              <w:t>2</w:t>
            </w:r>
          </w:p>
        </w:tc>
        <w:tc>
          <w:tcPr>
            <w:tcW w:w="1134" w:type="dxa"/>
            <w:vMerge w:val="restart"/>
            <w:vAlign w:val="center"/>
          </w:tcPr>
          <w:p w14:paraId="6740FDB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力学性能</w:t>
            </w:r>
          </w:p>
        </w:tc>
        <w:tc>
          <w:tcPr>
            <w:tcW w:w="1559" w:type="dxa"/>
            <w:vAlign w:val="center"/>
          </w:tcPr>
          <w:p w14:paraId="3BA0A80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抗拉强度</w:t>
            </w:r>
            <w:r>
              <w:rPr>
                <w:rFonts w:ascii="Times New Roman" w:hAnsi="Times New Roman" w:eastAsia="方正仿宋_GBK"/>
                <w:b w:val="0"/>
                <w:bCs w:val="0"/>
                <w:kern w:val="0"/>
                <w:szCs w:val="21"/>
                <w:shd w:val="clear" w:color="auto" w:fill="FFFFFF"/>
              </w:rPr>
              <w:t xml:space="preserve"> Rm</w:t>
            </w:r>
          </w:p>
        </w:tc>
        <w:tc>
          <w:tcPr>
            <w:tcW w:w="2564" w:type="dxa"/>
            <w:vAlign w:val="center"/>
          </w:tcPr>
          <w:p w14:paraId="7CDB148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64124D38">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6FE2BC79">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333F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43F0D5DD">
            <w:pPr>
              <w:snapToGrid w:val="0"/>
              <w:spacing w:line="300" w:lineRule="exact"/>
              <w:jc w:val="center"/>
              <w:rPr>
                <w:rFonts w:ascii="宋体" w:hAnsi="宋体"/>
                <w:b w:val="0"/>
                <w:bCs w:val="0"/>
                <w:sz w:val="24"/>
              </w:rPr>
            </w:pPr>
          </w:p>
        </w:tc>
        <w:tc>
          <w:tcPr>
            <w:tcW w:w="1134" w:type="dxa"/>
            <w:vMerge w:val="continue"/>
            <w:vAlign w:val="center"/>
          </w:tcPr>
          <w:p w14:paraId="27D81038">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6DA9AF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规定非比例延伸强度</w:t>
            </w:r>
            <w:r>
              <w:rPr>
                <w:rFonts w:ascii="Times New Roman" w:hAnsi="Times New Roman" w:eastAsia="方正仿宋_GBK"/>
                <w:b w:val="0"/>
                <w:bCs w:val="0"/>
                <w:kern w:val="0"/>
                <w:szCs w:val="21"/>
                <w:shd w:val="clear" w:color="auto" w:fill="FFFFFF"/>
              </w:rPr>
              <w:t xml:space="preserve"> Rp0.2</w:t>
            </w:r>
          </w:p>
        </w:tc>
        <w:tc>
          <w:tcPr>
            <w:tcW w:w="2564" w:type="dxa"/>
            <w:vAlign w:val="center"/>
          </w:tcPr>
          <w:p w14:paraId="07F7E0E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1CD1E56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7740892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26E4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7AD18A85">
            <w:pPr>
              <w:snapToGrid w:val="0"/>
              <w:spacing w:line="300" w:lineRule="exact"/>
              <w:jc w:val="center"/>
              <w:rPr>
                <w:rFonts w:ascii="宋体" w:hAnsi="宋体"/>
                <w:b w:val="0"/>
                <w:bCs w:val="0"/>
                <w:sz w:val="24"/>
              </w:rPr>
            </w:pPr>
          </w:p>
        </w:tc>
        <w:tc>
          <w:tcPr>
            <w:tcW w:w="1134" w:type="dxa"/>
            <w:vMerge w:val="continue"/>
            <w:vAlign w:val="center"/>
          </w:tcPr>
          <w:p w14:paraId="19E300CA">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2338136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断后伸长率</w:t>
            </w:r>
            <w:r>
              <w:rPr>
                <w:rFonts w:ascii="Times New Roman" w:hAnsi="Times New Roman" w:eastAsia="方正仿宋_GBK"/>
                <w:b w:val="0"/>
                <w:bCs w:val="0"/>
                <w:kern w:val="0"/>
                <w:szCs w:val="21"/>
                <w:shd w:val="clear" w:color="auto" w:fill="FFFFFF"/>
              </w:rPr>
              <w:t xml:space="preserve"> A50mm</w:t>
            </w:r>
          </w:p>
        </w:tc>
        <w:tc>
          <w:tcPr>
            <w:tcW w:w="2564" w:type="dxa"/>
            <w:vAlign w:val="center"/>
          </w:tcPr>
          <w:p w14:paraId="411E4A9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68D4972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6DBD8DC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605EE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85" w:type="dxa"/>
            <w:vAlign w:val="center"/>
          </w:tcPr>
          <w:p w14:paraId="4EC22135">
            <w:pPr>
              <w:snapToGrid w:val="0"/>
              <w:spacing w:line="300" w:lineRule="exact"/>
              <w:jc w:val="center"/>
              <w:rPr>
                <w:rFonts w:ascii="宋体" w:hAnsi="宋体"/>
                <w:b w:val="0"/>
                <w:bCs w:val="0"/>
                <w:sz w:val="24"/>
              </w:rPr>
            </w:pPr>
            <w:r>
              <w:rPr>
                <w:rFonts w:ascii="宋体" w:hAnsi="宋体"/>
                <w:b w:val="0"/>
                <w:bCs w:val="0"/>
                <w:sz w:val="24"/>
              </w:rPr>
              <w:t>3</w:t>
            </w:r>
          </w:p>
        </w:tc>
        <w:tc>
          <w:tcPr>
            <w:tcW w:w="1134" w:type="dxa"/>
            <w:vAlign w:val="center"/>
          </w:tcPr>
          <w:p w14:paraId="4E98A90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壁厚尺寸</w:t>
            </w:r>
          </w:p>
        </w:tc>
        <w:tc>
          <w:tcPr>
            <w:tcW w:w="1559" w:type="dxa"/>
            <w:vAlign w:val="center"/>
          </w:tcPr>
          <w:p w14:paraId="3635DA8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壁厚偏差</w:t>
            </w:r>
          </w:p>
        </w:tc>
        <w:tc>
          <w:tcPr>
            <w:tcW w:w="2564" w:type="dxa"/>
            <w:vAlign w:val="center"/>
          </w:tcPr>
          <w:p w14:paraId="4BC3D42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65" w:type="dxa"/>
            <w:vAlign w:val="center"/>
          </w:tcPr>
          <w:p w14:paraId="4CF8646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5237.2-2017</w:t>
            </w:r>
          </w:p>
          <w:p w14:paraId="23FE709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tc>
      </w:tr>
      <w:tr w14:paraId="5D7C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restart"/>
            <w:vAlign w:val="center"/>
          </w:tcPr>
          <w:p w14:paraId="6E289042">
            <w:pPr>
              <w:snapToGrid w:val="0"/>
              <w:spacing w:line="300" w:lineRule="exact"/>
              <w:jc w:val="center"/>
              <w:rPr>
                <w:rFonts w:ascii="宋体" w:hAnsi="宋体"/>
                <w:b w:val="0"/>
                <w:bCs w:val="0"/>
                <w:sz w:val="24"/>
              </w:rPr>
            </w:pPr>
            <w:r>
              <w:rPr>
                <w:rFonts w:ascii="宋体" w:hAnsi="宋体"/>
                <w:b w:val="0"/>
                <w:bCs w:val="0"/>
                <w:sz w:val="24"/>
              </w:rPr>
              <w:t>4</w:t>
            </w:r>
          </w:p>
        </w:tc>
        <w:tc>
          <w:tcPr>
            <w:tcW w:w="1134" w:type="dxa"/>
            <w:vMerge w:val="restart"/>
            <w:vAlign w:val="center"/>
          </w:tcPr>
          <w:p w14:paraId="1F5CF638">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膜层性能</w:t>
            </w:r>
          </w:p>
        </w:tc>
        <w:tc>
          <w:tcPr>
            <w:tcW w:w="1559" w:type="dxa"/>
            <w:vAlign w:val="center"/>
          </w:tcPr>
          <w:p w14:paraId="68637B6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局部膜厚</w:t>
            </w:r>
          </w:p>
        </w:tc>
        <w:tc>
          <w:tcPr>
            <w:tcW w:w="2564" w:type="dxa"/>
            <w:vAlign w:val="center"/>
          </w:tcPr>
          <w:p w14:paraId="37B414C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5237.2-2017</w:t>
            </w:r>
          </w:p>
        </w:tc>
        <w:tc>
          <w:tcPr>
            <w:tcW w:w="2565" w:type="dxa"/>
            <w:vAlign w:val="center"/>
          </w:tcPr>
          <w:p w14:paraId="45C5C73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8014.1-2005</w:t>
            </w:r>
          </w:p>
          <w:p w14:paraId="50E61A4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p w14:paraId="5CACDD98">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6462-2005</w:t>
            </w:r>
          </w:p>
        </w:tc>
      </w:tr>
      <w:tr w14:paraId="64BA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Merge w:val="continue"/>
            <w:vAlign w:val="center"/>
          </w:tcPr>
          <w:p w14:paraId="0D741254">
            <w:pPr>
              <w:snapToGrid w:val="0"/>
              <w:spacing w:line="300" w:lineRule="exact"/>
              <w:jc w:val="center"/>
              <w:rPr>
                <w:rFonts w:ascii="宋体" w:hAnsi="宋体"/>
                <w:b w:val="0"/>
                <w:bCs w:val="0"/>
                <w:sz w:val="24"/>
              </w:rPr>
            </w:pPr>
          </w:p>
        </w:tc>
        <w:tc>
          <w:tcPr>
            <w:tcW w:w="1134" w:type="dxa"/>
            <w:vMerge w:val="continue"/>
            <w:vAlign w:val="center"/>
          </w:tcPr>
          <w:p w14:paraId="2CF7E42A">
            <w:pPr>
              <w:snapToGrid w:val="0"/>
              <w:spacing w:line="300" w:lineRule="exact"/>
              <w:jc w:val="center"/>
              <w:rPr>
                <w:rFonts w:ascii="宋体" w:hAnsi="宋体"/>
                <w:b w:val="0"/>
                <w:bCs w:val="0"/>
                <w:sz w:val="24"/>
              </w:rPr>
            </w:pPr>
          </w:p>
        </w:tc>
        <w:tc>
          <w:tcPr>
            <w:tcW w:w="1559" w:type="dxa"/>
            <w:vAlign w:val="center"/>
          </w:tcPr>
          <w:p w14:paraId="198586E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平均膜厚</w:t>
            </w:r>
          </w:p>
        </w:tc>
        <w:tc>
          <w:tcPr>
            <w:tcW w:w="2564" w:type="dxa"/>
            <w:vAlign w:val="center"/>
          </w:tcPr>
          <w:p w14:paraId="26962F5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5237.2-2017</w:t>
            </w:r>
          </w:p>
        </w:tc>
        <w:tc>
          <w:tcPr>
            <w:tcW w:w="2565" w:type="dxa"/>
            <w:vAlign w:val="center"/>
          </w:tcPr>
          <w:p w14:paraId="7921AF8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8014.1-2005</w:t>
            </w:r>
          </w:p>
          <w:p w14:paraId="751819B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p w14:paraId="6736192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6462-2005</w:t>
            </w:r>
          </w:p>
        </w:tc>
      </w:tr>
    </w:tbl>
    <w:p w14:paraId="66A2BDD0">
      <w:pPr>
        <w:spacing w:line="580" w:lineRule="exact"/>
        <w:rPr>
          <w:rFonts w:ascii="Times New Roman" w:hAnsi="Times New Roman" w:eastAsia="方正仿宋_GBK"/>
          <w:b w:val="0"/>
          <w:bCs w:val="0"/>
          <w:kern w:val="0"/>
          <w:sz w:val="24"/>
          <w:shd w:val="clear" w:color="auto" w:fill="FFFFFF"/>
        </w:rPr>
      </w:pPr>
    </w:p>
    <w:p w14:paraId="1981F2A2">
      <w:pPr>
        <w:snapToGrid w:val="0"/>
        <w:spacing w:line="300" w:lineRule="exact"/>
        <w:jc w:val="center"/>
        <w:rPr>
          <w:rFonts w:ascii="Times New Roman" w:hAnsi="Times New Roman" w:eastAsia="方正仿宋_GBK"/>
          <w:b w:val="0"/>
          <w:bCs w:val="0"/>
          <w:kern w:val="0"/>
          <w:sz w:val="28"/>
          <w:szCs w:val="28"/>
          <w:shd w:val="clear" w:color="auto" w:fill="FFFFFF"/>
        </w:rPr>
      </w:pPr>
      <w:r>
        <w:rPr>
          <w:rFonts w:hint="eastAsia" w:ascii="Times New Roman" w:hAnsi="Times New Roman" w:eastAsia="方正仿宋_GBK"/>
          <w:b w:val="0"/>
          <w:bCs w:val="0"/>
          <w:kern w:val="0"/>
          <w:sz w:val="28"/>
          <w:szCs w:val="28"/>
          <w:shd w:val="clear" w:color="auto" w:fill="FFFFFF"/>
        </w:rPr>
        <w:t>表2电泳涂漆型材检验项目</w:t>
      </w:r>
    </w:p>
    <w:tbl>
      <w:tblPr>
        <w:tblStyle w:val="8"/>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169"/>
        <w:gridCol w:w="1559"/>
        <w:gridCol w:w="2551"/>
        <w:gridCol w:w="2540"/>
      </w:tblGrid>
      <w:tr w14:paraId="6921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12" w:type="dxa"/>
            <w:vMerge w:val="restart"/>
            <w:vAlign w:val="center"/>
          </w:tcPr>
          <w:p w14:paraId="5C051BD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序号</w:t>
            </w:r>
          </w:p>
        </w:tc>
        <w:tc>
          <w:tcPr>
            <w:tcW w:w="2728" w:type="dxa"/>
            <w:gridSpan w:val="2"/>
            <w:vMerge w:val="restart"/>
            <w:vAlign w:val="center"/>
          </w:tcPr>
          <w:p w14:paraId="2E9BFC3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检验项目</w:t>
            </w:r>
          </w:p>
        </w:tc>
        <w:tc>
          <w:tcPr>
            <w:tcW w:w="2551" w:type="dxa"/>
            <w:vMerge w:val="restart"/>
            <w:vAlign w:val="center"/>
          </w:tcPr>
          <w:p w14:paraId="0449918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判定依据</w:t>
            </w:r>
          </w:p>
        </w:tc>
        <w:tc>
          <w:tcPr>
            <w:tcW w:w="2540" w:type="dxa"/>
            <w:vMerge w:val="restart"/>
            <w:vAlign w:val="center"/>
          </w:tcPr>
          <w:p w14:paraId="0CFA7C3C">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检测方法</w:t>
            </w:r>
          </w:p>
        </w:tc>
      </w:tr>
      <w:tr w14:paraId="697A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2" w:type="dxa"/>
            <w:vMerge w:val="continue"/>
            <w:vAlign w:val="center"/>
          </w:tcPr>
          <w:p w14:paraId="0A3E3129">
            <w:pPr>
              <w:snapToGrid w:val="0"/>
              <w:spacing w:line="300" w:lineRule="exact"/>
              <w:jc w:val="center"/>
              <w:rPr>
                <w:rFonts w:ascii="宋体" w:hAnsi="宋体"/>
                <w:b w:val="0"/>
                <w:bCs w:val="0"/>
                <w:sz w:val="24"/>
              </w:rPr>
            </w:pPr>
          </w:p>
        </w:tc>
        <w:tc>
          <w:tcPr>
            <w:tcW w:w="2728" w:type="dxa"/>
            <w:gridSpan w:val="2"/>
            <w:vMerge w:val="continue"/>
            <w:vAlign w:val="center"/>
          </w:tcPr>
          <w:p w14:paraId="6B622EC9">
            <w:pPr>
              <w:snapToGrid w:val="0"/>
              <w:spacing w:line="300" w:lineRule="exact"/>
              <w:jc w:val="center"/>
              <w:rPr>
                <w:rFonts w:ascii="宋体" w:hAnsi="宋体"/>
                <w:b w:val="0"/>
                <w:bCs w:val="0"/>
                <w:sz w:val="24"/>
              </w:rPr>
            </w:pPr>
          </w:p>
        </w:tc>
        <w:tc>
          <w:tcPr>
            <w:tcW w:w="2551" w:type="dxa"/>
            <w:vMerge w:val="continue"/>
            <w:vAlign w:val="center"/>
          </w:tcPr>
          <w:p w14:paraId="62F20727">
            <w:pPr>
              <w:snapToGrid w:val="0"/>
              <w:spacing w:line="300" w:lineRule="exact"/>
              <w:jc w:val="center"/>
              <w:rPr>
                <w:rFonts w:ascii="宋体" w:hAnsi="宋体"/>
                <w:b w:val="0"/>
                <w:bCs w:val="0"/>
                <w:sz w:val="24"/>
              </w:rPr>
            </w:pPr>
          </w:p>
        </w:tc>
        <w:tc>
          <w:tcPr>
            <w:tcW w:w="2540" w:type="dxa"/>
            <w:vMerge w:val="continue"/>
            <w:vAlign w:val="center"/>
          </w:tcPr>
          <w:p w14:paraId="6880DBFB">
            <w:pPr>
              <w:snapToGrid w:val="0"/>
              <w:spacing w:line="300" w:lineRule="exact"/>
              <w:jc w:val="center"/>
              <w:rPr>
                <w:rFonts w:ascii="宋体" w:hAnsi="宋体"/>
                <w:b w:val="0"/>
                <w:bCs w:val="0"/>
                <w:sz w:val="24"/>
              </w:rPr>
            </w:pPr>
          </w:p>
        </w:tc>
      </w:tr>
      <w:tr w14:paraId="5AC6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restart"/>
            <w:vAlign w:val="center"/>
          </w:tcPr>
          <w:p w14:paraId="417BB098">
            <w:pPr>
              <w:snapToGrid w:val="0"/>
              <w:spacing w:line="300" w:lineRule="exact"/>
              <w:jc w:val="center"/>
              <w:rPr>
                <w:rFonts w:ascii="宋体" w:hAnsi="宋体"/>
                <w:b w:val="0"/>
                <w:bCs w:val="0"/>
                <w:sz w:val="24"/>
              </w:rPr>
            </w:pPr>
            <w:r>
              <w:rPr>
                <w:rFonts w:ascii="宋体" w:hAnsi="宋体"/>
                <w:b w:val="0"/>
                <w:bCs w:val="0"/>
                <w:sz w:val="24"/>
              </w:rPr>
              <w:t>1</w:t>
            </w:r>
          </w:p>
        </w:tc>
        <w:tc>
          <w:tcPr>
            <w:tcW w:w="1169" w:type="dxa"/>
            <w:vMerge w:val="restart"/>
            <w:vAlign w:val="center"/>
          </w:tcPr>
          <w:p w14:paraId="39EC04F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化学成分</w:t>
            </w:r>
          </w:p>
        </w:tc>
        <w:tc>
          <w:tcPr>
            <w:tcW w:w="1559" w:type="dxa"/>
            <w:vAlign w:val="center"/>
          </w:tcPr>
          <w:p w14:paraId="4005181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Si</w:t>
            </w:r>
          </w:p>
        </w:tc>
        <w:tc>
          <w:tcPr>
            <w:tcW w:w="2551" w:type="dxa"/>
            <w:vAlign w:val="center"/>
          </w:tcPr>
          <w:p w14:paraId="152DD38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07971C7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D5B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6A9E9DAC">
            <w:pPr>
              <w:snapToGrid w:val="0"/>
              <w:spacing w:line="300" w:lineRule="exact"/>
              <w:jc w:val="center"/>
              <w:rPr>
                <w:rFonts w:ascii="宋体" w:hAnsi="宋体"/>
                <w:b w:val="0"/>
                <w:bCs w:val="0"/>
                <w:sz w:val="24"/>
              </w:rPr>
            </w:pPr>
          </w:p>
        </w:tc>
        <w:tc>
          <w:tcPr>
            <w:tcW w:w="1169" w:type="dxa"/>
            <w:vMerge w:val="continue"/>
            <w:vAlign w:val="center"/>
          </w:tcPr>
          <w:p w14:paraId="2A7271E0">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A64F15F">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Fe</w:t>
            </w:r>
          </w:p>
        </w:tc>
        <w:tc>
          <w:tcPr>
            <w:tcW w:w="2551" w:type="dxa"/>
            <w:vAlign w:val="center"/>
          </w:tcPr>
          <w:p w14:paraId="6CAE518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0ACC549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7BD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45BD10A9">
            <w:pPr>
              <w:snapToGrid w:val="0"/>
              <w:spacing w:line="300" w:lineRule="exact"/>
              <w:jc w:val="center"/>
              <w:rPr>
                <w:rFonts w:ascii="宋体" w:hAnsi="宋体"/>
                <w:b w:val="0"/>
                <w:bCs w:val="0"/>
                <w:sz w:val="24"/>
              </w:rPr>
            </w:pPr>
          </w:p>
        </w:tc>
        <w:tc>
          <w:tcPr>
            <w:tcW w:w="1169" w:type="dxa"/>
            <w:vMerge w:val="continue"/>
            <w:vAlign w:val="center"/>
          </w:tcPr>
          <w:p w14:paraId="09B41FC9">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EC8FDA9">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Cu</w:t>
            </w:r>
          </w:p>
        </w:tc>
        <w:tc>
          <w:tcPr>
            <w:tcW w:w="2551" w:type="dxa"/>
            <w:vAlign w:val="center"/>
          </w:tcPr>
          <w:p w14:paraId="28C4CF2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51F4DB0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3D12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7F02B63C">
            <w:pPr>
              <w:snapToGrid w:val="0"/>
              <w:spacing w:line="300" w:lineRule="exact"/>
              <w:jc w:val="center"/>
              <w:rPr>
                <w:rFonts w:ascii="宋体" w:hAnsi="宋体"/>
                <w:b w:val="0"/>
                <w:bCs w:val="0"/>
                <w:sz w:val="24"/>
              </w:rPr>
            </w:pPr>
          </w:p>
        </w:tc>
        <w:tc>
          <w:tcPr>
            <w:tcW w:w="1169" w:type="dxa"/>
            <w:vMerge w:val="continue"/>
            <w:vAlign w:val="center"/>
          </w:tcPr>
          <w:p w14:paraId="55A373E2">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477F00F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Mn</w:t>
            </w:r>
          </w:p>
        </w:tc>
        <w:tc>
          <w:tcPr>
            <w:tcW w:w="2551" w:type="dxa"/>
            <w:vAlign w:val="center"/>
          </w:tcPr>
          <w:p w14:paraId="63E60B5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65F6EC2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43451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757AE1E6">
            <w:pPr>
              <w:snapToGrid w:val="0"/>
              <w:spacing w:line="300" w:lineRule="exact"/>
              <w:jc w:val="center"/>
              <w:rPr>
                <w:rFonts w:ascii="宋体" w:hAnsi="宋体"/>
                <w:b w:val="0"/>
                <w:bCs w:val="0"/>
                <w:sz w:val="24"/>
              </w:rPr>
            </w:pPr>
          </w:p>
        </w:tc>
        <w:tc>
          <w:tcPr>
            <w:tcW w:w="1169" w:type="dxa"/>
            <w:vMerge w:val="continue"/>
            <w:vAlign w:val="center"/>
          </w:tcPr>
          <w:p w14:paraId="26DF0449">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42573A2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Mg</w:t>
            </w:r>
          </w:p>
        </w:tc>
        <w:tc>
          <w:tcPr>
            <w:tcW w:w="2551" w:type="dxa"/>
            <w:vAlign w:val="center"/>
          </w:tcPr>
          <w:p w14:paraId="2D1773C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5F08C88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18CE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247EB6DF">
            <w:pPr>
              <w:snapToGrid w:val="0"/>
              <w:spacing w:line="300" w:lineRule="exact"/>
              <w:jc w:val="center"/>
              <w:rPr>
                <w:rFonts w:ascii="宋体" w:hAnsi="宋体"/>
                <w:b w:val="0"/>
                <w:bCs w:val="0"/>
                <w:sz w:val="24"/>
              </w:rPr>
            </w:pPr>
          </w:p>
        </w:tc>
        <w:tc>
          <w:tcPr>
            <w:tcW w:w="1169" w:type="dxa"/>
            <w:vMerge w:val="continue"/>
            <w:vAlign w:val="center"/>
          </w:tcPr>
          <w:p w14:paraId="262C7B49">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308A39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Cr</w:t>
            </w:r>
          </w:p>
        </w:tc>
        <w:tc>
          <w:tcPr>
            <w:tcW w:w="2551" w:type="dxa"/>
            <w:vAlign w:val="center"/>
          </w:tcPr>
          <w:p w14:paraId="77E3552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42CAE41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860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04C9DA3A">
            <w:pPr>
              <w:snapToGrid w:val="0"/>
              <w:spacing w:line="300" w:lineRule="exact"/>
              <w:jc w:val="center"/>
              <w:rPr>
                <w:rFonts w:ascii="宋体" w:hAnsi="宋体"/>
                <w:b w:val="0"/>
                <w:bCs w:val="0"/>
                <w:sz w:val="24"/>
              </w:rPr>
            </w:pPr>
          </w:p>
        </w:tc>
        <w:tc>
          <w:tcPr>
            <w:tcW w:w="1169" w:type="dxa"/>
            <w:vMerge w:val="continue"/>
            <w:vAlign w:val="center"/>
          </w:tcPr>
          <w:p w14:paraId="6D452473">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D6A063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Zn</w:t>
            </w:r>
          </w:p>
        </w:tc>
        <w:tc>
          <w:tcPr>
            <w:tcW w:w="2551" w:type="dxa"/>
            <w:vAlign w:val="center"/>
          </w:tcPr>
          <w:p w14:paraId="3E7A5AE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093743CE">
            <w:pPr>
              <w:adjustRightInd w:val="0"/>
              <w:snapToGrid w:val="0"/>
              <w:ind w:firstLine="420" w:firstLineChars="200"/>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772D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6E13017B">
            <w:pPr>
              <w:snapToGrid w:val="0"/>
              <w:spacing w:line="300" w:lineRule="exact"/>
              <w:jc w:val="center"/>
              <w:rPr>
                <w:rFonts w:ascii="宋体" w:hAnsi="宋体"/>
                <w:b w:val="0"/>
                <w:bCs w:val="0"/>
                <w:sz w:val="24"/>
              </w:rPr>
            </w:pPr>
          </w:p>
        </w:tc>
        <w:tc>
          <w:tcPr>
            <w:tcW w:w="1169" w:type="dxa"/>
            <w:vMerge w:val="continue"/>
            <w:vAlign w:val="center"/>
          </w:tcPr>
          <w:p w14:paraId="503EFA7C">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DB664E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Ti</w:t>
            </w:r>
          </w:p>
        </w:tc>
        <w:tc>
          <w:tcPr>
            <w:tcW w:w="2551" w:type="dxa"/>
            <w:vAlign w:val="center"/>
          </w:tcPr>
          <w:p w14:paraId="0B264B3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18892F4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8DB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12" w:type="dxa"/>
            <w:vMerge w:val="restart"/>
            <w:vAlign w:val="center"/>
          </w:tcPr>
          <w:p w14:paraId="1DFD266D">
            <w:pPr>
              <w:snapToGrid w:val="0"/>
              <w:spacing w:line="300" w:lineRule="exact"/>
              <w:jc w:val="center"/>
              <w:rPr>
                <w:rFonts w:ascii="宋体" w:hAnsi="宋体"/>
                <w:b w:val="0"/>
                <w:bCs w:val="0"/>
                <w:sz w:val="24"/>
              </w:rPr>
            </w:pPr>
            <w:r>
              <w:rPr>
                <w:rFonts w:ascii="宋体" w:hAnsi="宋体"/>
                <w:b w:val="0"/>
                <w:bCs w:val="0"/>
                <w:sz w:val="24"/>
              </w:rPr>
              <w:t>2</w:t>
            </w:r>
          </w:p>
        </w:tc>
        <w:tc>
          <w:tcPr>
            <w:tcW w:w="1169" w:type="dxa"/>
            <w:vMerge w:val="restart"/>
            <w:vAlign w:val="center"/>
          </w:tcPr>
          <w:p w14:paraId="052D2C2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力学性能</w:t>
            </w:r>
          </w:p>
        </w:tc>
        <w:tc>
          <w:tcPr>
            <w:tcW w:w="1559" w:type="dxa"/>
            <w:vAlign w:val="center"/>
          </w:tcPr>
          <w:p w14:paraId="014C878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抗拉强度</w:t>
            </w:r>
            <w:r>
              <w:rPr>
                <w:rFonts w:ascii="Times New Roman" w:hAnsi="Times New Roman" w:eastAsia="方正仿宋_GBK"/>
                <w:b w:val="0"/>
                <w:bCs w:val="0"/>
                <w:kern w:val="0"/>
                <w:szCs w:val="21"/>
                <w:shd w:val="clear" w:color="auto" w:fill="FFFFFF"/>
              </w:rPr>
              <w:t xml:space="preserve"> Rm</w:t>
            </w:r>
          </w:p>
        </w:tc>
        <w:tc>
          <w:tcPr>
            <w:tcW w:w="2551" w:type="dxa"/>
            <w:vAlign w:val="center"/>
          </w:tcPr>
          <w:p w14:paraId="4E6F365B">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79BA20F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28ED2CF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1FBB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33CE3ACB">
            <w:pPr>
              <w:snapToGrid w:val="0"/>
              <w:spacing w:line="300" w:lineRule="exact"/>
              <w:jc w:val="center"/>
              <w:rPr>
                <w:rFonts w:ascii="宋体" w:hAnsi="宋体"/>
                <w:b w:val="0"/>
                <w:bCs w:val="0"/>
                <w:sz w:val="24"/>
              </w:rPr>
            </w:pPr>
          </w:p>
        </w:tc>
        <w:tc>
          <w:tcPr>
            <w:tcW w:w="1169" w:type="dxa"/>
            <w:vMerge w:val="continue"/>
            <w:vAlign w:val="center"/>
          </w:tcPr>
          <w:p w14:paraId="739F7972">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2129F74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规定非比例延伸强度</w:t>
            </w:r>
            <w:r>
              <w:rPr>
                <w:rFonts w:ascii="Times New Roman" w:hAnsi="Times New Roman" w:eastAsia="方正仿宋_GBK"/>
                <w:b w:val="0"/>
                <w:bCs w:val="0"/>
                <w:kern w:val="0"/>
                <w:szCs w:val="21"/>
                <w:shd w:val="clear" w:color="auto" w:fill="FFFFFF"/>
              </w:rPr>
              <w:t xml:space="preserve"> Rp0.2</w:t>
            </w:r>
          </w:p>
        </w:tc>
        <w:tc>
          <w:tcPr>
            <w:tcW w:w="2551" w:type="dxa"/>
            <w:vAlign w:val="center"/>
          </w:tcPr>
          <w:p w14:paraId="660BBF27">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29784FF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0EA52F5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0EBC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6A20CFA5">
            <w:pPr>
              <w:snapToGrid w:val="0"/>
              <w:spacing w:line="300" w:lineRule="exact"/>
              <w:jc w:val="center"/>
              <w:rPr>
                <w:rFonts w:ascii="宋体" w:hAnsi="宋体"/>
                <w:b w:val="0"/>
                <w:bCs w:val="0"/>
                <w:sz w:val="24"/>
              </w:rPr>
            </w:pPr>
          </w:p>
        </w:tc>
        <w:tc>
          <w:tcPr>
            <w:tcW w:w="1169" w:type="dxa"/>
            <w:vMerge w:val="continue"/>
            <w:vAlign w:val="center"/>
          </w:tcPr>
          <w:p w14:paraId="07E87487">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74AF90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断后伸长率</w:t>
            </w:r>
            <w:r>
              <w:rPr>
                <w:rFonts w:ascii="Times New Roman" w:hAnsi="Times New Roman" w:eastAsia="方正仿宋_GBK"/>
                <w:b w:val="0"/>
                <w:bCs w:val="0"/>
                <w:kern w:val="0"/>
                <w:szCs w:val="21"/>
                <w:shd w:val="clear" w:color="auto" w:fill="FFFFFF"/>
              </w:rPr>
              <w:t xml:space="preserve"> A50mm</w:t>
            </w:r>
          </w:p>
        </w:tc>
        <w:tc>
          <w:tcPr>
            <w:tcW w:w="2551" w:type="dxa"/>
            <w:vAlign w:val="center"/>
          </w:tcPr>
          <w:p w14:paraId="6D1A15FD">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43E7E8A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4CFAAEB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51BB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14:paraId="2D214871">
            <w:pPr>
              <w:snapToGrid w:val="0"/>
              <w:spacing w:line="300" w:lineRule="exact"/>
              <w:jc w:val="center"/>
              <w:rPr>
                <w:rFonts w:ascii="宋体" w:hAnsi="宋体"/>
                <w:b w:val="0"/>
                <w:bCs w:val="0"/>
                <w:sz w:val="24"/>
              </w:rPr>
            </w:pPr>
            <w:r>
              <w:rPr>
                <w:rFonts w:ascii="宋体" w:hAnsi="宋体"/>
                <w:b w:val="0"/>
                <w:bCs w:val="0"/>
                <w:sz w:val="24"/>
              </w:rPr>
              <w:t>3</w:t>
            </w:r>
          </w:p>
        </w:tc>
        <w:tc>
          <w:tcPr>
            <w:tcW w:w="1169" w:type="dxa"/>
            <w:vAlign w:val="center"/>
          </w:tcPr>
          <w:p w14:paraId="3AD36CF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壁厚尺寸</w:t>
            </w:r>
          </w:p>
        </w:tc>
        <w:tc>
          <w:tcPr>
            <w:tcW w:w="1559" w:type="dxa"/>
            <w:vAlign w:val="center"/>
          </w:tcPr>
          <w:p w14:paraId="173FB25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壁厚偏差</w:t>
            </w:r>
          </w:p>
        </w:tc>
        <w:tc>
          <w:tcPr>
            <w:tcW w:w="2551" w:type="dxa"/>
            <w:vAlign w:val="center"/>
          </w:tcPr>
          <w:p w14:paraId="253AEC0C">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40" w:type="dxa"/>
            <w:vAlign w:val="center"/>
          </w:tcPr>
          <w:p w14:paraId="61673CC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5237.3-2017</w:t>
            </w:r>
          </w:p>
          <w:p w14:paraId="1CCB6BD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tc>
      </w:tr>
      <w:tr w14:paraId="4BC9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restart"/>
            <w:vAlign w:val="center"/>
          </w:tcPr>
          <w:p w14:paraId="6BF9D602">
            <w:pPr>
              <w:snapToGrid w:val="0"/>
              <w:spacing w:line="300" w:lineRule="exact"/>
              <w:jc w:val="center"/>
              <w:rPr>
                <w:rFonts w:ascii="宋体" w:hAnsi="宋体"/>
                <w:b w:val="0"/>
                <w:bCs w:val="0"/>
                <w:sz w:val="24"/>
              </w:rPr>
            </w:pPr>
            <w:r>
              <w:rPr>
                <w:rFonts w:ascii="宋体" w:hAnsi="宋体"/>
                <w:b w:val="0"/>
                <w:bCs w:val="0"/>
                <w:sz w:val="24"/>
              </w:rPr>
              <w:t>4</w:t>
            </w:r>
          </w:p>
        </w:tc>
        <w:tc>
          <w:tcPr>
            <w:tcW w:w="1169" w:type="dxa"/>
            <w:vMerge w:val="restart"/>
            <w:vAlign w:val="center"/>
          </w:tcPr>
          <w:p w14:paraId="6603AE0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复合膜性能</w:t>
            </w:r>
          </w:p>
        </w:tc>
        <w:tc>
          <w:tcPr>
            <w:tcW w:w="1559" w:type="dxa"/>
            <w:vAlign w:val="center"/>
          </w:tcPr>
          <w:p w14:paraId="0D575A7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阳极氧化膜局部膜厚</w:t>
            </w:r>
          </w:p>
        </w:tc>
        <w:tc>
          <w:tcPr>
            <w:tcW w:w="2551" w:type="dxa"/>
            <w:vAlign w:val="center"/>
          </w:tcPr>
          <w:p w14:paraId="388629CE">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5237.3-2017</w:t>
            </w:r>
          </w:p>
        </w:tc>
        <w:tc>
          <w:tcPr>
            <w:tcW w:w="2540" w:type="dxa"/>
            <w:vAlign w:val="center"/>
          </w:tcPr>
          <w:p w14:paraId="7ADDEAB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5237.3-2017</w:t>
            </w:r>
          </w:p>
          <w:p w14:paraId="0A2D4F7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8014.1-2005</w:t>
            </w:r>
          </w:p>
          <w:p w14:paraId="491BC79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p w14:paraId="607F436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6462-2005</w:t>
            </w:r>
          </w:p>
        </w:tc>
      </w:tr>
      <w:tr w14:paraId="2E22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776D548A">
            <w:pPr>
              <w:snapToGrid w:val="0"/>
              <w:spacing w:line="300" w:lineRule="exact"/>
              <w:jc w:val="center"/>
              <w:rPr>
                <w:rFonts w:ascii="宋体" w:hAnsi="宋体"/>
                <w:b w:val="0"/>
                <w:bCs w:val="0"/>
                <w:sz w:val="24"/>
              </w:rPr>
            </w:pPr>
          </w:p>
        </w:tc>
        <w:tc>
          <w:tcPr>
            <w:tcW w:w="1169" w:type="dxa"/>
            <w:vMerge w:val="continue"/>
            <w:vAlign w:val="center"/>
          </w:tcPr>
          <w:p w14:paraId="44FAA979">
            <w:pPr>
              <w:snapToGrid w:val="0"/>
              <w:spacing w:line="300" w:lineRule="exact"/>
              <w:jc w:val="center"/>
              <w:rPr>
                <w:rFonts w:ascii="宋体" w:hAnsi="宋体"/>
                <w:b w:val="0"/>
                <w:bCs w:val="0"/>
                <w:sz w:val="24"/>
              </w:rPr>
            </w:pPr>
          </w:p>
        </w:tc>
        <w:tc>
          <w:tcPr>
            <w:tcW w:w="1559" w:type="dxa"/>
            <w:vAlign w:val="center"/>
          </w:tcPr>
          <w:p w14:paraId="03A371D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漆膜局部膜厚</w:t>
            </w:r>
          </w:p>
        </w:tc>
        <w:tc>
          <w:tcPr>
            <w:tcW w:w="2551" w:type="dxa"/>
            <w:vAlign w:val="center"/>
          </w:tcPr>
          <w:p w14:paraId="0279135E">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5237.3-2017</w:t>
            </w:r>
          </w:p>
        </w:tc>
        <w:tc>
          <w:tcPr>
            <w:tcW w:w="2540" w:type="dxa"/>
            <w:vAlign w:val="center"/>
          </w:tcPr>
          <w:p w14:paraId="51A8B73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5237.3-2017</w:t>
            </w:r>
          </w:p>
          <w:p w14:paraId="4404B93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8014.1-2005</w:t>
            </w:r>
          </w:p>
          <w:p w14:paraId="5572702C">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p w14:paraId="2DF8E74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6462-2005</w:t>
            </w:r>
          </w:p>
        </w:tc>
      </w:tr>
      <w:tr w14:paraId="22C8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2F69AD46">
            <w:pPr>
              <w:snapToGrid w:val="0"/>
              <w:spacing w:line="300" w:lineRule="exact"/>
              <w:jc w:val="center"/>
              <w:rPr>
                <w:rFonts w:ascii="宋体" w:hAnsi="宋体"/>
                <w:b w:val="0"/>
                <w:bCs w:val="0"/>
                <w:sz w:val="24"/>
              </w:rPr>
            </w:pPr>
          </w:p>
        </w:tc>
        <w:tc>
          <w:tcPr>
            <w:tcW w:w="1169" w:type="dxa"/>
            <w:vMerge w:val="continue"/>
            <w:vAlign w:val="center"/>
          </w:tcPr>
          <w:p w14:paraId="7901D2AC">
            <w:pPr>
              <w:snapToGrid w:val="0"/>
              <w:spacing w:line="300" w:lineRule="exact"/>
              <w:jc w:val="center"/>
              <w:rPr>
                <w:rFonts w:ascii="宋体" w:hAnsi="宋体"/>
                <w:b w:val="0"/>
                <w:bCs w:val="0"/>
                <w:sz w:val="24"/>
              </w:rPr>
            </w:pPr>
          </w:p>
        </w:tc>
        <w:tc>
          <w:tcPr>
            <w:tcW w:w="1559" w:type="dxa"/>
            <w:vAlign w:val="center"/>
          </w:tcPr>
          <w:p w14:paraId="17BFFCD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复合膜局部膜厚</w:t>
            </w:r>
          </w:p>
        </w:tc>
        <w:tc>
          <w:tcPr>
            <w:tcW w:w="2551" w:type="dxa"/>
            <w:vAlign w:val="center"/>
          </w:tcPr>
          <w:p w14:paraId="64391886">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5237.3-2017</w:t>
            </w:r>
          </w:p>
        </w:tc>
        <w:tc>
          <w:tcPr>
            <w:tcW w:w="2540" w:type="dxa"/>
            <w:vAlign w:val="center"/>
          </w:tcPr>
          <w:p w14:paraId="6B8F0D1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5237.3-2017</w:t>
            </w:r>
          </w:p>
          <w:p w14:paraId="27BABDC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8014.1-2005</w:t>
            </w:r>
          </w:p>
          <w:p w14:paraId="35FA98A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p w14:paraId="4318BBD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6462-2005</w:t>
            </w:r>
          </w:p>
        </w:tc>
      </w:tr>
      <w:tr w14:paraId="68B3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Merge w:val="continue"/>
            <w:vAlign w:val="center"/>
          </w:tcPr>
          <w:p w14:paraId="0138FE55">
            <w:pPr>
              <w:snapToGrid w:val="0"/>
              <w:spacing w:line="300" w:lineRule="exact"/>
              <w:jc w:val="center"/>
              <w:rPr>
                <w:rFonts w:ascii="宋体" w:hAnsi="宋体"/>
                <w:b w:val="0"/>
                <w:bCs w:val="0"/>
                <w:sz w:val="24"/>
              </w:rPr>
            </w:pPr>
          </w:p>
        </w:tc>
        <w:tc>
          <w:tcPr>
            <w:tcW w:w="1169" w:type="dxa"/>
            <w:vMerge w:val="continue"/>
            <w:vAlign w:val="center"/>
          </w:tcPr>
          <w:p w14:paraId="4C0F78A2">
            <w:pPr>
              <w:snapToGrid w:val="0"/>
              <w:spacing w:line="300" w:lineRule="exact"/>
              <w:jc w:val="center"/>
              <w:rPr>
                <w:rFonts w:ascii="宋体" w:hAnsi="宋体"/>
                <w:b w:val="0"/>
                <w:bCs w:val="0"/>
                <w:sz w:val="24"/>
              </w:rPr>
            </w:pPr>
          </w:p>
        </w:tc>
        <w:tc>
          <w:tcPr>
            <w:tcW w:w="1559" w:type="dxa"/>
            <w:vAlign w:val="center"/>
          </w:tcPr>
          <w:p w14:paraId="661E109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漆膜硬度</w:t>
            </w:r>
          </w:p>
        </w:tc>
        <w:tc>
          <w:tcPr>
            <w:tcW w:w="2551" w:type="dxa"/>
            <w:vAlign w:val="center"/>
          </w:tcPr>
          <w:p w14:paraId="37599BB8">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5237.3-2017</w:t>
            </w:r>
          </w:p>
        </w:tc>
        <w:tc>
          <w:tcPr>
            <w:tcW w:w="2540" w:type="dxa"/>
            <w:vAlign w:val="center"/>
          </w:tcPr>
          <w:p w14:paraId="47443C5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6739-2022</w:t>
            </w:r>
          </w:p>
        </w:tc>
      </w:tr>
    </w:tbl>
    <w:p w14:paraId="3074697D">
      <w:pPr>
        <w:spacing w:line="580" w:lineRule="exact"/>
        <w:ind w:firstLine="640" w:firstLineChars="200"/>
        <w:rPr>
          <w:rFonts w:ascii="Times New Roman" w:hAnsi="Times New Roman" w:eastAsia="方正黑体_GBK"/>
          <w:b w:val="0"/>
          <w:bCs w:val="0"/>
          <w:kern w:val="0"/>
          <w:sz w:val="32"/>
          <w:szCs w:val="32"/>
        </w:rPr>
      </w:pPr>
    </w:p>
    <w:p w14:paraId="6BB02B78">
      <w:pPr>
        <w:snapToGrid w:val="0"/>
        <w:spacing w:line="300" w:lineRule="exact"/>
        <w:jc w:val="center"/>
        <w:rPr>
          <w:rFonts w:ascii="Times New Roman" w:hAnsi="Times New Roman" w:eastAsia="方正仿宋_GBK"/>
          <w:b w:val="0"/>
          <w:bCs w:val="0"/>
          <w:kern w:val="0"/>
          <w:sz w:val="28"/>
          <w:szCs w:val="28"/>
          <w:shd w:val="clear" w:color="auto" w:fill="FFFFFF"/>
        </w:rPr>
      </w:pPr>
      <w:r>
        <w:rPr>
          <w:rFonts w:hint="eastAsia" w:ascii="Times New Roman" w:hAnsi="Times New Roman" w:eastAsia="方正仿宋_GBK"/>
          <w:b w:val="0"/>
          <w:bCs w:val="0"/>
          <w:kern w:val="0"/>
          <w:sz w:val="28"/>
          <w:szCs w:val="28"/>
          <w:shd w:val="clear" w:color="auto" w:fill="FFFFFF"/>
        </w:rPr>
        <w:t>表3 喷粉型材检验项目</w:t>
      </w:r>
    </w:p>
    <w:tbl>
      <w:tblPr>
        <w:tblStyle w:val="8"/>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1559"/>
        <w:gridCol w:w="2551"/>
        <w:gridCol w:w="2552"/>
      </w:tblGrid>
      <w:tr w14:paraId="7C92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51" w:type="dxa"/>
            <w:vAlign w:val="center"/>
          </w:tcPr>
          <w:p w14:paraId="1369111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序号</w:t>
            </w:r>
          </w:p>
        </w:tc>
        <w:tc>
          <w:tcPr>
            <w:tcW w:w="2693" w:type="dxa"/>
            <w:gridSpan w:val="2"/>
            <w:vAlign w:val="center"/>
          </w:tcPr>
          <w:p w14:paraId="042249F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检验项目</w:t>
            </w:r>
          </w:p>
        </w:tc>
        <w:tc>
          <w:tcPr>
            <w:tcW w:w="2551" w:type="dxa"/>
            <w:vAlign w:val="center"/>
          </w:tcPr>
          <w:p w14:paraId="1930919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检验依据</w:t>
            </w:r>
          </w:p>
        </w:tc>
        <w:tc>
          <w:tcPr>
            <w:tcW w:w="2552" w:type="dxa"/>
            <w:vAlign w:val="center"/>
          </w:tcPr>
          <w:p w14:paraId="18EA2FC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检验检测方法</w:t>
            </w:r>
          </w:p>
        </w:tc>
      </w:tr>
      <w:tr w14:paraId="5FF3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5365437E">
            <w:pPr>
              <w:snapToGrid w:val="0"/>
              <w:spacing w:line="300" w:lineRule="exact"/>
              <w:jc w:val="center"/>
              <w:rPr>
                <w:rFonts w:ascii="宋体" w:hAnsi="宋体"/>
                <w:b w:val="0"/>
                <w:bCs w:val="0"/>
                <w:sz w:val="24"/>
              </w:rPr>
            </w:pPr>
            <w:r>
              <w:rPr>
                <w:rFonts w:ascii="宋体" w:hAnsi="宋体"/>
                <w:b w:val="0"/>
                <w:bCs w:val="0"/>
                <w:sz w:val="24"/>
              </w:rPr>
              <w:t>1</w:t>
            </w:r>
          </w:p>
        </w:tc>
        <w:tc>
          <w:tcPr>
            <w:tcW w:w="1134" w:type="dxa"/>
            <w:vMerge w:val="restart"/>
            <w:vAlign w:val="center"/>
          </w:tcPr>
          <w:p w14:paraId="6D522A2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化学成分</w:t>
            </w:r>
          </w:p>
        </w:tc>
        <w:tc>
          <w:tcPr>
            <w:tcW w:w="1559" w:type="dxa"/>
            <w:vAlign w:val="center"/>
          </w:tcPr>
          <w:p w14:paraId="1B1CDFD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Si</w:t>
            </w:r>
          </w:p>
        </w:tc>
        <w:tc>
          <w:tcPr>
            <w:tcW w:w="2551" w:type="dxa"/>
            <w:vAlign w:val="center"/>
          </w:tcPr>
          <w:p w14:paraId="5FF0DD0E">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413F170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30F2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4AF285E5">
            <w:pPr>
              <w:snapToGrid w:val="0"/>
              <w:spacing w:line="300" w:lineRule="exact"/>
              <w:jc w:val="center"/>
              <w:rPr>
                <w:rFonts w:ascii="宋体" w:hAnsi="宋体"/>
                <w:b w:val="0"/>
                <w:bCs w:val="0"/>
                <w:sz w:val="24"/>
              </w:rPr>
            </w:pPr>
          </w:p>
        </w:tc>
        <w:tc>
          <w:tcPr>
            <w:tcW w:w="1134" w:type="dxa"/>
            <w:vMerge w:val="continue"/>
            <w:vAlign w:val="center"/>
          </w:tcPr>
          <w:p w14:paraId="17779C6E">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6921A1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Fe</w:t>
            </w:r>
          </w:p>
        </w:tc>
        <w:tc>
          <w:tcPr>
            <w:tcW w:w="2551" w:type="dxa"/>
            <w:vAlign w:val="center"/>
          </w:tcPr>
          <w:p w14:paraId="4D845D6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7D77268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4631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1CB6659D">
            <w:pPr>
              <w:snapToGrid w:val="0"/>
              <w:spacing w:line="300" w:lineRule="exact"/>
              <w:jc w:val="center"/>
              <w:rPr>
                <w:rFonts w:ascii="宋体" w:hAnsi="宋体"/>
                <w:b w:val="0"/>
                <w:bCs w:val="0"/>
                <w:sz w:val="24"/>
              </w:rPr>
            </w:pPr>
          </w:p>
        </w:tc>
        <w:tc>
          <w:tcPr>
            <w:tcW w:w="1134" w:type="dxa"/>
            <w:vMerge w:val="continue"/>
            <w:vAlign w:val="center"/>
          </w:tcPr>
          <w:p w14:paraId="6E7BA3AA">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6371994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Cu</w:t>
            </w:r>
          </w:p>
        </w:tc>
        <w:tc>
          <w:tcPr>
            <w:tcW w:w="2551" w:type="dxa"/>
            <w:vAlign w:val="center"/>
          </w:tcPr>
          <w:p w14:paraId="52C2F0A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526D6D9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2CF2B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314FDEAB">
            <w:pPr>
              <w:snapToGrid w:val="0"/>
              <w:spacing w:line="300" w:lineRule="exact"/>
              <w:jc w:val="center"/>
              <w:rPr>
                <w:rFonts w:ascii="宋体" w:hAnsi="宋体"/>
                <w:b w:val="0"/>
                <w:bCs w:val="0"/>
                <w:sz w:val="24"/>
              </w:rPr>
            </w:pPr>
          </w:p>
        </w:tc>
        <w:tc>
          <w:tcPr>
            <w:tcW w:w="1134" w:type="dxa"/>
            <w:vMerge w:val="continue"/>
            <w:vAlign w:val="center"/>
          </w:tcPr>
          <w:p w14:paraId="2A09DB75">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183ED05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Mn</w:t>
            </w:r>
          </w:p>
        </w:tc>
        <w:tc>
          <w:tcPr>
            <w:tcW w:w="2551" w:type="dxa"/>
            <w:vAlign w:val="center"/>
          </w:tcPr>
          <w:p w14:paraId="05E2775F">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431BA1B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3238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55DD4C32">
            <w:pPr>
              <w:snapToGrid w:val="0"/>
              <w:spacing w:line="300" w:lineRule="exact"/>
              <w:jc w:val="center"/>
              <w:rPr>
                <w:rFonts w:ascii="宋体" w:hAnsi="宋体"/>
                <w:b w:val="0"/>
                <w:bCs w:val="0"/>
                <w:sz w:val="24"/>
              </w:rPr>
            </w:pPr>
          </w:p>
        </w:tc>
        <w:tc>
          <w:tcPr>
            <w:tcW w:w="1134" w:type="dxa"/>
            <w:vMerge w:val="continue"/>
            <w:vAlign w:val="center"/>
          </w:tcPr>
          <w:p w14:paraId="3F2321C9">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14D365BF">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Mg</w:t>
            </w:r>
          </w:p>
        </w:tc>
        <w:tc>
          <w:tcPr>
            <w:tcW w:w="2551" w:type="dxa"/>
            <w:vAlign w:val="center"/>
          </w:tcPr>
          <w:p w14:paraId="4BFA604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2B7F989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E286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Merge w:val="continue"/>
            <w:vAlign w:val="center"/>
          </w:tcPr>
          <w:p w14:paraId="7D0752BE">
            <w:pPr>
              <w:snapToGrid w:val="0"/>
              <w:spacing w:line="300" w:lineRule="exact"/>
              <w:jc w:val="center"/>
              <w:rPr>
                <w:rFonts w:ascii="宋体" w:hAnsi="宋体"/>
                <w:b w:val="0"/>
                <w:bCs w:val="0"/>
                <w:sz w:val="24"/>
              </w:rPr>
            </w:pPr>
          </w:p>
        </w:tc>
        <w:tc>
          <w:tcPr>
            <w:tcW w:w="1134" w:type="dxa"/>
            <w:vMerge w:val="continue"/>
            <w:vAlign w:val="center"/>
          </w:tcPr>
          <w:p w14:paraId="2088DC5C">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AD9542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Cr</w:t>
            </w:r>
          </w:p>
        </w:tc>
        <w:tc>
          <w:tcPr>
            <w:tcW w:w="2551" w:type="dxa"/>
            <w:vAlign w:val="center"/>
          </w:tcPr>
          <w:p w14:paraId="47277C1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33B13B9E">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3DE8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7374B7A0">
            <w:pPr>
              <w:snapToGrid w:val="0"/>
              <w:spacing w:line="300" w:lineRule="exact"/>
              <w:jc w:val="center"/>
              <w:rPr>
                <w:rFonts w:ascii="宋体" w:hAnsi="宋体"/>
                <w:b w:val="0"/>
                <w:bCs w:val="0"/>
                <w:sz w:val="24"/>
              </w:rPr>
            </w:pPr>
          </w:p>
        </w:tc>
        <w:tc>
          <w:tcPr>
            <w:tcW w:w="1134" w:type="dxa"/>
            <w:vMerge w:val="continue"/>
            <w:vAlign w:val="center"/>
          </w:tcPr>
          <w:p w14:paraId="7DE72B24">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225E52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Zn</w:t>
            </w:r>
          </w:p>
        </w:tc>
        <w:tc>
          <w:tcPr>
            <w:tcW w:w="2551" w:type="dxa"/>
            <w:vAlign w:val="center"/>
          </w:tcPr>
          <w:p w14:paraId="36EBF1BB">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117D0BA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198A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4B72451">
            <w:pPr>
              <w:snapToGrid w:val="0"/>
              <w:spacing w:line="300" w:lineRule="exact"/>
              <w:jc w:val="center"/>
              <w:rPr>
                <w:rFonts w:ascii="宋体" w:hAnsi="宋体"/>
                <w:b w:val="0"/>
                <w:bCs w:val="0"/>
                <w:sz w:val="24"/>
              </w:rPr>
            </w:pPr>
          </w:p>
        </w:tc>
        <w:tc>
          <w:tcPr>
            <w:tcW w:w="1134" w:type="dxa"/>
            <w:vMerge w:val="continue"/>
            <w:vAlign w:val="center"/>
          </w:tcPr>
          <w:p w14:paraId="11E2436D">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998ACE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Ti</w:t>
            </w:r>
          </w:p>
        </w:tc>
        <w:tc>
          <w:tcPr>
            <w:tcW w:w="2551" w:type="dxa"/>
            <w:vAlign w:val="center"/>
          </w:tcPr>
          <w:p w14:paraId="6149DF3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0C1C3B2B">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1A1D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Merge w:val="restart"/>
            <w:vAlign w:val="center"/>
          </w:tcPr>
          <w:p w14:paraId="6D8296DA">
            <w:pPr>
              <w:snapToGrid w:val="0"/>
              <w:spacing w:line="300" w:lineRule="exact"/>
              <w:jc w:val="center"/>
              <w:rPr>
                <w:rFonts w:ascii="宋体" w:hAnsi="宋体"/>
                <w:b w:val="0"/>
                <w:bCs w:val="0"/>
                <w:sz w:val="24"/>
              </w:rPr>
            </w:pPr>
            <w:r>
              <w:rPr>
                <w:rFonts w:ascii="宋体" w:hAnsi="宋体"/>
                <w:b w:val="0"/>
                <w:bCs w:val="0"/>
                <w:sz w:val="24"/>
              </w:rPr>
              <w:t>2</w:t>
            </w:r>
          </w:p>
        </w:tc>
        <w:tc>
          <w:tcPr>
            <w:tcW w:w="1134" w:type="dxa"/>
            <w:vMerge w:val="restart"/>
            <w:vAlign w:val="center"/>
          </w:tcPr>
          <w:p w14:paraId="393C7B6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力学性能</w:t>
            </w:r>
          </w:p>
        </w:tc>
        <w:tc>
          <w:tcPr>
            <w:tcW w:w="1559" w:type="dxa"/>
            <w:vAlign w:val="center"/>
          </w:tcPr>
          <w:p w14:paraId="721C172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抗拉强度</w:t>
            </w:r>
            <w:r>
              <w:rPr>
                <w:rFonts w:ascii="Times New Roman" w:hAnsi="Times New Roman" w:eastAsia="方正仿宋_GBK"/>
                <w:b w:val="0"/>
                <w:bCs w:val="0"/>
                <w:kern w:val="0"/>
                <w:szCs w:val="21"/>
                <w:shd w:val="clear" w:color="auto" w:fill="FFFFFF"/>
              </w:rPr>
              <w:t xml:space="preserve"> Rm</w:t>
            </w:r>
          </w:p>
        </w:tc>
        <w:tc>
          <w:tcPr>
            <w:tcW w:w="2551" w:type="dxa"/>
            <w:vAlign w:val="center"/>
          </w:tcPr>
          <w:p w14:paraId="1DD667A3">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0FD727A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5237.4-2017</w:t>
            </w:r>
          </w:p>
          <w:p w14:paraId="3A1B8CC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6FC63D0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0D2E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Merge w:val="continue"/>
            <w:vAlign w:val="center"/>
          </w:tcPr>
          <w:p w14:paraId="5B691283">
            <w:pPr>
              <w:snapToGrid w:val="0"/>
              <w:spacing w:line="300" w:lineRule="exact"/>
              <w:jc w:val="center"/>
              <w:rPr>
                <w:rFonts w:ascii="宋体" w:hAnsi="宋体"/>
                <w:b w:val="0"/>
                <w:bCs w:val="0"/>
                <w:sz w:val="24"/>
              </w:rPr>
            </w:pPr>
          </w:p>
        </w:tc>
        <w:tc>
          <w:tcPr>
            <w:tcW w:w="1134" w:type="dxa"/>
            <w:vMerge w:val="continue"/>
            <w:vAlign w:val="center"/>
          </w:tcPr>
          <w:p w14:paraId="04F6A6AC">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4EC93B8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规定非比例延伸强度</w:t>
            </w:r>
            <w:r>
              <w:rPr>
                <w:rFonts w:ascii="Times New Roman" w:hAnsi="Times New Roman" w:eastAsia="方正仿宋_GBK"/>
                <w:b w:val="0"/>
                <w:bCs w:val="0"/>
                <w:kern w:val="0"/>
                <w:szCs w:val="21"/>
                <w:shd w:val="clear" w:color="auto" w:fill="FFFFFF"/>
              </w:rPr>
              <w:t xml:space="preserve"> Rp0.2</w:t>
            </w:r>
          </w:p>
        </w:tc>
        <w:tc>
          <w:tcPr>
            <w:tcW w:w="2551" w:type="dxa"/>
            <w:vAlign w:val="center"/>
          </w:tcPr>
          <w:p w14:paraId="5062D02E">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340B19B9">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5237.4-2017</w:t>
            </w:r>
          </w:p>
          <w:p w14:paraId="26C210D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545B646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40B2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Merge w:val="continue"/>
            <w:vAlign w:val="center"/>
          </w:tcPr>
          <w:p w14:paraId="133431F3">
            <w:pPr>
              <w:snapToGrid w:val="0"/>
              <w:spacing w:line="300" w:lineRule="exact"/>
              <w:jc w:val="center"/>
              <w:rPr>
                <w:rFonts w:ascii="宋体" w:hAnsi="宋体"/>
                <w:b w:val="0"/>
                <w:bCs w:val="0"/>
                <w:sz w:val="24"/>
              </w:rPr>
            </w:pPr>
          </w:p>
        </w:tc>
        <w:tc>
          <w:tcPr>
            <w:tcW w:w="1134" w:type="dxa"/>
            <w:vMerge w:val="continue"/>
            <w:vAlign w:val="center"/>
          </w:tcPr>
          <w:p w14:paraId="6A961D8B">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10B0B779">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断后伸长率</w:t>
            </w:r>
            <w:r>
              <w:rPr>
                <w:rFonts w:ascii="Times New Roman" w:hAnsi="Times New Roman" w:eastAsia="方正仿宋_GBK"/>
                <w:b w:val="0"/>
                <w:bCs w:val="0"/>
                <w:kern w:val="0"/>
                <w:szCs w:val="21"/>
                <w:shd w:val="clear" w:color="auto" w:fill="FFFFFF"/>
              </w:rPr>
              <w:t xml:space="preserve"> A50mm</w:t>
            </w:r>
          </w:p>
        </w:tc>
        <w:tc>
          <w:tcPr>
            <w:tcW w:w="2551" w:type="dxa"/>
            <w:vAlign w:val="center"/>
          </w:tcPr>
          <w:p w14:paraId="27ED0B04">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5F72B3A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5237.4-2017</w:t>
            </w:r>
          </w:p>
          <w:p w14:paraId="6A78C17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09EF18E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4296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Align w:val="center"/>
          </w:tcPr>
          <w:p w14:paraId="752FCF8D">
            <w:pPr>
              <w:snapToGrid w:val="0"/>
              <w:spacing w:line="300" w:lineRule="exact"/>
              <w:jc w:val="center"/>
              <w:rPr>
                <w:rFonts w:ascii="宋体" w:hAnsi="宋体"/>
                <w:b w:val="0"/>
                <w:bCs w:val="0"/>
                <w:sz w:val="24"/>
              </w:rPr>
            </w:pPr>
            <w:r>
              <w:rPr>
                <w:rFonts w:ascii="宋体" w:hAnsi="宋体"/>
                <w:b w:val="0"/>
                <w:bCs w:val="0"/>
                <w:sz w:val="24"/>
              </w:rPr>
              <w:t>3</w:t>
            </w:r>
          </w:p>
        </w:tc>
        <w:tc>
          <w:tcPr>
            <w:tcW w:w="1134" w:type="dxa"/>
            <w:vAlign w:val="center"/>
          </w:tcPr>
          <w:p w14:paraId="3032EDD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壁厚尺寸</w:t>
            </w:r>
          </w:p>
        </w:tc>
        <w:tc>
          <w:tcPr>
            <w:tcW w:w="1559" w:type="dxa"/>
            <w:vAlign w:val="center"/>
          </w:tcPr>
          <w:p w14:paraId="181E2C4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壁厚偏差</w:t>
            </w:r>
          </w:p>
        </w:tc>
        <w:tc>
          <w:tcPr>
            <w:tcW w:w="2551" w:type="dxa"/>
            <w:vAlign w:val="center"/>
          </w:tcPr>
          <w:p w14:paraId="1E04C92E">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52" w:type="dxa"/>
            <w:vAlign w:val="center"/>
          </w:tcPr>
          <w:p w14:paraId="379831F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5237.4-2017</w:t>
            </w:r>
          </w:p>
          <w:p w14:paraId="14FF610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tc>
      </w:tr>
      <w:tr w14:paraId="7421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Merge w:val="restart"/>
            <w:vAlign w:val="center"/>
          </w:tcPr>
          <w:p w14:paraId="4F03DA9D">
            <w:pPr>
              <w:snapToGrid w:val="0"/>
              <w:spacing w:line="300" w:lineRule="exact"/>
              <w:jc w:val="center"/>
              <w:rPr>
                <w:rFonts w:ascii="宋体" w:hAnsi="宋体"/>
                <w:b w:val="0"/>
                <w:bCs w:val="0"/>
                <w:sz w:val="24"/>
              </w:rPr>
            </w:pPr>
            <w:r>
              <w:rPr>
                <w:rFonts w:ascii="宋体" w:hAnsi="宋体"/>
                <w:b w:val="0"/>
                <w:bCs w:val="0"/>
                <w:sz w:val="24"/>
              </w:rPr>
              <w:t>4</w:t>
            </w:r>
          </w:p>
        </w:tc>
        <w:tc>
          <w:tcPr>
            <w:tcW w:w="1134" w:type="dxa"/>
            <w:vMerge w:val="restart"/>
            <w:vAlign w:val="center"/>
          </w:tcPr>
          <w:p w14:paraId="3973A31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膜层性能</w:t>
            </w:r>
          </w:p>
        </w:tc>
        <w:tc>
          <w:tcPr>
            <w:tcW w:w="1559" w:type="dxa"/>
            <w:vAlign w:val="center"/>
          </w:tcPr>
          <w:p w14:paraId="2F8804B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装饰面上的膜层局部厚度</w:t>
            </w:r>
          </w:p>
        </w:tc>
        <w:tc>
          <w:tcPr>
            <w:tcW w:w="2551" w:type="dxa"/>
            <w:vAlign w:val="center"/>
          </w:tcPr>
          <w:p w14:paraId="6B0A7B72">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5237.4-2017</w:t>
            </w:r>
          </w:p>
        </w:tc>
        <w:tc>
          <w:tcPr>
            <w:tcW w:w="2552" w:type="dxa"/>
            <w:vAlign w:val="center"/>
          </w:tcPr>
          <w:p w14:paraId="6600295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tc>
      </w:tr>
      <w:tr w14:paraId="7066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1" w:type="dxa"/>
            <w:vMerge w:val="continue"/>
            <w:vAlign w:val="center"/>
          </w:tcPr>
          <w:p w14:paraId="440C39C8">
            <w:pPr>
              <w:snapToGrid w:val="0"/>
              <w:spacing w:line="300" w:lineRule="exact"/>
              <w:jc w:val="center"/>
              <w:rPr>
                <w:rFonts w:ascii="宋体" w:hAnsi="宋体"/>
                <w:b w:val="0"/>
                <w:bCs w:val="0"/>
                <w:sz w:val="24"/>
              </w:rPr>
            </w:pPr>
          </w:p>
        </w:tc>
        <w:tc>
          <w:tcPr>
            <w:tcW w:w="1134" w:type="dxa"/>
            <w:vMerge w:val="continue"/>
            <w:vAlign w:val="center"/>
          </w:tcPr>
          <w:p w14:paraId="64DC67C1">
            <w:pPr>
              <w:snapToGrid w:val="0"/>
              <w:spacing w:line="300" w:lineRule="exact"/>
              <w:jc w:val="center"/>
              <w:rPr>
                <w:rFonts w:ascii="宋体" w:hAnsi="宋体"/>
                <w:b w:val="0"/>
                <w:bCs w:val="0"/>
                <w:sz w:val="24"/>
              </w:rPr>
            </w:pPr>
          </w:p>
        </w:tc>
        <w:tc>
          <w:tcPr>
            <w:tcW w:w="1559" w:type="dxa"/>
            <w:vAlign w:val="center"/>
          </w:tcPr>
          <w:p w14:paraId="3E7A4D4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压痕硬度</w:t>
            </w:r>
          </w:p>
        </w:tc>
        <w:tc>
          <w:tcPr>
            <w:tcW w:w="2551" w:type="dxa"/>
            <w:vAlign w:val="center"/>
          </w:tcPr>
          <w:p w14:paraId="252A8847">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5237.4-2017</w:t>
            </w:r>
          </w:p>
        </w:tc>
        <w:tc>
          <w:tcPr>
            <w:tcW w:w="2552" w:type="dxa"/>
            <w:vAlign w:val="center"/>
          </w:tcPr>
          <w:p w14:paraId="085A2C19">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9275-2008</w:t>
            </w:r>
          </w:p>
        </w:tc>
      </w:tr>
    </w:tbl>
    <w:p w14:paraId="0AB5EEF2">
      <w:pPr>
        <w:spacing w:line="580" w:lineRule="exact"/>
        <w:ind w:firstLine="640" w:firstLineChars="200"/>
        <w:rPr>
          <w:rFonts w:ascii="Times New Roman" w:hAnsi="Times New Roman" w:eastAsia="方正黑体_GBK"/>
          <w:b w:val="0"/>
          <w:bCs w:val="0"/>
          <w:kern w:val="0"/>
          <w:sz w:val="32"/>
          <w:szCs w:val="32"/>
        </w:rPr>
      </w:pPr>
    </w:p>
    <w:p w14:paraId="31F9BBC7">
      <w:pPr>
        <w:snapToGrid w:val="0"/>
        <w:spacing w:line="300" w:lineRule="exact"/>
        <w:jc w:val="center"/>
        <w:rPr>
          <w:rFonts w:ascii="Times New Roman" w:hAnsi="Times New Roman" w:eastAsia="方正仿宋_GBK"/>
          <w:b w:val="0"/>
          <w:bCs w:val="0"/>
          <w:kern w:val="0"/>
          <w:sz w:val="28"/>
          <w:szCs w:val="28"/>
          <w:shd w:val="clear" w:color="auto" w:fill="FFFFFF"/>
        </w:rPr>
      </w:pPr>
      <w:r>
        <w:rPr>
          <w:rFonts w:hint="eastAsia" w:ascii="Times New Roman" w:hAnsi="Times New Roman" w:eastAsia="方正仿宋_GBK"/>
          <w:b w:val="0"/>
          <w:bCs w:val="0"/>
          <w:kern w:val="0"/>
          <w:sz w:val="28"/>
          <w:szCs w:val="28"/>
          <w:shd w:val="clear" w:color="auto" w:fill="FFFFFF"/>
        </w:rPr>
        <w:t>表4喷漆型材检验项目</w:t>
      </w:r>
    </w:p>
    <w:tbl>
      <w:tblPr>
        <w:tblStyle w:val="8"/>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134"/>
        <w:gridCol w:w="1559"/>
        <w:gridCol w:w="2551"/>
        <w:gridCol w:w="2505"/>
      </w:tblGrid>
      <w:tr w14:paraId="49E0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11" w:type="dxa"/>
            <w:vMerge w:val="restart"/>
            <w:vAlign w:val="center"/>
          </w:tcPr>
          <w:p w14:paraId="4715769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序号</w:t>
            </w:r>
          </w:p>
        </w:tc>
        <w:tc>
          <w:tcPr>
            <w:tcW w:w="2693" w:type="dxa"/>
            <w:gridSpan w:val="2"/>
            <w:vMerge w:val="restart"/>
            <w:vAlign w:val="center"/>
          </w:tcPr>
          <w:p w14:paraId="0A83230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检验项目</w:t>
            </w:r>
          </w:p>
        </w:tc>
        <w:tc>
          <w:tcPr>
            <w:tcW w:w="2551" w:type="dxa"/>
            <w:vMerge w:val="restart"/>
            <w:vAlign w:val="center"/>
          </w:tcPr>
          <w:p w14:paraId="686C145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检验依据</w:t>
            </w:r>
          </w:p>
        </w:tc>
        <w:tc>
          <w:tcPr>
            <w:tcW w:w="2505" w:type="dxa"/>
            <w:vMerge w:val="restart"/>
            <w:vAlign w:val="center"/>
          </w:tcPr>
          <w:p w14:paraId="1FD1063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检验检测方法</w:t>
            </w:r>
          </w:p>
        </w:tc>
      </w:tr>
      <w:tr w14:paraId="553D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1" w:type="dxa"/>
            <w:vMerge w:val="continue"/>
            <w:vAlign w:val="center"/>
          </w:tcPr>
          <w:p w14:paraId="3FAECA93">
            <w:pPr>
              <w:snapToGrid w:val="0"/>
              <w:spacing w:line="300" w:lineRule="exact"/>
              <w:jc w:val="center"/>
              <w:rPr>
                <w:rFonts w:ascii="宋体" w:hAnsi="宋体"/>
                <w:b w:val="0"/>
                <w:bCs w:val="0"/>
                <w:sz w:val="24"/>
              </w:rPr>
            </w:pPr>
          </w:p>
        </w:tc>
        <w:tc>
          <w:tcPr>
            <w:tcW w:w="2693" w:type="dxa"/>
            <w:gridSpan w:val="2"/>
            <w:vMerge w:val="continue"/>
            <w:vAlign w:val="center"/>
          </w:tcPr>
          <w:p w14:paraId="7B938245">
            <w:pPr>
              <w:snapToGrid w:val="0"/>
              <w:spacing w:line="300" w:lineRule="exact"/>
              <w:jc w:val="center"/>
              <w:rPr>
                <w:rFonts w:ascii="宋体" w:hAnsi="宋体"/>
                <w:b w:val="0"/>
                <w:bCs w:val="0"/>
                <w:sz w:val="24"/>
              </w:rPr>
            </w:pPr>
          </w:p>
        </w:tc>
        <w:tc>
          <w:tcPr>
            <w:tcW w:w="2551" w:type="dxa"/>
            <w:vMerge w:val="continue"/>
            <w:vAlign w:val="center"/>
          </w:tcPr>
          <w:p w14:paraId="0B7D4D84">
            <w:pPr>
              <w:snapToGrid w:val="0"/>
              <w:spacing w:line="300" w:lineRule="exact"/>
              <w:jc w:val="center"/>
              <w:rPr>
                <w:rFonts w:ascii="宋体" w:hAnsi="宋体"/>
                <w:b w:val="0"/>
                <w:bCs w:val="0"/>
                <w:sz w:val="24"/>
              </w:rPr>
            </w:pPr>
          </w:p>
        </w:tc>
        <w:tc>
          <w:tcPr>
            <w:tcW w:w="2505" w:type="dxa"/>
            <w:vMerge w:val="continue"/>
            <w:vAlign w:val="center"/>
          </w:tcPr>
          <w:p w14:paraId="594EF4ED">
            <w:pPr>
              <w:snapToGrid w:val="0"/>
              <w:spacing w:line="300" w:lineRule="exact"/>
              <w:jc w:val="center"/>
              <w:rPr>
                <w:rFonts w:ascii="宋体" w:hAnsi="宋体"/>
                <w:b w:val="0"/>
                <w:bCs w:val="0"/>
                <w:sz w:val="24"/>
              </w:rPr>
            </w:pPr>
          </w:p>
        </w:tc>
      </w:tr>
      <w:tr w14:paraId="4F5C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restart"/>
            <w:vAlign w:val="center"/>
          </w:tcPr>
          <w:p w14:paraId="26FE5802">
            <w:pPr>
              <w:snapToGrid w:val="0"/>
              <w:spacing w:line="300" w:lineRule="exact"/>
              <w:jc w:val="center"/>
              <w:rPr>
                <w:rFonts w:ascii="宋体" w:hAnsi="宋体"/>
                <w:b w:val="0"/>
                <w:bCs w:val="0"/>
                <w:sz w:val="24"/>
              </w:rPr>
            </w:pPr>
            <w:r>
              <w:rPr>
                <w:rFonts w:ascii="宋体" w:hAnsi="宋体"/>
                <w:b w:val="0"/>
                <w:bCs w:val="0"/>
                <w:sz w:val="24"/>
              </w:rPr>
              <w:t>1</w:t>
            </w:r>
          </w:p>
        </w:tc>
        <w:tc>
          <w:tcPr>
            <w:tcW w:w="1134" w:type="dxa"/>
            <w:vMerge w:val="restart"/>
            <w:vAlign w:val="center"/>
          </w:tcPr>
          <w:p w14:paraId="1CCB558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化学成分</w:t>
            </w:r>
          </w:p>
        </w:tc>
        <w:tc>
          <w:tcPr>
            <w:tcW w:w="1559" w:type="dxa"/>
            <w:vAlign w:val="center"/>
          </w:tcPr>
          <w:p w14:paraId="608EEB3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Si</w:t>
            </w:r>
          </w:p>
        </w:tc>
        <w:tc>
          <w:tcPr>
            <w:tcW w:w="2551" w:type="dxa"/>
            <w:vAlign w:val="center"/>
          </w:tcPr>
          <w:p w14:paraId="175399E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5966BEF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B7C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1B180E00">
            <w:pPr>
              <w:snapToGrid w:val="0"/>
              <w:spacing w:line="300" w:lineRule="exact"/>
              <w:jc w:val="center"/>
              <w:rPr>
                <w:rFonts w:ascii="宋体" w:hAnsi="宋体"/>
                <w:b w:val="0"/>
                <w:bCs w:val="0"/>
                <w:sz w:val="24"/>
              </w:rPr>
            </w:pPr>
          </w:p>
        </w:tc>
        <w:tc>
          <w:tcPr>
            <w:tcW w:w="1134" w:type="dxa"/>
            <w:vMerge w:val="continue"/>
            <w:vAlign w:val="center"/>
          </w:tcPr>
          <w:p w14:paraId="64D19A34">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ACDA22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Fe</w:t>
            </w:r>
          </w:p>
        </w:tc>
        <w:tc>
          <w:tcPr>
            <w:tcW w:w="2551" w:type="dxa"/>
            <w:vAlign w:val="center"/>
          </w:tcPr>
          <w:p w14:paraId="7BF9719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1BB4DC9B">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791B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74B1A3C6">
            <w:pPr>
              <w:snapToGrid w:val="0"/>
              <w:spacing w:line="300" w:lineRule="exact"/>
              <w:jc w:val="center"/>
              <w:rPr>
                <w:rFonts w:ascii="宋体" w:hAnsi="宋体"/>
                <w:b w:val="0"/>
                <w:bCs w:val="0"/>
                <w:sz w:val="24"/>
              </w:rPr>
            </w:pPr>
          </w:p>
        </w:tc>
        <w:tc>
          <w:tcPr>
            <w:tcW w:w="1134" w:type="dxa"/>
            <w:vMerge w:val="continue"/>
            <w:vAlign w:val="center"/>
          </w:tcPr>
          <w:p w14:paraId="0F66C9F3">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F622A7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Cu</w:t>
            </w:r>
          </w:p>
        </w:tc>
        <w:tc>
          <w:tcPr>
            <w:tcW w:w="2551" w:type="dxa"/>
            <w:vAlign w:val="center"/>
          </w:tcPr>
          <w:p w14:paraId="1CED2DA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2717E11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2FAC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0F6B611E">
            <w:pPr>
              <w:snapToGrid w:val="0"/>
              <w:spacing w:line="300" w:lineRule="exact"/>
              <w:jc w:val="center"/>
              <w:rPr>
                <w:rFonts w:ascii="宋体" w:hAnsi="宋体"/>
                <w:b w:val="0"/>
                <w:bCs w:val="0"/>
                <w:sz w:val="24"/>
              </w:rPr>
            </w:pPr>
          </w:p>
        </w:tc>
        <w:tc>
          <w:tcPr>
            <w:tcW w:w="1134" w:type="dxa"/>
            <w:vMerge w:val="continue"/>
            <w:vAlign w:val="center"/>
          </w:tcPr>
          <w:p w14:paraId="23D00A25">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0C255D6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Mn</w:t>
            </w:r>
          </w:p>
        </w:tc>
        <w:tc>
          <w:tcPr>
            <w:tcW w:w="2551" w:type="dxa"/>
            <w:vAlign w:val="center"/>
          </w:tcPr>
          <w:p w14:paraId="75D5BA6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60495AB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2785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32F16DEE">
            <w:pPr>
              <w:snapToGrid w:val="0"/>
              <w:spacing w:line="300" w:lineRule="exact"/>
              <w:jc w:val="center"/>
              <w:rPr>
                <w:rFonts w:ascii="宋体" w:hAnsi="宋体"/>
                <w:b w:val="0"/>
                <w:bCs w:val="0"/>
                <w:sz w:val="24"/>
              </w:rPr>
            </w:pPr>
          </w:p>
        </w:tc>
        <w:tc>
          <w:tcPr>
            <w:tcW w:w="1134" w:type="dxa"/>
            <w:vMerge w:val="continue"/>
            <w:vAlign w:val="center"/>
          </w:tcPr>
          <w:p w14:paraId="1A52F0E8">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278897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Mg</w:t>
            </w:r>
          </w:p>
        </w:tc>
        <w:tc>
          <w:tcPr>
            <w:tcW w:w="2551" w:type="dxa"/>
            <w:vAlign w:val="center"/>
          </w:tcPr>
          <w:p w14:paraId="51182CC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5D1D291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71FE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15C21410">
            <w:pPr>
              <w:snapToGrid w:val="0"/>
              <w:spacing w:line="300" w:lineRule="exact"/>
              <w:jc w:val="center"/>
              <w:rPr>
                <w:rFonts w:ascii="宋体" w:hAnsi="宋体"/>
                <w:b w:val="0"/>
                <w:bCs w:val="0"/>
                <w:sz w:val="24"/>
              </w:rPr>
            </w:pPr>
          </w:p>
        </w:tc>
        <w:tc>
          <w:tcPr>
            <w:tcW w:w="1134" w:type="dxa"/>
            <w:vMerge w:val="continue"/>
            <w:vAlign w:val="center"/>
          </w:tcPr>
          <w:p w14:paraId="274895A2">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6654289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Cr</w:t>
            </w:r>
          </w:p>
        </w:tc>
        <w:tc>
          <w:tcPr>
            <w:tcW w:w="2551" w:type="dxa"/>
            <w:vAlign w:val="center"/>
          </w:tcPr>
          <w:p w14:paraId="493716FF">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1E7E0E5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3D1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212508C1">
            <w:pPr>
              <w:snapToGrid w:val="0"/>
              <w:spacing w:line="300" w:lineRule="exact"/>
              <w:jc w:val="center"/>
              <w:rPr>
                <w:rFonts w:ascii="宋体" w:hAnsi="宋体"/>
                <w:b w:val="0"/>
                <w:bCs w:val="0"/>
                <w:sz w:val="24"/>
              </w:rPr>
            </w:pPr>
          </w:p>
        </w:tc>
        <w:tc>
          <w:tcPr>
            <w:tcW w:w="1134" w:type="dxa"/>
            <w:vMerge w:val="continue"/>
            <w:vAlign w:val="center"/>
          </w:tcPr>
          <w:p w14:paraId="5C675FE7">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B9DF8BE">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Zn</w:t>
            </w:r>
          </w:p>
        </w:tc>
        <w:tc>
          <w:tcPr>
            <w:tcW w:w="2551" w:type="dxa"/>
            <w:vAlign w:val="center"/>
          </w:tcPr>
          <w:p w14:paraId="5C2A91B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17C6E1A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02E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6A0E91BA">
            <w:pPr>
              <w:snapToGrid w:val="0"/>
              <w:spacing w:line="300" w:lineRule="exact"/>
              <w:jc w:val="center"/>
              <w:rPr>
                <w:rFonts w:ascii="宋体" w:hAnsi="宋体"/>
                <w:b w:val="0"/>
                <w:bCs w:val="0"/>
                <w:sz w:val="24"/>
              </w:rPr>
            </w:pPr>
          </w:p>
        </w:tc>
        <w:tc>
          <w:tcPr>
            <w:tcW w:w="1134" w:type="dxa"/>
            <w:vMerge w:val="continue"/>
            <w:vAlign w:val="center"/>
          </w:tcPr>
          <w:p w14:paraId="1E6B754C">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47907E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Ti</w:t>
            </w:r>
          </w:p>
        </w:tc>
        <w:tc>
          <w:tcPr>
            <w:tcW w:w="2551" w:type="dxa"/>
            <w:vAlign w:val="center"/>
          </w:tcPr>
          <w:p w14:paraId="3CD7D08D">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7E8E0EB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721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11" w:type="dxa"/>
            <w:vMerge w:val="restart"/>
            <w:vAlign w:val="center"/>
          </w:tcPr>
          <w:p w14:paraId="773D4747">
            <w:pPr>
              <w:snapToGrid w:val="0"/>
              <w:spacing w:line="300" w:lineRule="exact"/>
              <w:jc w:val="center"/>
              <w:rPr>
                <w:rFonts w:ascii="宋体" w:hAnsi="宋体"/>
                <w:b w:val="0"/>
                <w:bCs w:val="0"/>
                <w:sz w:val="24"/>
              </w:rPr>
            </w:pPr>
            <w:r>
              <w:rPr>
                <w:rFonts w:ascii="宋体" w:hAnsi="宋体"/>
                <w:b w:val="0"/>
                <w:bCs w:val="0"/>
                <w:sz w:val="24"/>
              </w:rPr>
              <w:t>2</w:t>
            </w:r>
          </w:p>
        </w:tc>
        <w:tc>
          <w:tcPr>
            <w:tcW w:w="1134" w:type="dxa"/>
            <w:vMerge w:val="restart"/>
            <w:vAlign w:val="center"/>
          </w:tcPr>
          <w:p w14:paraId="4201C04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力学性能</w:t>
            </w:r>
          </w:p>
        </w:tc>
        <w:tc>
          <w:tcPr>
            <w:tcW w:w="1559" w:type="dxa"/>
            <w:vAlign w:val="center"/>
          </w:tcPr>
          <w:p w14:paraId="712FFE3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抗拉强度</w:t>
            </w:r>
            <w:r>
              <w:rPr>
                <w:rFonts w:ascii="Times New Roman" w:hAnsi="Times New Roman" w:eastAsia="方正仿宋_GBK"/>
                <w:b w:val="0"/>
                <w:bCs w:val="0"/>
                <w:kern w:val="0"/>
                <w:szCs w:val="21"/>
                <w:shd w:val="clear" w:color="auto" w:fill="FFFFFF"/>
              </w:rPr>
              <w:t xml:space="preserve"> Rm</w:t>
            </w:r>
          </w:p>
        </w:tc>
        <w:tc>
          <w:tcPr>
            <w:tcW w:w="2551" w:type="dxa"/>
            <w:vAlign w:val="center"/>
          </w:tcPr>
          <w:p w14:paraId="09F7AC59">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609DD45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597EAA3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72C57F3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780F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08FA6C64">
            <w:pPr>
              <w:snapToGrid w:val="0"/>
              <w:spacing w:line="300" w:lineRule="exact"/>
              <w:jc w:val="center"/>
              <w:rPr>
                <w:rFonts w:ascii="宋体" w:hAnsi="宋体"/>
                <w:b w:val="0"/>
                <w:bCs w:val="0"/>
                <w:sz w:val="24"/>
              </w:rPr>
            </w:pPr>
          </w:p>
        </w:tc>
        <w:tc>
          <w:tcPr>
            <w:tcW w:w="1134" w:type="dxa"/>
            <w:vMerge w:val="continue"/>
            <w:vAlign w:val="center"/>
          </w:tcPr>
          <w:p w14:paraId="60FE8EC6">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0321CC15">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规定非比例延伸强度</w:t>
            </w:r>
            <w:r>
              <w:rPr>
                <w:rFonts w:ascii="Times New Roman" w:hAnsi="Times New Roman" w:eastAsia="方正仿宋_GBK"/>
                <w:b w:val="0"/>
                <w:bCs w:val="0"/>
                <w:kern w:val="0"/>
                <w:szCs w:val="21"/>
                <w:shd w:val="clear" w:color="auto" w:fill="FFFFFF"/>
              </w:rPr>
              <w:t xml:space="preserve"> Rp0.2</w:t>
            </w:r>
          </w:p>
        </w:tc>
        <w:tc>
          <w:tcPr>
            <w:tcW w:w="2551" w:type="dxa"/>
            <w:vAlign w:val="center"/>
          </w:tcPr>
          <w:p w14:paraId="2BDD024F">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3B4F592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38D03AE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29AC09F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62D9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vAlign w:val="center"/>
          </w:tcPr>
          <w:p w14:paraId="51511E0F">
            <w:pPr>
              <w:snapToGrid w:val="0"/>
              <w:spacing w:line="300" w:lineRule="exact"/>
              <w:jc w:val="center"/>
              <w:rPr>
                <w:rFonts w:ascii="宋体" w:hAnsi="宋体"/>
                <w:b w:val="0"/>
                <w:bCs w:val="0"/>
                <w:sz w:val="24"/>
              </w:rPr>
            </w:pPr>
          </w:p>
        </w:tc>
        <w:tc>
          <w:tcPr>
            <w:tcW w:w="1134" w:type="dxa"/>
            <w:vMerge w:val="continue"/>
            <w:vAlign w:val="center"/>
          </w:tcPr>
          <w:p w14:paraId="2EEA94AC">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68C2484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断后伸长率</w:t>
            </w:r>
            <w:r>
              <w:rPr>
                <w:rFonts w:ascii="Times New Roman" w:hAnsi="Times New Roman" w:eastAsia="方正仿宋_GBK"/>
                <w:b w:val="0"/>
                <w:bCs w:val="0"/>
                <w:kern w:val="0"/>
                <w:szCs w:val="21"/>
                <w:shd w:val="clear" w:color="auto" w:fill="FFFFFF"/>
              </w:rPr>
              <w:t xml:space="preserve"> A50mm</w:t>
            </w:r>
          </w:p>
        </w:tc>
        <w:tc>
          <w:tcPr>
            <w:tcW w:w="2551" w:type="dxa"/>
            <w:vAlign w:val="center"/>
          </w:tcPr>
          <w:p w14:paraId="47CDAB6C">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4AB281A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66F9C8E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79D5485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4B2B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1" w:type="dxa"/>
            <w:vAlign w:val="center"/>
          </w:tcPr>
          <w:p w14:paraId="03A11A38">
            <w:pPr>
              <w:snapToGrid w:val="0"/>
              <w:spacing w:line="300" w:lineRule="exact"/>
              <w:jc w:val="center"/>
              <w:rPr>
                <w:rFonts w:ascii="宋体" w:hAnsi="宋体"/>
                <w:b w:val="0"/>
                <w:bCs w:val="0"/>
                <w:sz w:val="24"/>
              </w:rPr>
            </w:pPr>
            <w:r>
              <w:rPr>
                <w:rFonts w:ascii="宋体" w:hAnsi="宋体"/>
                <w:b w:val="0"/>
                <w:bCs w:val="0"/>
                <w:sz w:val="24"/>
              </w:rPr>
              <w:t>3</w:t>
            </w:r>
          </w:p>
        </w:tc>
        <w:tc>
          <w:tcPr>
            <w:tcW w:w="1134" w:type="dxa"/>
            <w:vAlign w:val="center"/>
          </w:tcPr>
          <w:p w14:paraId="38CE778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壁厚尺寸</w:t>
            </w:r>
          </w:p>
        </w:tc>
        <w:tc>
          <w:tcPr>
            <w:tcW w:w="1559" w:type="dxa"/>
            <w:vAlign w:val="center"/>
          </w:tcPr>
          <w:p w14:paraId="3495C43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壁厚偏差</w:t>
            </w:r>
          </w:p>
        </w:tc>
        <w:tc>
          <w:tcPr>
            <w:tcW w:w="2551" w:type="dxa"/>
            <w:vAlign w:val="center"/>
          </w:tcPr>
          <w:p w14:paraId="090E0A66">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505" w:type="dxa"/>
            <w:vAlign w:val="center"/>
          </w:tcPr>
          <w:p w14:paraId="0EF7781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6F6B811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tc>
      </w:tr>
      <w:tr w14:paraId="5AF9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1" w:type="dxa"/>
            <w:vMerge w:val="restart"/>
            <w:vAlign w:val="center"/>
          </w:tcPr>
          <w:p w14:paraId="7ECC272D">
            <w:pPr>
              <w:snapToGrid w:val="0"/>
              <w:spacing w:line="300" w:lineRule="exact"/>
              <w:jc w:val="center"/>
              <w:rPr>
                <w:rFonts w:ascii="宋体" w:hAnsi="宋体"/>
                <w:b w:val="0"/>
                <w:bCs w:val="0"/>
                <w:sz w:val="24"/>
              </w:rPr>
            </w:pPr>
            <w:r>
              <w:rPr>
                <w:rFonts w:ascii="宋体" w:hAnsi="宋体"/>
                <w:b w:val="0"/>
                <w:bCs w:val="0"/>
                <w:sz w:val="24"/>
              </w:rPr>
              <w:t>4</w:t>
            </w:r>
          </w:p>
        </w:tc>
        <w:tc>
          <w:tcPr>
            <w:tcW w:w="1134" w:type="dxa"/>
            <w:vMerge w:val="restart"/>
            <w:vAlign w:val="center"/>
          </w:tcPr>
          <w:p w14:paraId="20D6C37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膜层性能</w:t>
            </w:r>
          </w:p>
        </w:tc>
        <w:tc>
          <w:tcPr>
            <w:tcW w:w="1559" w:type="dxa"/>
            <w:vAlign w:val="center"/>
          </w:tcPr>
          <w:p w14:paraId="010F799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平均膜厚</w:t>
            </w:r>
          </w:p>
        </w:tc>
        <w:tc>
          <w:tcPr>
            <w:tcW w:w="2551" w:type="dxa"/>
            <w:vAlign w:val="center"/>
          </w:tcPr>
          <w:p w14:paraId="044E9E72">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5237.5-2017</w:t>
            </w:r>
          </w:p>
        </w:tc>
        <w:tc>
          <w:tcPr>
            <w:tcW w:w="2505" w:type="dxa"/>
            <w:vAlign w:val="center"/>
          </w:tcPr>
          <w:p w14:paraId="3DA6E29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55EAD062">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tc>
      </w:tr>
      <w:tr w14:paraId="4257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1" w:type="dxa"/>
            <w:vMerge w:val="continue"/>
            <w:vAlign w:val="center"/>
          </w:tcPr>
          <w:p w14:paraId="2DA3A8E1">
            <w:pPr>
              <w:snapToGrid w:val="0"/>
              <w:spacing w:line="300" w:lineRule="exact"/>
              <w:jc w:val="center"/>
              <w:rPr>
                <w:rFonts w:ascii="宋体" w:hAnsi="宋体"/>
                <w:b w:val="0"/>
                <w:bCs w:val="0"/>
                <w:sz w:val="24"/>
              </w:rPr>
            </w:pPr>
          </w:p>
        </w:tc>
        <w:tc>
          <w:tcPr>
            <w:tcW w:w="1134" w:type="dxa"/>
            <w:vMerge w:val="continue"/>
            <w:vAlign w:val="center"/>
          </w:tcPr>
          <w:p w14:paraId="639B402A">
            <w:pPr>
              <w:snapToGrid w:val="0"/>
              <w:spacing w:line="300" w:lineRule="exact"/>
              <w:jc w:val="center"/>
              <w:rPr>
                <w:rFonts w:ascii="宋体" w:hAnsi="宋体"/>
                <w:b w:val="0"/>
                <w:bCs w:val="0"/>
                <w:sz w:val="24"/>
              </w:rPr>
            </w:pPr>
          </w:p>
        </w:tc>
        <w:tc>
          <w:tcPr>
            <w:tcW w:w="1559" w:type="dxa"/>
            <w:vAlign w:val="center"/>
          </w:tcPr>
          <w:p w14:paraId="18ACD87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局部膜厚</w:t>
            </w:r>
          </w:p>
        </w:tc>
        <w:tc>
          <w:tcPr>
            <w:tcW w:w="2551" w:type="dxa"/>
            <w:vAlign w:val="center"/>
          </w:tcPr>
          <w:p w14:paraId="2C5CA796">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5237.5-2017</w:t>
            </w:r>
          </w:p>
        </w:tc>
        <w:tc>
          <w:tcPr>
            <w:tcW w:w="2505" w:type="dxa"/>
            <w:vAlign w:val="center"/>
          </w:tcPr>
          <w:p w14:paraId="24071FA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5237.5-2017</w:t>
            </w:r>
          </w:p>
          <w:p w14:paraId="6B6E243C">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4957-2003</w:t>
            </w:r>
          </w:p>
        </w:tc>
      </w:tr>
      <w:tr w14:paraId="212A7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1" w:type="dxa"/>
            <w:vMerge w:val="continue"/>
            <w:vAlign w:val="center"/>
          </w:tcPr>
          <w:p w14:paraId="0A68181A">
            <w:pPr>
              <w:snapToGrid w:val="0"/>
              <w:spacing w:line="300" w:lineRule="exact"/>
              <w:jc w:val="center"/>
              <w:rPr>
                <w:rFonts w:ascii="宋体" w:hAnsi="宋体"/>
                <w:b w:val="0"/>
                <w:bCs w:val="0"/>
                <w:sz w:val="24"/>
              </w:rPr>
            </w:pPr>
          </w:p>
        </w:tc>
        <w:tc>
          <w:tcPr>
            <w:tcW w:w="1134" w:type="dxa"/>
            <w:vMerge w:val="continue"/>
            <w:vAlign w:val="center"/>
          </w:tcPr>
          <w:p w14:paraId="1E8E17EA">
            <w:pPr>
              <w:snapToGrid w:val="0"/>
              <w:spacing w:line="300" w:lineRule="exact"/>
              <w:jc w:val="center"/>
              <w:rPr>
                <w:rFonts w:ascii="宋体" w:hAnsi="宋体"/>
                <w:b w:val="0"/>
                <w:bCs w:val="0"/>
                <w:sz w:val="24"/>
              </w:rPr>
            </w:pPr>
          </w:p>
        </w:tc>
        <w:tc>
          <w:tcPr>
            <w:tcW w:w="1559" w:type="dxa"/>
            <w:vAlign w:val="center"/>
          </w:tcPr>
          <w:p w14:paraId="5944F29B">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硬度</w:t>
            </w:r>
          </w:p>
        </w:tc>
        <w:tc>
          <w:tcPr>
            <w:tcW w:w="2551" w:type="dxa"/>
            <w:vAlign w:val="center"/>
          </w:tcPr>
          <w:p w14:paraId="6F253A99">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5237.5-2017</w:t>
            </w:r>
          </w:p>
        </w:tc>
        <w:tc>
          <w:tcPr>
            <w:tcW w:w="2505" w:type="dxa"/>
            <w:vAlign w:val="center"/>
          </w:tcPr>
          <w:p w14:paraId="0F7C0B2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6739-2022</w:t>
            </w:r>
          </w:p>
        </w:tc>
      </w:tr>
    </w:tbl>
    <w:p w14:paraId="2E777C6D">
      <w:pPr>
        <w:spacing w:line="580" w:lineRule="exact"/>
        <w:ind w:firstLine="640" w:firstLineChars="200"/>
        <w:rPr>
          <w:rFonts w:ascii="Times New Roman" w:hAnsi="Times New Roman" w:eastAsia="方正黑体_GBK"/>
          <w:b w:val="0"/>
          <w:bCs w:val="0"/>
          <w:kern w:val="0"/>
          <w:sz w:val="32"/>
          <w:szCs w:val="32"/>
        </w:rPr>
      </w:pPr>
    </w:p>
    <w:p w14:paraId="637BE2BA">
      <w:pPr>
        <w:snapToGrid w:val="0"/>
        <w:spacing w:line="300" w:lineRule="exact"/>
        <w:jc w:val="center"/>
        <w:rPr>
          <w:rFonts w:ascii="Times New Roman" w:hAnsi="Times New Roman" w:eastAsia="方正仿宋_GBK"/>
          <w:b w:val="0"/>
          <w:bCs w:val="0"/>
          <w:kern w:val="0"/>
          <w:sz w:val="28"/>
          <w:szCs w:val="28"/>
          <w:shd w:val="clear" w:color="auto" w:fill="FFFFFF"/>
        </w:rPr>
      </w:pPr>
      <w:r>
        <w:rPr>
          <w:rFonts w:hint="eastAsia" w:ascii="Times New Roman" w:hAnsi="Times New Roman" w:eastAsia="方正仿宋_GBK"/>
          <w:b w:val="0"/>
          <w:bCs w:val="0"/>
          <w:kern w:val="0"/>
          <w:sz w:val="28"/>
          <w:szCs w:val="28"/>
          <w:shd w:val="clear" w:color="auto" w:fill="FFFFFF"/>
        </w:rPr>
        <w:t>表5隔热型材检验项目</w:t>
      </w:r>
    </w:p>
    <w:tbl>
      <w:tblPr>
        <w:tblStyle w:val="8"/>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134"/>
        <w:gridCol w:w="1559"/>
        <w:gridCol w:w="2551"/>
        <w:gridCol w:w="2465"/>
      </w:tblGrid>
      <w:tr w14:paraId="1B79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71" w:type="dxa"/>
            <w:vMerge w:val="restart"/>
            <w:vAlign w:val="center"/>
          </w:tcPr>
          <w:p w14:paraId="331F909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序号</w:t>
            </w:r>
          </w:p>
        </w:tc>
        <w:tc>
          <w:tcPr>
            <w:tcW w:w="2693" w:type="dxa"/>
            <w:gridSpan w:val="2"/>
            <w:vMerge w:val="restart"/>
            <w:vAlign w:val="center"/>
          </w:tcPr>
          <w:p w14:paraId="4CFB078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检验项目</w:t>
            </w:r>
          </w:p>
        </w:tc>
        <w:tc>
          <w:tcPr>
            <w:tcW w:w="2551" w:type="dxa"/>
            <w:vMerge w:val="restart"/>
            <w:vAlign w:val="center"/>
          </w:tcPr>
          <w:p w14:paraId="2DFABF58">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检验依据</w:t>
            </w:r>
          </w:p>
        </w:tc>
        <w:tc>
          <w:tcPr>
            <w:tcW w:w="2465" w:type="dxa"/>
            <w:vMerge w:val="restart"/>
            <w:vAlign w:val="center"/>
          </w:tcPr>
          <w:p w14:paraId="117A215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检验检测方法</w:t>
            </w:r>
          </w:p>
        </w:tc>
      </w:tr>
      <w:tr w14:paraId="2370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1" w:type="dxa"/>
            <w:vMerge w:val="continue"/>
            <w:vAlign w:val="center"/>
          </w:tcPr>
          <w:p w14:paraId="56703D24">
            <w:pPr>
              <w:snapToGrid w:val="0"/>
              <w:spacing w:line="300" w:lineRule="exact"/>
              <w:jc w:val="center"/>
              <w:rPr>
                <w:rFonts w:ascii="宋体" w:hAnsi="宋体"/>
                <w:b w:val="0"/>
                <w:bCs w:val="0"/>
                <w:sz w:val="24"/>
              </w:rPr>
            </w:pPr>
          </w:p>
        </w:tc>
        <w:tc>
          <w:tcPr>
            <w:tcW w:w="2693" w:type="dxa"/>
            <w:gridSpan w:val="2"/>
            <w:vMerge w:val="continue"/>
            <w:vAlign w:val="center"/>
          </w:tcPr>
          <w:p w14:paraId="262942DB">
            <w:pPr>
              <w:adjustRightInd w:val="0"/>
              <w:snapToGrid w:val="0"/>
              <w:jc w:val="center"/>
              <w:rPr>
                <w:rFonts w:ascii="Times New Roman" w:hAnsi="Times New Roman" w:eastAsia="方正仿宋_GBK"/>
                <w:b w:val="0"/>
                <w:bCs w:val="0"/>
                <w:kern w:val="0"/>
                <w:szCs w:val="21"/>
                <w:shd w:val="clear" w:color="auto" w:fill="FFFFFF"/>
              </w:rPr>
            </w:pPr>
          </w:p>
        </w:tc>
        <w:tc>
          <w:tcPr>
            <w:tcW w:w="2551" w:type="dxa"/>
            <w:vMerge w:val="continue"/>
            <w:vAlign w:val="center"/>
          </w:tcPr>
          <w:p w14:paraId="51734E73">
            <w:pPr>
              <w:snapToGrid w:val="0"/>
              <w:spacing w:line="300" w:lineRule="exact"/>
              <w:jc w:val="center"/>
              <w:rPr>
                <w:rFonts w:ascii="宋体" w:hAnsi="宋体"/>
                <w:b w:val="0"/>
                <w:bCs w:val="0"/>
                <w:sz w:val="24"/>
              </w:rPr>
            </w:pPr>
          </w:p>
        </w:tc>
        <w:tc>
          <w:tcPr>
            <w:tcW w:w="2465" w:type="dxa"/>
            <w:vMerge w:val="continue"/>
            <w:vAlign w:val="center"/>
          </w:tcPr>
          <w:p w14:paraId="7D95EE6C">
            <w:pPr>
              <w:snapToGrid w:val="0"/>
              <w:spacing w:line="300" w:lineRule="exact"/>
              <w:jc w:val="center"/>
              <w:rPr>
                <w:rFonts w:ascii="宋体" w:hAnsi="宋体"/>
                <w:b w:val="0"/>
                <w:bCs w:val="0"/>
                <w:sz w:val="24"/>
              </w:rPr>
            </w:pPr>
          </w:p>
        </w:tc>
      </w:tr>
      <w:tr w14:paraId="21F3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restart"/>
            <w:vAlign w:val="center"/>
          </w:tcPr>
          <w:p w14:paraId="10DCBFA5">
            <w:pPr>
              <w:snapToGrid w:val="0"/>
              <w:spacing w:line="300" w:lineRule="exact"/>
              <w:jc w:val="center"/>
              <w:rPr>
                <w:rFonts w:ascii="宋体" w:hAnsi="宋体"/>
                <w:b w:val="0"/>
                <w:bCs w:val="0"/>
                <w:sz w:val="24"/>
              </w:rPr>
            </w:pPr>
            <w:r>
              <w:rPr>
                <w:rFonts w:ascii="宋体" w:hAnsi="宋体"/>
                <w:b w:val="0"/>
                <w:bCs w:val="0"/>
                <w:sz w:val="24"/>
              </w:rPr>
              <w:t>1</w:t>
            </w:r>
          </w:p>
        </w:tc>
        <w:tc>
          <w:tcPr>
            <w:tcW w:w="1134" w:type="dxa"/>
            <w:vMerge w:val="restart"/>
            <w:vAlign w:val="center"/>
          </w:tcPr>
          <w:p w14:paraId="437DB54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化学成分</w:t>
            </w:r>
          </w:p>
        </w:tc>
        <w:tc>
          <w:tcPr>
            <w:tcW w:w="1559" w:type="dxa"/>
            <w:vAlign w:val="center"/>
          </w:tcPr>
          <w:p w14:paraId="77C66566">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Si</w:t>
            </w:r>
          </w:p>
        </w:tc>
        <w:tc>
          <w:tcPr>
            <w:tcW w:w="2551" w:type="dxa"/>
            <w:vAlign w:val="center"/>
          </w:tcPr>
          <w:p w14:paraId="6416098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37204869">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62B5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27873490">
            <w:pPr>
              <w:snapToGrid w:val="0"/>
              <w:spacing w:line="300" w:lineRule="exact"/>
              <w:jc w:val="center"/>
              <w:rPr>
                <w:rFonts w:ascii="宋体" w:hAnsi="宋体"/>
                <w:b w:val="0"/>
                <w:bCs w:val="0"/>
                <w:sz w:val="24"/>
              </w:rPr>
            </w:pPr>
          </w:p>
        </w:tc>
        <w:tc>
          <w:tcPr>
            <w:tcW w:w="1134" w:type="dxa"/>
            <w:vMerge w:val="continue"/>
            <w:vAlign w:val="center"/>
          </w:tcPr>
          <w:p w14:paraId="1A3F0A43">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F79EDD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Fe</w:t>
            </w:r>
          </w:p>
        </w:tc>
        <w:tc>
          <w:tcPr>
            <w:tcW w:w="2551" w:type="dxa"/>
            <w:vAlign w:val="center"/>
          </w:tcPr>
          <w:p w14:paraId="4E50C4D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3DA24DD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6B58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1CA3CAC6">
            <w:pPr>
              <w:snapToGrid w:val="0"/>
              <w:spacing w:line="300" w:lineRule="exact"/>
              <w:jc w:val="center"/>
              <w:rPr>
                <w:rFonts w:ascii="宋体" w:hAnsi="宋体"/>
                <w:b w:val="0"/>
                <w:bCs w:val="0"/>
                <w:sz w:val="24"/>
              </w:rPr>
            </w:pPr>
          </w:p>
        </w:tc>
        <w:tc>
          <w:tcPr>
            <w:tcW w:w="1134" w:type="dxa"/>
            <w:vMerge w:val="continue"/>
            <w:vAlign w:val="center"/>
          </w:tcPr>
          <w:p w14:paraId="7EE2B6BE">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5A381E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Cu</w:t>
            </w:r>
          </w:p>
        </w:tc>
        <w:tc>
          <w:tcPr>
            <w:tcW w:w="2551" w:type="dxa"/>
            <w:vAlign w:val="center"/>
          </w:tcPr>
          <w:p w14:paraId="2B37AA3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516F74F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60D9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2B7F454C">
            <w:pPr>
              <w:snapToGrid w:val="0"/>
              <w:spacing w:line="300" w:lineRule="exact"/>
              <w:jc w:val="center"/>
              <w:rPr>
                <w:rFonts w:ascii="宋体" w:hAnsi="宋体"/>
                <w:b w:val="0"/>
                <w:bCs w:val="0"/>
                <w:sz w:val="24"/>
              </w:rPr>
            </w:pPr>
          </w:p>
        </w:tc>
        <w:tc>
          <w:tcPr>
            <w:tcW w:w="1134" w:type="dxa"/>
            <w:vMerge w:val="continue"/>
            <w:vAlign w:val="center"/>
          </w:tcPr>
          <w:p w14:paraId="7EF00F15">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0AC6EB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Mn</w:t>
            </w:r>
          </w:p>
        </w:tc>
        <w:tc>
          <w:tcPr>
            <w:tcW w:w="2551" w:type="dxa"/>
            <w:vAlign w:val="center"/>
          </w:tcPr>
          <w:p w14:paraId="38ECD3F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403DA69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2461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02F95DE3">
            <w:pPr>
              <w:snapToGrid w:val="0"/>
              <w:spacing w:line="300" w:lineRule="exact"/>
              <w:jc w:val="center"/>
              <w:rPr>
                <w:rFonts w:ascii="宋体" w:hAnsi="宋体"/>
                <w:b w:val="0"/>
                <w:bCs w:val="0"/>
                <w:sz w:val="24"/>
              </w:rPr>
            </w:pPr>
          </w:p>
        </w:tc>
        <w:tc>
          <w:tcPr>
            <w:tcW w:w="1134" w:type="dxa"/>
            <w:vMerge w:val="continue"/>
            <w:vAlign w:val="center"/>
          </w:tcPr>
          <w:p w14:paraId="3A656572">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77EB20D2">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Mg</w:t>
            </w:r>
          </w:p>
        </w:tc>
        <w:tc>
          <w:tcPr>
            <w:tcW w:w="2551" w:type="dxa"/>
            <w:vAlign w:val="center"/>
          </w:tcPr>
          <w:p w14:paraId="16B7D90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07447E14">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6009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616D8529">
            <w:pPr>
              <w:snapToGrid w:val="0"/>
              <w:spacing w:line="300" w:lineRule="exact"/>
              <w:jc w:val="center"/>
              <w:rPr>
                <w:rFonts w:ascii="宋体" w:hAnsi="宋体"/>
                <w:b w:val="0"/>
                <w:bCs w:val="0"/>
                <w:sz w:val="24"/>
              </w:rPr>
            </w:pPr>
          </w:p>
        </w:tc>
        <w:tc>
          <w:tcPr>
            <w:tcW w:w="1134" w:type="dxa"/>
            <w:vMerge w:val="continue"/>
            <w:vAlign w:val="center"/>
          </w:tcPr>
          <w:p w14:paraId="562D1C27">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5E748B05">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Cr</w:t>
            </w:r>
          </w:p>
        </w:tc>
        <w:tc>
          <w:tcPr>
            <w:tcW w:w="2551" w:type="dxa"/>
            <w:vAlign w:val="center"/>
          </w:tcPr>
          <w:p w14:paraId="3722A690">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45C7AC6C">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4F4C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2E7BAEAB">
            <w:pPr>
              <w:snapToGrid w:val="0"/>
              <w:spacing w:line="300" w:lineRule="exact"/>
              <w:jc w:val="center"/>
              <w:rPr>
                <w:rFonts w:ascii="宋体" w:hAnsi="宋体"/>
                <w:b w:val="0"/>
                <w:bCs w:val="0"/>
                <w:sz w:val="24"/>
              </w:rPr>
            </w:pPr>
          </w:p>
        </w:tc>
        <w:tc>
          <w:tcPr>
            <w:tcW w:w="1134" w:type="dxa"/>
            <w:vMerge w:val="continue"/>
            <w:vAlign w:val="center"/>
          </w:tcPr>
          <w:p w14:paraId="038E4ABD">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36EE8923">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Zn</w:t>
            </w:r>
          </w:p>
        </w:tc>
        <w:tc>
          <w:tcPr>
            <w:tcW w:w="2551" w:type="dxa"/>
            <w:vAlign w:val="center"/>
          </w:tcPr>
          <w:p w14:paraId="4A64AFBF">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1A7C91E1">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073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vMerge w:val="continue"/>
            <w:vAlign w:val="center"/>
          </w:tcPr>
          <w:p w14:paraId="2DD37D3F">
            <w:pPr>
              <w:snapToGrid w:val="0"/>
              <w:spacing w:line="300" w:lineRule="exact"/>
              <w:jc w:val="center"/>
              <w:rPr>
                <w:rFonts w:ascii="宋体" w:hAnsi="宋体"/>
                <w:b w:val="0"/>
                <w:bCs w:val="0"/>
                <w:sz w:val="24"/>
              </w:rPr>
            </w:pPr>
          </w:p>
        </w:tc>
        <w:tc>
          <w:tcPr>
            <w:tcW w:w="1134" w:type="dxa"/>
            <w:vMerge w:val="continue"/>
            <w:vAlign w:val="center"/>
          </w:tcPr>
          <w:p w14:paraId="4A4B95CE">
            <w:pPr>
              <w:adjustRightInd w:val="0"/>
              <w:snapToGrid w:val="0"/>
              <w:jc w:val="center"/>
              <w:rPr>
                <w:rFonts w:ascii="Times New Roman" w:hAnsi="Times New Roman" w:eastAsia="方正仿宋_GBK"/>
                <w:b w:val="0"/>
                <w:bCs w:val="0"/>
                <w:kern w:val="0"/>
                <w:szCs w:val="21"/>
                <w:shd w:val="clear" w:color="auto" w:fill="FFFFFF"/>
              </w:rPr>
            </w:pPr>
          </w:p>
        </w:tc>
        <w:tc>
          <w:tcPr>
            <w:tcW w:w="1559" w:type="dxa"/>
            <w:vAlign w:val="center"/>
          </w:tcPr>
          <w:p w14:paraId="2C709B1A">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Ti</w:t>
            </w:r>
          </w:p>
        </w:tc>
        <w:tc>
          <w:tcPr>
            <w:tcW w:w="2551" w:type="dxa"/>
            <w:vAlign w:val="center"/>
          </w:tcPr>
          <w:p w14:paraId="150DEA37">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61923858">
            <w:pPr>
              <w:adjustRightInd w:val="0"/>
              <w:snapToGrid w:val="0"/>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7999-2015</w:t>
            </w:r>
          </w:p>
        </w:tc>
      </w:tr>
      <w:tr w14:paraId="50A0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71" w:type="dxa"/>
            <w:vMerge w:val="restart"/>
            <w:vAlign w:val="center"/>
          </w:tcPr>
          <w:p w14:paraId="4A73722E">
            <w:pPr>
              <w:snapToGrid w:val="0"/>
              <w:spacing w:line="300" w:lineRule="exact"/>
              <w:jc w:val="center"/>
              <w:rPr>
                <w:rFonts w:ascii="宋体" w:hAnsi="宋体"/>
                <w:b w:val="0"/>
                <w:bCs w:val="0"/>
                <w:sz w:val="24"/>
              </w:rPr>
            </w:pPr>
            <w:r>
              <w:rPr>
                <w:rFonts w:ascii="宋体" w:hAnsi="宋体"/>
                <w:b w:val="0"/>
                <w:bCs w:val="0"/>
                <w:sz w:val="24"/>
              </w:rPr>
              <w:t>2</w:t>
            </w:r>
          </w:p>
        </w:tc>
        <w:tc>
          <w:tcPr>
            <w:tcW w:w="1134" w:type="dxa"/>
            <w:vMerge w:val="restart"/>
            <w:vAlign w:val="center"/>
          </w:tcPr>
          <w:p w14:paraId="37CDB9B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力学性能</w:t>
            </w:r>
          </w:p>
        </w:tc>
        <w:tc>
          <w:tcPr>
            <w:tcW w:w="1559" w:type="dxa"/>
            <w:vAlign w:val="center"/>
          </w:tcPr>
          <w:p w14:paraId="289E6E4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抗拉强度</w:t>
            </w:r>
            <w:r>
              <w:rPr>
                <w:rFonts w:ascii="Times New Roman" w:hAnsi="Times New Roman" w:eastAsia="方正仿宋_GBK"/>
                <w:b w:val="0"/>
                <w:bCs w:val="0"/>
                <w:kern w:val="0"/>
                <w:szCs w:val="21"/>
                <w:shd w:val="clear" w:color="auto" w:fill="FFFFFF"/>
              </w:rPr>
              <w:t xml:space="preserve"> Rm</w:t>
            </w:r>
          </w:p>
        </w:tc>
        <w:tc>
          <w:tcPr>
            <w:tcW w:w="2551" w:type="dxa"/>
            <w:vAlign w:val="center"/>
          </w:tcPr>
          <w:p w14:paraId="2E19944E">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3AC2DF6D">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5237.6-2017</w:t>
            </w:r>
          </w:p>
          <w:p w14:paraId="1261CA4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5E041EC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458A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71" w:type="dxa"/>
            <w:vMerge w:val="continue"/>
            <w:vAlign w:val="center"/>
          </w:tcPr>
          <w:p w14:paraId="66822215">
            <w:pPr>
              <w:snapToGrid w:val="0"/>
              <w:spacing w:line="300" w:lineRule="exact"/>
              <w:jc w:val="center"/>
              <w:rPr>
                <w:rFonts w:ascii="宋体" w:hAnsi="宋体"/>
                <w:b w:val="0"/>
                <w:bCs w:val="0"/>
                <w:sz w:val="24"/>
              </w:rPr>
            </w:pPr>
          </w:p>
        </w:tc>
        <w:tc>
          <w:tcPr>
            <w:tcW w:w="1134" w:type="dxa"/>
            <w:vMerge w:val="continue"/>
            <w:vAlign w:val="center"/>
          </w:tcPr>
          <w:p w14:paraId="3A55B969">
            <w:pPr>
              <w:snapToGrid w:val="0"/>
              <w:spacing w:line="300" w:lineRule="exact"/>
              <w:jc w:val="center"/>
              <w:rPr>
                <w:rFonts w:ascii="宋体" w:hAnsi="宋体"/>
                <w:b w:val="0"/>
                <w:bCs w:val="0"/>
                <w:sz w:val="24"/>
              </w:rPr>
            </w:pPr>
          </w:p>
        </w:tc>
        <w:tc>
          <w:tcPr>
            <w:tcW w:w="1559" w:type="dxa"/>
            <w:vAlign w:val="center"/>
          </w:tcPr>
          <w:p w14:paraId="56C2ECF3">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规定非比例延伸强度</w:t>
            </w:r>
            <w:r>
              <w:rPr>
                <w:rFonts w:ascii="Times New Roman" w:hAnsi="Times New Roman" w:eastAsia="方正仿宋_GBK"/>
                <w:b w:val="0"/>
                <w:bCs w:val="0"/>
                <w:kern w:val="0"/>
                <w:szCs w:val="21"/>
                <w:shd w:val="clear" w:color="auto" w:fill="FFFFFF"/>
              </w:rPr>
              <w:t xml:space="preserve"> Rp0.2</w:t>
            </w:r>
          </w:p>
        </w:tc>
        <w:tc>
          <w:tcPr>
            <w:tcW w:w="2551" w:type="dxa"/>
            <w:vAlign w:val="center"/>
          </w:tcPr>
          <w:p w14:paraId="6C622456">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007FFCF7">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5237.6-2017</w:t>
            </w:r>
          </w:p>
          <w:p w14:paraId="7E092E41">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34DF492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7E6A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71" w:type="dxa"/>
            <w:vMerge w:val="continue"/>
            <w:vAlign w:val="center"/>
          </w:tcPr>
          <w:p w14:paraId="1F6494C6">
            <w:pPr>
              <w:snapToGrid w:val="0"/>
              <w:spacing w:line="300" w:lineRule="exact"/>
              <w:jc w:val="center"/>
              <w:rPr>
                <w:rFonts w:ascii="宋体" w:hAnsi="宋体"/>
                <w:b w:val="0"/>
                <w:bCs w:val="0"/>
                <w:sz w:val="24"/>
              </w:rPr>
            </w:pPr>
          </w:p>
        </w:tc>
        <w:tc>
          <w:tcPr>
            <w:tcW w:w="1134" w:type="dxa"/>
            <w:vMerge w:val="continue"/>
            <w:vAlign w:val="center"/>
          </w:tcPr>
          <w:p w14:paraId="3B55825A">
            <w:pPr>
              <w:snapToGrid w:val="0"/>
              <w:spacing w:line="300" w:lineRule="exact"/>
              <w:jc w:val="center"/>
              <w:rPr>
                <w:rFonts w:ascii="宋体" w:hAnsi="宋体"/>
                <w:b w:val="0"/>
                <w:bCs w:val="0"/>
                <w:sz w:val="24"/>
              </w:rPr>
            </w:pPr>
          </w:p>
        </w:tc>
        <w:tc>
          <w:tcPr>
            <w:tcW w:w="1559" w:type="dxa"/>
            <w:vAlign w:val="center"/>
          </w:tcPr>
          <w:p w14:paraId="3E925C3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断后伸长率</w:t>
            </w:r>
            <w:r>
              <w:rPr>
                <w:rFonts w:ascii="Times New Roman" w:hAnsi="Times New Roman" w:eastAsia="方正仿宋_GBK"/>
                <w:b w:val="0"/>
                <w:bCs w:val="0"/>
                <w:kern w:val="0"/>
                <w:szCs w:val="21"/>
                <w:shd w:val="clear" w:color="auto" w:fill="FFFFFF"/>
              </w:rPr>
              <w:t xml:space="preserve"> A50mm</w:t>
            </w:r>
          </w:p>
        </w:tc>
        <w:tc>
          <w:tcPr>
            <w:tcW w:w="2551" w:type="dxa"/>
            <w:vAlign w:val="center"/>
          </w:tcPr>
          <w:p w14:paraId="5F5D7576">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77ECE07F">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5237.6-2017</w:t>
            </w:r>
          </w:p>
          <w:p w14:paraId="1B076C50">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p w14:paraId="4325F9E4">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16865-2023</w:t>
            </w:r>
          </w:p>
        </w:tc>
      </w:tr>
      <w:tr w14:paraId="5170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71" w:type="dxa"/>
            <w:vAlign w:val="center"/>
          </w:tcPr>
          <w:p w14:paraId="44BBC98D">
            <w:pPr>
              <w:snapToGrid w:val="0"/>
              <w:spacing w:line="300" w:lineRule="exact"/>
              <w:jc w:val="center"/>
              <w:rPr>
                <w:rFonts w:ascii="宋体" w:hAnsi="宋体"/>
                <w:b w:val="0"/>
                <w:bCs w:val="0"/>
                <w:sz w:val="24"/>
              </w:rPr>
            </w:pPr>
            <w:r>
              <w:rPr>
                <w:rFonts w:ascii="宋体" w:hAnsi="宋体"/>
                <w:b w:val="0"/>
                <w:bCs w:val="0"/>
                <w:sz w:val="24"/>
              </w:rPr>
              <w:t>3</w:t>
            </w:r>
          </w:p>
        </w:tc>
        <w:tc>
          <w:tcPr>
            <w:tcW w:w="1134" w:type="dxa"/>
            <w:vAlign w:val="center"/>
          </w:tcPr>
          <w:p w14:paraId="784287D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壁厚尺寸</w:t>
            </w:r>
          </w:p>
        </w:tc>
        <w:tc>
          <w:tcPr>
            <w:tcW w:w="1559" w:type="dxa"/>
            <w:vAlign w:val="center"/>
          </w:tcPr>
          <w:p w14:paraId="7DAF02D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壁厚偏差</w:t>
            </w:r>
          </w:p>
        </w:tc>
        <w:tc>
          <w:tcPr>
            <w:tcW w:w="2551" w:type="dxa"/>
            <w:vAlign w:val="center"/>
          </w:tcPr>
          <w:p w14:paraId="663D227D">
            <w:pPr>
              <w:snapToGrid w:val="0"/>
              <w:spacing w:line="300" w:lineRule="exact"/>
              <w:jc w:val="center"/>
              <w:rPr>
                <w:rFonts w:ascii="Times New Roman" w:hAnsi="Times New Roman" w:eastAsia="方正仿宋_GBK"/>
                <w:b w:val="0"/>
                <w:bCs w:val="0"/>
                <w:kern w:val="0"/>
                <w:szCs w:val="21"/>
                <w:shd w:val="clear" w:color="auto" w:fill="FFFFFF"/>
              </w:rPr>
            </w:pPr>
            <w:r>
              <w:rPr>
                <w:rFonts w:ascii="Times New Roman" w:hAnsi="Times New Roman" w:eastAsia="方正仿宋_GBK"/>
                <w:b w:val="0"/>
                <w:bCs w:val="0"/>
                <w:kern w:val="0"/>
                <w:szCs w:val="21"/>
                <w:shd w:val="clear" w:color="auto" w:fill="FFFFFF"/>
              </w:rPr>
              <w:t>GB/T 5237.1-2017</w:t>
            </w:r>
          </w:p>
        </w:tc>
        <w:tc>
          <w:tcPr>
            <w:tcW w:w="2465" w:type="dxa"/>
            <w:vAlign w:val="center"/>
          </w:tcPr>
          <w:p w14:paraId="4C7B55D6">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5237.6-2017</w:t>
            </w:r>
          </w:p>
          <w:p w14:paraId="514B319A">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GB/T 5237.1-2017</w:t>
            </w:r>
          </w:p>
        </w:tc>
      </w:tr>
      <w:tr w14:paraId="1C39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71" w:type="dxa"/>
            <w:vAlign w:val="center"/>
          </w:tcPr>
          <w:p w14:paraId="353C7FC7">
            <w:pPr>
              <w:snapToGrid w:val="0"/>
              <w:spacing w:line="300" w:lineRule="exact"/>
              <w:jc w:val="center"/>
              <w:rPr>
                <w:rFonts w:ascii="宋体" w:hAnsi="宋体"/>
                <w:b w:val="0"/>
                <w:bCs w:val="0"/>
                <w:sz w:val="24"/>
              </w:rPr>
            </w:pPr>
            <w:r>
              <w:rPr>
                <w:rFonts w:hint="eastAsia" w:ascii="宋体" w:hAnsi="宋体"/>
                <w:b w:val="0"/>
                <w:bCs w:val="0"/>
                <w:sz w:val="24"/>
              </w:rPr>
              <w:t>4</w:t>
            </w:r>
          </w:p>
        </w:tc>
        <w:tc>
          <w:tcPr>
            <w:tcW w:w="2693" w:type="dxa"/>
            <w:gridSpan w:val="2"/>
            <w:vAlign w:val="center"/>
          </w:tcPr>
          <w:p w14:paraId="4DC254AE">
            <w:pPr>
              <w:adjustRightInd w:val="0"/>
              <w:snapToGrid w:val="0"/>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膜层性能</w:t>
            </w:r>
          </w:p>
        </w:tc>
        <w:tc>
          <w:tcPr>
            <w:tcW w:w="5016" w:type="dxa"/>
            <w:gridSpan w:val="2"/>
            <w:vAlign w:val="center"/>
          </w:tcPr>
          <w:p w14:paraId="19FF2715">
            <w:pPr>
              <w:snapToGrid w:val="0"/>
              <w:spacing w:line="300" w:lineRule="exact"/>
              <w:jc w:val="center"/>
              <w:rPr>
                <w:rFonts w:ascii="Times New Roman" w:hAnsi="Times New Roman" w:eastAsia="方正仿宋_GBK"/>
                <w:b w:val="0"/>
                <w:bCs w:val="0"/>
                <w:kern w:val="0"/>
                <w:szCs w:val="21"/>
                <w:shd w:val="clear" w:color="auto" w:fill="FFFFFF"/>
              </w:rPr>
            </w:pPr>
            <w:r>
              <w:rPr>
                <w:rFonts w:hint="eastAsia" w:ascii="Times New Roman" w:hAnsi="Times New Roman" w:eastAsia="方正仿宋_GBK"/>
                <w:b w:val="0"/>
                <w:bCs w:val="0"/>
                <w:kern w:val="0"/>
                <w:szCs w:val="21"/>
                <w:shd w:val="clear" w:color="auto" w:fill="FFFFFF"/>
              </w:rPr>
              <w:t>（按膜层分类不同，分见表1～表4）</w:t>
            </w:r>
          </w:p>
        </w:tc>
      </w:tr>
    </w:tbl>
    <w:p w14:paraId="28BF98A2">
      <w:pPr>
        <w:spacing w:line="600" w:lineRule="atLeast"/>
        <w:ind w:firstLine="56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检验方法包括相关产品标准及试验方法标准。</w:t>
      </w:r>
    </w:p>
    <w:p w14:paraId="52069B53">
      <w:pPr>
        <w:spacing w:line="600" w:lineRule="atLeast"/>
        <w:ind w:firstLine="560"/>
        <w:rPr>
          <w:rFonts w:ascii="宋体" w:hAnsi="宋体" w:cs="宋体"/>
          <w:b w:val="0"/>
          <w:bCs w:val="0"/>
          <w:sz w:val="32"/>
          <w:szCs w:val="32"/>
        </w:rPr>
      </w:pPr>
      <w:r>
        <w:rPr>
          <w:rFonts w:hint="eastAsia" w:ascii="方正仿宋_GBK" w:hAnsi="方正仿宋_GBK" w:eastAsia="方正仿宋_GBK" w:cs="方正仿宋_GBK"/>
          <w:b w:val="0"/>
          <w:bCs w:val="0"/>
          <w:sz w:val="32"/>
          <w:szCs w:val="32"/>
        </w:rPr>
        <w:t>凡是注日期的文件，其随后所有的修改单（不包括勘误的内容）或修订版不适用于本细则。凡是不注日期的文件，其最新版本适用于本细则。</w:t>
      </w:r>
    </w:p>
    <w:p w14:paraId="1EEF70AC">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205D5CBC">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47EB6048">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5237.1</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第1部分：基材</w:t>
      </w:r>
    </w:p>
    <w:p w14:paraId="50509952">
      <w:pPr>
        <w:spacing w:line="600" w:lineRule="atLeast"/>
        <w:ind w:left="3678" w:leftChars="304" w:hanging="3040" w:hangingChars="95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5237.2</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第2部分：阳极氧化型材</w:t>
      </w:r>
    </w:p>
    <w:p w14:paraId="77720A49">
      <w:pPr>
        <w:spacing w:line="600" w:lineRule="atLeast"/>
        <w:ind w:left="3678" w:leftChars="304" w:hanging="3040" w:hangingChars="95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5237.3</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第3部分：电泳涂漆型材</w:t>
      </w:r>
    </w:p>
    <w:p w14:paraId="2C64A186">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5237.4</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第4部分：喷粉型材</w:t>
      </w:r>
    </w:p>
    <w:p w14:paraId="5672C838">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5237.5</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第5部分：喷漆型材</w:t>
      </w:r>
    </w:p>
    <w:p w14:paraId="6C516F98">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GB/T 5237.6</w:t>
      </w:r>
      <w:r>
        <w:rPr>
          <w:rFonts w:ascii="方正仿宋_GBK" w:hAnsi="方正仿宋_GBK" w:eastAsia="方正仿宋_GBK" w:cs="方正仿宋_GBK"/>
          <w:b w:val="0"/>
          <w:bCs w:val="0"/>
          <w:sz w:val="32"/>
          <w:szCs w:val="32"/>
        </w:rPr>
        <w:t>-2017</w:t>
      </w:r>
      <w:r>
        <w:rPr>
          <w:rFonts w:hint="eastAsia" w:ascii="方正仿宋_GBK" w:hAnsi="方正仿宋_GBK" w:eastAsia="方正仿宋_GBK" w:cs="方正仿宋_GBK"/>
          <w:b w:val="0"/>
          <w:bCs w:val="0"/>
          <w:sz w:val="32"/>
          <w:szCs w:val="32"/>
        </w:rPr>
        <w:t xml:space="preserve">   铝合金建筑型材 第6部分：隔热型材</w:t>
      </w:r>
    </w:p>
    <w:p w14:paraId="2FD3F6C0">
      <w:pPr>
        <w:spacing w:line="560" w:lineRule="exact"/>
        <w:ind w:firstLine="56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现行有效的企业标准、团体标准、地方标准及产品明示质量要求</w:t>
      </w:r>
    </w:p>
    <w:p w14:paraId="370C491F">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43280104">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经检验，检验项目全部合格，判定为被抽查产品未发现不合格；检验项目中任一项或一项以上不合格，判定为被抽查产品不合格。</w:t>
      </w:r>
    </w:p>
    <w:p w14:paraId="3FF16CB1">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若被检产品明示的质量要求高于本细则中检验项目依据的标准要求时，应按被检产品明示的质量要求判定。</w:t>
      </w:r>
    </w:p>
    <w:p w14:paraId="0A8CA480">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若被检产品明示的质量要求低于本细则中检验项目依据的强制性标准要求时，应按照强制性标准要求判定。</w:t>
      </w:r>
    </w:p>
    <w:p w14:paraId="213A919D">
      <w:pPr>
        <w:spacing w:line="600" w:lineRule="atLeast"/>
        <w:ind w:firstLine="56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若被检产品明示的质量要求低于或包含细则中检验项目依据的推荐性标准要求时，应以被检产品明示的质量要求判定，但应在检验报告备注中进行说明。</w:t>
      </w:r>
    </w:p>
    <w:p w14:paraId="0D6CFC49">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若被检产品明示的质量要求缺少本细则中检验项目依据的强制性标准要求时，应按照强制性标准要求判定。</w:t>
      </w:r>
    </w:p>
    <w:p w14:paraId="0966194E">
      <w:pPr>
        <w:spacing w:line="600" w:lineRule="atLeast"/>
        <w:ind w:firstLine="640" w:firstLineChars="200"/>
        <w:rPr>
          <w:rFonts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若被检产品明示的质量要求缺少本细则中检验项目依据的推荐性标准要求时，该项目不参与判定，但应在检验报告备注中进行说明。</w:t>
      </w:r>
    </w:p>
    <w:p w14:paraId="2D2031E5">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6382E774">
      <w:pPr>
        <w:spacing w:line="600" w:lineRule="atLeast"/>
        <w:ind w:firstLine="640" w:firstLineChars="200"/>
        <w:rPr>
          <w:rFonts w:ascii="Times New Roman" w:hAnsi="Times New Roman" w:eastAsia="方正仿宋_GBK"/>
          <w:b w:val="0"/>
          <w:bCs w:val="0"/>
          <w:sz w:val="32"/>
          <w:szCs w:val="32"/>
        </w:rPr>
      </w:pPr>
      <w:r>
        <w:rPr>
          <w:rFonts w:hint="eastAsia" w:ascii="Times New Roman" w:hAnsi="Times New Roman" w:eastAsia="方正仿宋_GBK"/>
          <w:b w:val="0"/>
          <w:bCs w:val="0"/>
          <w:sz w:val="32"/>
          <w:szCs w:val="32"/>
        </w:rPr>
        <w:t>5.1</w:t>
      </w:r>
      <w:r>
        <w:rPr>
          <w:rFonts w:ascii="Times New Roman" w:hAnsi="Times New Roman" w:eastAsia="方正仿宋_GBK"/>
          <w:b w:val="0"/>
          <w:bCs w:val="0"/>
          <w:sz w:val="32"/>
          <w:szCs w:val="32"/>
        </w:rPr>
        <w:t>对监督抽查程序有异议的</w:t>
      </w:r>
      <w:bookmarkStart w:id="0" w:name="_GoBack"/>
      <w:bookmarkEnd w:id="0"/>
      <w:r>
        <w:rPr>
          <w:rFonts w:ascii="Times New Roman" w:hAnsi="Times New Roman" w:eastAsia="方正仿宋_GBK"/>
          <w:b w:val="0"/>
          <w:bCs w:val="0"/>
          <w:sz w:val="32"/>
          <w:szCs w:val="32"/>
        </w:rPr>
        <w:t>，由任务下达部门核查相关证据后维持或者撤销原检验结果</w:t>
      </w:r>
      <w:r>
        <w:rPr>
          <w:rFonts w:hint="eastAsia" w:ascii="Times New Roman" w:hAnsi="Times New Roman" w:eastAsia="方正仿宋_GBK"/>
          <w:b w:val="0"/>
          <w:bCs w:val="0"/>
          <w:sz w:val="32"/>
          <w:szCs w:val="32"/>
        </w:rPr>
        <w:t>。</w:t>
      </w:r>
    </w:p>
    <w:p w14:paraId="634C8C74">
      <w:pPr>
        <w:spacing w:line="600" w:lineRule="atLeast"/>
        <w:ind w:firstLine="640" w:firstLineChars="200"/>
        <w:rPr>
          <w:rFonts w:ascii="Times New Roman" w:hAnsi="Times New Roman" w:eastAsia="方正仿宋_GBK"/>
          <w:b w:val="0"/>
          <w:bCs w:val="0"/>
          <w:sz w:val="32"/>
          <w:szCs w:val="32"/>
        </w:rPr>
      </w:pPr>
      <w:r>
        <w:rPr>
          <w:rFonts w:hint="eastAsia" w:ascii="Times New Roman" w:hAnsi="Times New Roman" w:eastAsia="方正仿宋_GBK"/>
          <w:b w:val="0"/>
          <w:bCs w:val="0"/>
          <w:sz w:val="32"/>
          <w:szCs w:val="32"/>
        </w:rPr>
        <w:t>5.2</w:t>
      </w:r>
      <w:r>
        <w:rPr>
          <w:rFonts w:ascii="Times New Roman" w:hAnsi="Times New Roman" w:eastAsia="方正仿宋_GBK"/>
          <w:b w:val="0"/>
          <w:bCs w:val="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AE0FEA3">
      <w:pPr>
        <w:spacing w:line="600" w:lineRule="atLeast"/>
        <w:ind w:firstLine="640" w:firstLineChars="200"/>
        <w:rPr>
          <w:rFonts w:ascii="方正仿宋_GBK" w:hAnsi="方正仿宋_GBK" w:eastAsia="方正仿宋_GBK" w:cs="方正仿宋_GBK"/>
          <w:b w:val="0"/>
          <w:bCs w:val="0"/>
          <w:sz w:val="32"/>
          <w:szCs w:val="32"/>
        </w:rPr>
      </w:pPr>
      <w:r>
        <w:rPr>
          <w:rFonts w:hint="eastAsia" w:ascii="Times New Roman" w:hAnsi="Times New Roman" w:eastAsia="方正仿宋_GBK"/>
          <w:b w:val="0"/>
          <w:bCs w:val="0"/>
          <w:sz w:val="32"/>
          <w:szCs w:val="32"/>
        </w:rPr>
        <w:t>5.3</w:t>
      </w:r>
      <w:r>
        <w:rPr>
          <w:rFonts w:ascii="Times New Roman" w:hAnsi="Times New Roman" w:eastAsia="方正仿宋_GBK"/>
          <w:b w:val="0"/>
          <w:bCs w:val="0"/>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B23319"/>
    <w:rsid w:val="0001130B"/>
    <w:rsid w:val="00015683"/>
    <w:rsid w:val="00016666"/>
    <w:rsid w:val="0002244E"/>
    <w:rsid w:val="00030067"/>
    <w:rsid w:val="00030FC7"/>
    <w:rsid w:val="00041807"/>
    <w:rsid w:val="0004210C"/>
    <w:rsid w:val="00046ACB"/>
    <w:rsid w:val="00054A03"/>
    <w:rsid w:val="000607FF"/>
    <w:rsid w:val="00062664"/>
    <w:rsid w:val="00063F1E"/>
    <w:rsid w:val="00065813"/>
    <w:rsid w:val="0006746D"/>
    <w:rsid w:val="00067F88"/>
    <w:rsid w:val="00072AAC"/>
    <w:rsid w:val="00076376"/>
    <w:rsid w:val="00077EDD"/>
    <w:rsid w:val="00086D33"/>
    <w:rsid w:val="0009018F"/>
    <w:rsid w:val="00094AB9"/>
    <w:rsid w:val="000A01F1"/>
    <w:rsid w:val="000A0DDE"/>
    <w:rsid w:val="000A22D6"/>
    <w:rsid w:val="000A404E"/>
    <w:rsid w:val="000A665D"/>
    <w:rsid w:val="000B45BF"/>
    <w:rsid w:val="000B5288"/>
    <w:rsid w:val="000C46FA"/>
    <w:rsid w:val="000D2F8A"/>
    <w:rsid w:val="000E28CD"/>
    <w:rsid w:val="000F0C7B"/>
    <w:rsid w:val="0011061A"/>
    <w:rsid w:val="00127D80"/>
    <w:rsid w:val="00127E6B"/>
    <w:rsid w:val="00131787"/>
    <w:rsid w:val="001331D2"/>
    <w:rsid w:val="00134059"/>
    <w:rsid w:val="00134B9F"/>
    <w:rsid w:val="001361E2"/>
    <w:rsid w:val="00136EFA"/>
    <w:rsid w:val="00140059"/>
    <w:rsid w:val="0014254C"/>
    <w:rsid w:val="00144589"/>
    <w:rsid w:val="00145921"/>
    <w:rsid w:val="00146995"/>
    <w:rsid w:val="00152358"/>
    <w:rsid w:val="0017102F"/>
    <w:rsid w:val="00172F78"/>
    <w:rsid w:val="00174D97"/>
    <w:rsid w:val="00176623"/>
    <w:rsid w:val="0018019D"/>
    <w:rsid w:val="00184632"/>
    <w:rsid w:val="0019108D"/>
    <w:rsid w:val="00191944"/>
    <w:rsid w:val="00192377"/>
    <w:rsid w:val="00197764"/>
    <w:rsid w:val="001B5C4F"/>
    <w:rsid w:val="001D4265"/>
    <w:rsid w:val="001D573A"/>
    <w:rsid w:val="001E0CBE"/>
    <w:rsid w:val="001E2538"/>
    <w:rsid w:val="001E2957"/>
    <w:rsid w:val="001F0BBC"/>
    <w:rsid w:val="00202098"/>
    <w:rsid w:val="00210E02"/>
    <w:rsid w:val="00211183"/>
    <w:rsid w:val="0021479A"/>
    <w:rsid w:val="00214889"/>
    <w:rsid w:val="002216BE"/>
    <w:rsid w:val="002233A0"/>
    <w:rsid w:val="00223EB4"/>
    <w:rsid w:val="002316AD"/>
    <w:rsid w:val="002328AB"/>
    <w:rsid w:val="002426A3"/>
    <w:rsid w:val="0025037B"/>
    <w:rsid w:val="00252341"/>
    <w:rsid w:val="0026236F"/>
    <w:rsid w:val="0026368E"/>
    <w:rsid w:val="00270494"/>
    <w:rsid w:val="002721B5"/>
    <w:rsid w:val="00276DA6"/>
    <w:rsid w:val="00282FA6"/>
    <w:rsid w:val="0028328A"/>
    <w:rsid w:val="002B6690"/>
    <w:rsid w:val="002C194B"/>
    <w:rsid w:val="002C1983"/>
    <w:rsid w:val="002C4B20"/>
    <w:rsid w:val="002D171E"/>
    <w:rsid w:val="002D1E2B"/>
    <w:rsid w:val="002D372F"/>
    <w:rsid w:val="002D4B27"/>
    <w:rsid w:val="002E377C"/>
    <w:rsid w:val="00304C21"/>
    <w:rsid w:val="0031024B"/>
    <w:rsid w:val="0031094B"/>
    <w:rsid w:val="00323B78"/>
    <w:rsid w:val="003263D8"/>
    <w:rsid w:val="00330047"/>
    <w:rsid w:val="00335B99"/>
    <w:rsid w:val="00341E80"/>
    <w:rsid w:val="003501FF"/>
    <w:rsid w:val="0035079C"/>
    <w:rsid w:val="003575C3"/>
    <w:rsid w:val="003656B5"/>
    <w:rsid w:val="00373FD9"/>
    <w:rsid w:val="00382FC4"/>
    <w:rsid w:val="00384FD0"/>
    <w:rsid w:val="00391F14"/>
    <w:rsid w:val="00392EB3"/>
    <w:rsid w:val="003936D8"/>
    <w:rsid w:val="003A0B95"/>
    <w:rsid w:val="003A0B97"/>
    <w:rsid w:val="003A2DF8"/>
    <w:rsid w:val="003A351C"/>
    <w:rsid w:val="003C1F18"/>
    <w:rsid w:val="003D28D3"/>
    <w:rsid w:val="003F3213"/>
    <w:rsid w:val="003F7F67"/>
    <w:rsid w:val="00415E50"/>
    <w:rsid w:val="00434879"/>
    <w:rsid w:val="00436027"/>
    <w:rsid w:val="00446525"/>
    <w:rsid w:val="00450E90"/>
    <w:rsid w:val="0045292F"/>
    <w:rsid w:val="00452A6F"/>
    <w:rsid w:val="004550E4"/>
    <w:rsid w:val="004574F0"/>
    <w:rsid w:val="00457CB9"/>
    <w:rsid w:val="00460692"/>
    <w:rsid w:val="004638DB"/>
    <w:rsid w:val="00463D36"/>
    <w:rsid w:val="00463E10"/>
    <w:rsid w:val="00466033"/>
    <w:rsid w:val="004663F7"/>
    <w:rsid w:val="0047475A"/>
    <w:rsid w:val="00482674"/>
    <w:rsid w:val="00486BD9"/>
    <w:rsid w:val="00486F04"/>
    <w:rsid w:val="004907A3"/>
    <w:rsid w:val="004A3289"/>
    <w:rsid w:val="004C1FB2"/>
    <w:rsid w:val="004D2E64"/>
    <w:rsid w:val="0051314E"/>
    <w:rsid w:val="00521A71"/>
    <w:rsid w:val="00525B6D"/>
    <w:rsid w:val="00537C80"/>
    <w:rsid w:val="00545B23"/>
    <w:rsid w:val="00552CE9"/>
    <w:rsid w:val="00553599"/>
    <w:rsid w:val="00557E0B"/>
    <w:rsid w:val="0056712F"/>
    <w:rsid w:val="00567E85"/>
    <w:rsid w:val="005721BD"/>
    <w:rsid w:val="005758F0"/>
    <w:rsid w:val="00580258"/>
    <w:rsid w:val="00580C06"/>
    <w:rsid w:val="00581383"/>
    <w:rsid w:val="00592F1E"/>
    <w:rsid w:val="005953F6"/>
    <w:rsid w:val="0059691B"/>
    <w:rsid w:val="00597B5D"/>
    <w:rsid w:val="005A3B63"/>
    <w:rsid w:val="005B1C7E"/>
    <w:rsid w:val="005B4050"/>
    <w:rsid w:val="005C0BFD"/>
    <w:rsid w:val="005E06BA"/>
    <w:rsid w:val="005E3523"/>
    <w:rsid w:val="005E4D8D"/>
    <w:rsid w:val="005F4F99"/>
    <w:rsid w:val="00602BFE"/>
    <w:rsid w:val="00610A6A"/>
    <w:rsid w:val="00611613"/>
    <w:rsid w:val="0061344B"/>
    <w:rsid w:val="00621726"/>
    <w:rsid w:val="00626AD4"/>
    <w:rsid w:val="006361EE"/>
    <w:rsid w:val="00640709"/>
    <w:rsid w:val="00651C73"/>
    <w:rsid w:val="006538E9"/>
    <w:rsid w:val="0067557E"/>
    <w:rsid w:val="006812CD"/>
    <w:rsid w:val="00685DA2"/>
    <w:rsid w:val="0068716B"/>
    <w:rsid w:val="006A2161"/>
    <w:rsid w:val="006A6E27"/>
    <w:rsid w:val="006A7525"/>
    <w:rsid w:val="006B2A64"/>
    <w:rsid w:val="006B7F21"/>
    <w:rsid w:val="006C019C"/>
    <w:rsid w:val="006C495F"/>
    <w:rsid w:val="006D2F1C"/>
    <w:rsid w:val="006D4694"/>
    <w:rsid w:val="006D60CF"/>
    <w:rsid w:val="006E1245"/>
    <w:rsid w:val="006F0CA2"/>
    <w:rsid w:val="006F6A29"/>
    <w:rsid w:val="006F7E16"/>
    <w:rsid w:val="0070590B"/>
    <w:rsid w:val="0070673A"/>
    <w:rsid w:val="0071192F"/>
    <w:rsid w:val="00712755"/>
    <w:rsid w:val="00713D13"/>
    <w:rsid w:val="00714032"/>
    <w:rsid w:val="007225D8"/>
    <w:rsid w:val="00723BDE"/>
    <w:rsid w:val="00731015"/>
    <w:rsid w:val="00737577"/>
    <w:rsid w:val="00747916"/>
    <w:rsid w:val="00762324"/>
    <w:rsid w:val="007667CF"/>
    <w:rsid w:val="00775A6C"/>
    <w:rsid w:val="007812FC"/>
    <w:rsid w:val="00781A96"/>
    <w:rsid w:val="007916D5"/>
    <w:rsid w:val="00791FF2"/>
    <w:rsid w:val="007A2F04"/>
    <w:rsid w:val="007A3D31"/>
    <w:rsid w:val="007A6503"/>
    <w:rsid w:val="007C2139"/>
    <w:rsid w:val="007C2D64"/>
    <w:rsid w:val="007D0F61"/>
    <w:rsid w:val="007D59FD"/>
    <w:rsid w:val="007D6664"/>
    <w:rsid w:val="007E30C2"/>
    <w:rsid w:val="007F544A"/>
    <w:rsid w:val="00801E1C"/>
    <w:rsid w:val="008123BF"/>
    <w:rsid w:val="008175E3"/>
    <w:rsid w:val="00825D64"/>
    <w:rsid w:val="00826D7B"/>
    <w:rsid w:val="00827D95"/>
    <w:rsid w:val="00836118"/>
    <w:rsid w:val="00837AFB"/>
    <w:rsid w:val="00845D00"/>
    <w:rsid w:val="0085105B"/>
    <w:rsid w:val="0085178A"/>
    <w:rsid w:val="00852127"/>
    <w:rsid w:val="00860F6C"/>
    <w:rsid w:val="00873CEB"/>
    <w:rsid w:val="008767BE"/>
    <w:rsid w:val="00885003"/>
    <w:rsid w:val="00886CC9"/>
    <w:rsid w:val="00887355"/>
    <w:rsid w:val="008931F3"/>
    <w:rsid w:val="00894EC2"/>
    <w:rsid w:val="0089545E"/>
    <w:rsid w:val="008976ED"/>
    <w:rsid w:val="008C62D3"/>
    <w:rsid w:val="008D0104"/>
    <w:rsid w:val="008D02E0"/>
    <w:rsid w:val="008D55B9"/>
    <w:rsid w:val="008E0704"/>
    <w:rsid w:val="008E788F"/>
    <w:rsid w:val="00903ADC"/>
    <w:rsid w:val="0090547C"/>
    <w:rsid w:val="00906501"/>
    <w:rsid w:val="00911B05"/>
    <w:rsid w:val="009309F7"/>
    <w:rsid w:val="009327B9"/>
    <w:rsid w:val="00933ABD"/>
    <w:rsid w:val="00933EAA"/>
    <w:rsid w:val="00941390"/>
    <w:rsid w:val="0094619E"/>
    <w:rsid w:val="00946DA2"/>
    <w:rsid w:val="00950A37"/>
    <w:rsid w:val="009534BC"/>
    <w:rsid w:val="00956C7E"/>
    <w:rsid w:val="0095704C"/>
    <w:rsid w:val="00960C2C"/>
    <w:rsid w:val="00961CFB"/>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29F9"/>
    <w:rsid w:val="009D4C29"/>
    <w:rsid w:val="009D5C97"/>
    <w:rsid w:val="009D7848"/>
    <w:rsid w:val="009E13EF"/>
    <w:rsid w:val="009F570E"/>
    <w:rsid w:val="00A00C69"/>
    <w:rsid w:val="00A01C5E"/>
    <w:rsid w:val="00A1381C"/>
    <w:rsid w:val="00A15F61"/>
    <w:rsid w:val="00A20DFE"/>
    <w:rsid w:val="00A23E55"/>
    <w:rsid w:val="00A336FA"/>
    <w:rsid w:val="00A40F2C"/>
    <w:rsid w:val="00A46D9B"/>
    <w:rsid w:val="00A5051A"/>
    <w:rsid w:val="00A61DE5"/>
    <w:rsid w:val="00A81E4D"/>
    <w:rsid w:val="00A85146"/>
    <w:rsid w:val="00A91BE3"/>
    <w:rsid w:val="00AA61A4"/>
    <w:rsid w:val="00AB2A2A"/>
    <w:rsid w:val="00AB4E2D"/>
    <w:rsid w:val="00AB75DF"/>
    <w:rsid w:val="00AD05AC"/>
    <w:rsid w:val="00AD16FB"/>
    <w:rsid w:val="00AD76F5"/>
    <w:rsid w:val="00AE1EFC"/>
    <w:rsid w:val="00AE32F2"/>
    <w:rsid w:val="00AE4AE5"/>
    <w:rsid w:val="00AF64D5"/>
    <w:rsid w:val="00AF6721"/>
    <w:rsid w:val="00AF70C6"/>
    <w:rsid w:val="00B061D5"/>
    <w:rsid w:val="00B11192"/>
    <w:rsid w:val="00B143B9"/>
    <w:rsid w:val="00B148B2"/>
    <w:rsid w:val="00B149F8"/>
    <w:rsid w:val="00B20E1F"/>
    <w:rsid w:val="00B23319"/>
    <w:rsid w:val="00B32F1E"/>
    <w:rsid w:val="00B35AFF"/>
    <w:rsid w:val="00B3680B"/>
    <w:rsid w:val="00B41EE8"/>
    <w:rsid w:val="00B43E44"/>
    <w:rsid w:val="00B60603"/>
    <w:rsid w:val="00B6292E"/>
    <w:rsid w:val="00B63EDE"/>
    <w:rsid w:val="00B75878"/>
    <w:rsid w:val="00B8300A"/>
    <w:rsid w:val="00B835BE"/>
    <w:rsid w:val="00B90151"/>
    <w:rsid w:val="00B90509"/>
    <w:rsid w:val="00B970C1"/>
    <w:rsid w:val="00B978B8"/>
    <w:rsid w:val="00BB2183"/>
    <w:rsid w:val="00BE607C"/>
    <w:rsid w:val="00BF6B46"/>
    <w:rsid w:val="00BF6E4B"/>
    <w:rsid w:val="00C04D05"/>
    <w:rsid w:val="00C10D63"/>
    <w:rsid w:val="00C11CFB"/>
    <w:rsid w:val="00C152A4"/>
    <w:rsid w:val="00C1656C"/>
    <w:rsid w:val="00C2380B"/>
    <w:rsid w:val="00C26DF9"/>
    <w:rsid w:val="00C31180"/>
    <w:rsid w:val="00C32493"/>
    <w:rsid w:val="00C5064B"/>
    <w:rsid w:val="00C51185"/>
    <w:rsid w:val="00C56445"/>
    <w:rsid w:val="00C606CA"/>
    <w:rsid w:val="00C61C9F"/>
    <w:rsid w:val="00C630B8"/>
    <w:rsid w:val="00C65F3B"/>
    <w:rsid w:val="00C6632F"/>
    <w:rsid w:val="00C66E77"/>
    <w:rsid w:val="00C7108F"/>
    <w:rsid w:val="00C729E0"/>
    <w:rsid w:val="00C80F5E"/>
    <w:rsid w:val="00C81BDA"/>
    <w:rsid w:val="00C86069"/>
    <w:rsid w:val="00C87AA0"/>
    <w:rsid w:val="00C9481E"/>
    <w:rsid w:val="00C95B83"/>
    <w:rsid w:val="00CA08F9"/>
    <w:rsid w:val="00CA2460"/>
    <w:rsid w:val="00CA5F16"/>
    <w:rsid w:val="00CB1737"/>
    <w:rsid w:val="00CC4233"/>
    <w:rsid w:val="00CC4784"/>
    <w:rsid w:val="00CC5194"/>
    <w:rsid w:val="00CC6522"/>
    <w:rsid w:val="00CD2AB1"/>
    <w:rsid w:val="00CD45EF"/>
    <w:rsid w:val="00CE391D"/>
    <w:rsid w:val="00CE6DB4"/>
    <w:rsid w:val="00CF4235"/>
    <w:rsid w:val="00D01FC2"/>
    <w:rsid w:val="00D05829"/>
    <w:rsid w:val="00D06BC8"/>
    <w:rsid w:val="00D10F37"/>
    <w:rsid w:val="00D30150"/>
    <w:rsid w:val="00D342F4"/>
    <w:rsid w:val="00D34E28"/>
    <w:rsid w:val="00D351FB"/>
    <w:rsid w:val="00D35ED2"/>
    <w:rsid w:val="00D367BD"/>
    <w:rsid w:val="00D43255"/>
    <w:rsid w:val="00D5292A"/>
    <w:rsid w:val="00D536EB"/>
    <w:rsid w:val="00D5423F"/>
    <w:rsid w:val="00D624F0"/>
    <w:rsid w:val="00D71302"/>
    <w:rsid w:val="00D71785"/>
    <w:rsid w:val="00D74CD7"/>
    <w:rsid w:val="00D864B7"/>
    <w:rsid w:val="00DA6AE4"/>
    <w:rsid w:val="00DE2C3A"/>
    <w:rsid w:val="00E20638"/>
    <w:rsid w:val="00E20692"/>
    <w:rsid w:val="00E23FB4"/>
    <w:rsid w:val="00E272CE"/>
    <w:rsid w:val="00E30472"/>
    <w:rsid w:val="00E518C3"/>
    <w:rsid w:val="00E52B14"/>
    <w:rsid w:val="00E5396B"/>
    <w:rsid w:val="00E53A97"/>
    <w:rsid w:val="00E54496"/>
    <w:rsid w:val="00E5505E"/>
    <w:rsid w:val="00E61500"/>
    <w:rsid w:val="00E661D2"/>
    <w:rsid w:val="00E74E6E"/>
    <w:rsid w:val="00E76A15"/>
    <w:rsid w:val="00E8032B"/>
    <w:rsid w:val="00E83123"/>
    <w:rsid w:val="00E92C13"/>
    <w:rsid w:val="00E93A64"/>
    <w:rsid w:val="00E943EB"/>
    <w:rsid w:val="00E96E83"/>
    <w:rsid w:val="00EA13D3"/>
    <w:rsid w:val="00EB00C7"/>
    <w:rsid w:val="00EB78EF"/>
    <w:rsid w:val="00EE2AA1"/>
    <w:rsid w:val="00EE470F"/>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E4CCD"/>
    <w:rsid w:val="00FE654F"/>
    <w:rsid w:val="00FF0ECF"/>
    <w:rsid w:val="00FF2EF5"/>
    <w:rsid w:val="00FF6D5D"/>
    <w:rsid w:val="016533AB"/>
    <w:rsid w:val="017066A4"/>
    <w:rsid w:val="01AF66F5"/>
    <w:rsid w:val="01D733CC"/>
    <w:rsid w:val="01ED3C51"/>
    <w:rsid w:val="020A50C9"/>
    <w:rsid w:val="02693A80"/>
    <w:rsid w:val="02B37899"/>
    <w:rsid w:val="02BB77E4"/>
    <w:rsid w:val="02CA3CFC"/>
    <w:rsid w:val="03776577"/>
    <w:rsid w:val="04205B7A"/>
    <w:rsid w:val="04C6640E"/>
    <w:rsid w:val="04E162DB"/>
    <w:rsid w:val="056836DC"/>
    <w:rsid w:val="056B55C9"/>
    <w:rsid w:val="057847EE"/>
    <w:rsid w:val="06212C37"/>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DF14FD3"/>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3D45CA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7E73EA"/>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21"/>
    <w:qFormat/>
    <w:uiPriority w:val="0"/>
    <w:rPr>
      <w:rFonts w:ascii="宋体"/>
      <w:sz w:val="18"/>
      <w:szCs w:val="18"/>
    </w:r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FollowedHyperlink"/>
    <w:basedOn w:val="10"/>
    <w:qFormat/>
    <w:uiPriority w:val="0"/>
    <w:rPr>
      <w:color w:val="00A7D8"/>
      <w:u w:val="none"/>
    </w:rPr>
  </w:style>
  <w:style w:type="character" w:styleId="13">
    <w:name w:val="Hyperlink"/>
    <w:basedOn w:val="10"/>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正文+宋体"/>
    <w:basedOn w:val="1"/>
    <w:qFormat/>
    <w:uiPriority w:val="0"/>
  </w:style>
  <w:style w:type="paragraph" w:customStyle="1" w:styleId="1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8">
    <w:name w:val="段"/>
    <w:link w:val="20"/>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19">
    <w:name w:val="Table Paragraph"/>
    <w:basedOn w:val="1"/>
    <w:qFormat/>
    <w:uiPriority w:val="1"/>
    <w:rPr>
      <w:rFonts w:ascii="宋体" w:hAnsi="宋体" w:cs="宋体"/>
      <w:lang w:val="zh-CN" w:bidi="zh-CN"/>
    </w:rPr>
  </w:style>
  <w:style w:type="character" w:customStyle="1" w:styleId="20">
    <w:name w:val="段 Char"/>
    <w:link w:val="18"/>
    <w:qFormat/>
    <w:uiPriority w:val="0"/>
    <w:rPr>
      <w:rFonts w:ascii="宋体" w:eastAsia="Times New Roman"/>
      <w:sz w:val="21"/>
      <w:szCs w:val="22"/>
      <w:lang w:bidi="ar-SA"/>
    </w:rPr>
  </w:style>
  <w:style w:type="character" w:customStyle="1" w:styleId="21">
    <w:name w:val="文档结构图 Char"/>
    <w:basedOn w:val="10"/>
    <w:link w:val="2"/>
    <w:qFormat/>
    <w:uiPriority w:val="0"/>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1951</Words>
  <Characters>4459</Characters>
  <Lines>37</Lines>
  <Paragraphs>10</Paragraphs>
  <TotalTime>0</TotalTime>
  <ScaleCrop>false</ScaleCrop>
  <LinksUpToDate>false</LinksUpToDate>
  <CharactersWithSpaces>4690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2024-01-26T08:41:00Z</dcterms:created>
  <dc:creator>cj_wong</dc:creator>
  <cp:lastModifiedBy>wzt</cp:lastModifiedBy>
  <cp:lastPrinted>2020-01-09T02:23:00Z</cp:lastPrinted>
  <dcterms:modified xsi:type="dcterms:W3CDTF">2025-02-12T01:49:22Z</dcterms:modified>
  <dc:title>XXXX年第X批风险监测实施方案</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eyJoZGlkIjoiZmM0ZDcwNTIyYzBlNGFiZjNiYTY3MDQyMDQwYjRjNmUiLCJ1c2VySWQiOiI0MjU5MjU0NzUifQ==</vt:lpwstr>
  </property>
  <property fmtid="{D5CDD505-2E9C-101B-9397-08002B2CF9AE}" pid="4" name="ICV">
    <vt:lpwstr>A0A046944472489D9FF6BD0B8E3B0838_12</vt:lpwstr>
  </property>
</Properties>
</file>