
<file path=[Content_Types].xml><?xml version="1.0" encoding="utf-8"?>
<Types xmlns="http://schemas.openxmlformats.org/package/2006/content-types">
  <Default Extension="xml" ContentType="application/xml"/>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20"/>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03.220.40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20"/>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R20</w:t>
            </w:r>
            <w:r>
              <w:rPr>
                <w:rFonts w:ascii="黑体" w:hAnsi="黑体" w:eastAsia="黑体"/>
                <w:sz w:val="21"/>
                <w:szCs w:val="21"/>
              </w:rPr>
              <w:fldChar w:fldCharType="end"/>
            </w:r>
            <w:bookmarkEnd w:id="1"/>
          </w:p>
        </w:tc>
      </w:tr>
    </w:tbl>
    <w:tbl>
      <w:tblPr>
        <w:tblStyle w:val="31"/>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3"/>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7"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3206</w:t>
            </w:r>
            <w:r>
              <w:fldChar w:fldCharType="end"/>
            </w:r>
            <w:bookmarkEnd w:id="3"/>
          </w:p>
        </w:tc>
      </w:tr>
    </w:tbl>
    <w:p>
      <w:pPr>
        <w:pStyle w:val="54"/>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南通市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9"/>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200"/>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4"/>
        <w:framePr w:w="9639" w:h="6976" w:hRule="exact" w:hSpace="0" w:vSpace="0" w:wrap="around" w:hAnchor="page" w:y="6408"/>
        <w:jc w:val="center"/>
        <w:rPr>
          <w:rFonts w:ascii="黑体" w:hAnsi="黑体" w:eastAsia="黑体"/>
          <w:b w:val="0"/>
          <w:bCs w:val="0"/>
          <w:w w:val="100"/>
        </w:rPr>
      </w:pPr>
    </w:p>
    <w:p>
      <w:pPr>
        <w:pStyle w:val="201"/>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水运工程施工安全管理台账编制导则</w:t>
      </w:r>
      <w:r>
        <w:fldChar w:fldCharType="end"/>
      </w:r>
      <w:bookmarkEnd w:id="9"/>
    </w:p>
    <w:p>
      <w:pPr>
        <w:framePr w:w="9639" w:h="6974" w:hRule="exact" w:wrap="around" w:vAnchor="page" w:hAnchor="page" w:x="1419" w:y="6408" w:anchorLock="1"/>
        <w:ind w:left="-1418"/>
      </w:pPr>
    </w:p>
    <w:p>
      <w:pPr>
        <w:pStyle w:val="12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 xml:space="preserve">Guidelines for the preparation of safety management ledger for construction </w:t>
      </w:r>
    </w:p>
    <w:p>
      <w:pPr>
        <w:pStyle w:val="129"/>
        <w:framePr w:w="9639" w:h="6974" w:hRule="exact" w:wrap="around" w:vAnchor="page" w:hAnchor="page" w:x="1419" w:y="6408" w:anchorLock="1"/>
        <w:textAlignment w:val="bottom"/>
        <w:rPr>
          <w:rFonts w:eastAsia="黑体"/>
          <w:szCs w:val="28"/>
        </w:rPr>
      </w:pPr>
      <w:r>
        <w:rPr>
          <w:rFonts w:eastAsia="黑体"/>
          <w:szCs w:val="28"/>
        </w:rPr>
        <w:t>in water transport engineering</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9"/>
        <w:framePr w:w="9639" w:h="6974" w:hRule="exact" w:wrap="around" w:vAnchor="page" w:hAnchor="page" w:x="1419" w:y="6408" w:anchorLock="1"/>
        <w:textAlignment w:val="bottom"/>
        <w:rPr>
          <w:rFonts w:eastAsia="黑体"/>
          <w:szCs w:val="28"/>
        </w:rPr>
      </w:pPr>
    </w:p>
    <w:p>
      <w:pPr>
        <w:pStyle w:val="12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7"/>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8"/>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5"/>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南通市市场监督管理局</w:t>
      </w:r>
      <w:r>
        <w:rPr>
          <w:rFonts w:hAnsi="黑体"/>
          <w:w w:val="100"/>
          <w:sz w:val="28"/>
        </w:rPr>
        <w:fldChar w:fldCharType="end"/>
      </w:r>
      <w:bookmarkEnd w:id="20"/>
      <w:r>
        <w:rPr>
          <w:rFonts w:ascii="Times New Roman"/>
          <w:w w:val="100"/>
          <w:sz w:val="28"/>
        </w:rPr>
        <w:t>  </w:t>
      </w:r>
      <w:r>
        <w:rPr>
          <w:rStyle w:val="233"/>
          <w:rFonts w:hint="eastAsia" w:hAnsi="黑体"/>
          <w:position w:val="0"/>
        </w:rPr>
        <w:t>发</w:t>
      </w:r>
      <w:r>
        <w:rPr>
          <w:rStyle w:val="233"/>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2336"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2336;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5"/>
        <w:spacing w:after="468"/>
        <w:rPr>
          <w:highlight w:val="green"/>
        </w:rPr>
      </w:pPr>
      <w:bookmarkStart w:id="21" w:name="BookMark1"/>
      <w:bookmarkStart w:id="22" w:name="_Toc162019474"/>
      <w:r>
        <w:rPr>
          <w:rFonts w:hint="eastAsia"/>
          <w:spacing w:val="320"/>
          <w:highlight w:val="green"/>
        </w:rPr>
        <w:t>目</w:t>
      </w:r>
      <w:r>
        <w:rPr>
          <w:rFonts w:hint="eastAsia"/>
          <w:highlight w:val="green"/>
        </w:rPr>
        <w:t>次</w:t>
      </w:r>
    </w:p>
    <w:p>
      <w:pPr>
        <w:pStyle w:val="21"/>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"_Toc162019543" </w:instrText>
      </w:r>
      <w:r>
        <w:fldChar w:fldCharType="separate"/>
      </w:r>
      <w:r>
        <w:rPr>
          <w:rStyle w:val="36"/>
        </w:rPr>
        <w:t>前言</w:t>
      </w:r>
      <w:r>
        <w:tab/>
      </w:r>
      <w:r>
        <w:fldChar w:fldCharType="begin"/>
      </w:r>
      <w:r>
        <w:instrText xml:space="preserve"> PAGEREF _Toc162019543 \h </w:instrText>
      </w:r>
      <w:r>
        <w:fldChar w:fldCharType="separate"/>
      </w:r>
      <w:r>
        <w:t>II</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"_Toc162019544" </w:instrText>
      </w:r>
      <w:r>
        <w:fldChar w:fldCharType="separate"/>
      </w:r>
      <w:r>
        <w:rPr>
          <w:rStyle w:val="36"/>
        </w:rPr>
        <w:t>引言</w:t>
      </w:r>
      <w:r>
        <w:tab/>
      </w:r>
      <w:r>
        <w:fldChar w:fldCharType="begin"/>
      </w:r>
      <w:r>
        <w:instrText xml:space="preserve"> PAGEREF _Toc162019544 \h </w:instrText>
      </w:r>
      <w:r>
        <w:fldChar w:fldCharType="separate"/>
      </w:r>
      <w:r>
        <w:t>III</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"_Toc162019545" </w:instrText>
      </w:r>
      <w:r>
        <w:fldChar w:fldCharType="separate"/>
      </w:r>
      <w:r>
        <w:rPr>
          <w:rStyle w:val="36"/>
        </w:rPr>
        <w:t>1  范围</w:t>
      </w:r>
      <w:r>
        <w:tab/>
      </w:r>
      <w:r>
        <w:fldChar w:fldCharType="begin"/>
      </w:r>
      <w:r>
        <w:instrText xml:space="preserve"> PAGEREF _Toc162019545 \h </w:instrText>
      </w:r>
      <w:r>
        <w:fldChar w:fldCharType="separate"/>
      </w:r>
      <w:r>
        <w:t>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"_Toc162019546" </w:instrText>
      </w:r>
      <w:r>
        <w:fldChar w:fldCharType="separate"/>
      </w:r>
      <w:r>
        <w:rPr>
          <w:rStyle w:val="36"/>
        </w:rPr>
        <w:t>2  规范性引用文件</w:t>
      </w:r>
      <w:r>
        <w:tab/>
      </w:r>
      <w:r>
        <w:fldChar w:fldCharType="begin"/>
      </w:r>
      <w:r>
        <w:instrText xml:space="preserve"> PAGEREF _Toc162019546 \h </w:instrText>
      </w:r>
      <w:r>
        <w:fldChar w:fldCharType="separate"/>
      </w:r>
      <w:r>
        <w:t>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"_Toc162019547" </w:instrText>
      </w:r>
      <w:r>
        <w:fldChar w:fldCharType="separate"/>
      </w:r>
      <w:r>
        <w:rPr>
          <w:rStyle w:val="36"/>
        </w:rPr>
        <w:t>3  术语和定义</w:t>
      </w:r>
      <w:r>
        <w:tab/>
      </w:r>
      <w:r>
        <w:fldChar w:fldCharType="begin"/>
      </w:r>
      <w:r>
        <w:instrText xml:space="preserve"> PAGEREF _Toc162019547 \h </w:instrText>
      </w:r>
      <w:r>
        <w:fldChar w:fldCharType="separate"/>
      </w:r>
      <w:r>
        <w:t>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"_Toc162019548" </w:instrText>
      </w:r>
      <w:r>
        <w:fldChar w:fldCharType="separate"/>
      </w:r>
      <w:r>
        <w:rPr>
          <w:rStyle w:val="36"/>
        </w:rPr>
        <w:t>4  总体原则</w:t>
      </w:r>
      <w:r>
        <w:tab/>
      </w:r>
      <w:r>
        <w:fldChar w:fldCharType="begin"/>
      </w:r>
      <w:r>
        <w:instrText xml:space="preserve"> PAGEREF _Toc162019548 \h </w:instrText>
      </w:r>
      <w:r>
        <w:fldChar w:fldCharType="separate"/>
      </w:r>
      <w:r>
        <w:t>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"_Toc162019549" </w:instrText>
      </w:r>
      <w:r>
        <w:fldChar w:fldCharType="separate"/>
      </w:r>
      <w:r>
        <w:rPr>
          <w:rStyle w:val="36"/>
        </w:rPr>
        <w:t>5  责任体系</w:t>
      </w:r>
      <w:r>
        <w:tab/>
      </w:r>
      <w:r>
        <w:fldChar w:fldCharType="begin"/>
      </w:r>
      <w:r>
        <w:instrText xml:space="preserve"> PAGEREF _Toc162019549 \h </w:instrText>
      </w:r>
      <w:r>
        <w:fldChar w:fldCharType="separate"/>
      </w:r>
      <w:r>
        <w:t>5</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"_Toc162019550" </w:instrText>
      </w:r>
      <w:r>
        <w:fldChar w:fldCharType="separate"/>
      </w:r>
      <w:r>
        <w:rPr>
          <w:rStyle w:val="36"/>
        </w:rPr>
        <w:t>6  规章制度</w:t>
      </w:r>
      <w:r>
        <w:tab/>
      </w:r>
      <w:r>
        <w:fldChar w:fldCharType="begin"/>
      </w:r>
      <w:r>
        <w:instrText xml:space="preserve"> PAGEREF _Toc162019550 \h </w:instrText>
      </w:r>
      <w:r>
        <w:fldChar w:fldCharType="separate"/>
      </w:r>
      <w:r>
        <w:t>6</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"_Toc162019551" </w:instrText>
      </w:r>
      <w:r>
        <w:fldChar w:fldCharType="separate"/>
      </w:r>
      <w:r>
        <w:rPr>
          <w:rStyle w:val="36"/>
        </w:rPr>
        <w:t>7  专项工作</w:t>
      </w:r>
      <w:r>
        <w:tab/>
      </w:r>
      <w:r>
        <w:fldChar w:fldCharType="begin"/>
      </w:r>
      <w:r>
        <w:instrText xml:space="preserve"> PAGEREF _Toc162019551 \h </w:instrText>
      </w:r>
      <w:r>
        <w:fldChar w:fldCharType="separate"/>
      </w:r>
      <w:r>
        <w:t>7</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"_Toc162019552" </w:instrText>
      </w:r>
      <w:r>
        <w:fldChar w:fldCharType="separate"/>
      </w:r>
      <w:r>
        <w:rPr>
          <w:rStyle w:val="36"/>
        </w:rPr>
        <w:t>8  人员管理</w:t>
      </w:r>
      <w:r>
        <w:tab/>
      </w:r>
      <w:r>
        <w:fldChar w:fldCharType="begin"/>
      </w:r>
      <w:r>
        <w:instrText xml:space="preserve"> PAGEREF _Toc162019552 \h </w:instrText>
      </w:r>
      <w:r>
        <w:fldChar w:fldCharType="separate"/>
      </w:r>
      <w:r>
        <w:t>7</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"_Toc162019553" </w:instrText>
      </w:r>
      <w:r>
        <w:fldChar w:fldCharType="separate"/>
      </w:r>
      <w:r>
        <w:rPr>
          <w:rStyle w:val="36"/>
        </w:rPr>
        <w:t>9  安全活动</w:t>
      </w:r>
      <w:r>
        <w:tab/>
      </w:r>
      <w:r>
        <w:fldChar w:fldCharType="begin"/>
      </w:r>
      <w:r>
        <w:instrText xml:space="preserve"> PAGEREF _Toc162019553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"_Toc162019554" </w:instrText>
      </w:r>
      <w:r>
        <w:fldChar w:fldCharType="separate"/>
      </w:r>
      <w:r>
        <w:rPr>
          <w:rStyle w:val="36"/>
        </w:rPr>
        <w:t>10  船机设备</w:t>
      </w:r>
      <w:r>
        <w:tab/>
      </w:r>
      <w:r>
        <w:fldChar w:fldCharType="begin"/>
      </w:r>
      <w:r>
        <w:instrText xml:space="preserve"> PAGEREF _Toc162019554 \h </w:instrText>
      </w:r>
      <w:r>
        <w:fldChar w:fldCharType="separate"/>
      </w:r>
      <w:r>
        <w:t>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"_Toc162019555" </w:instrText>
      </w:r>
      <w:r>
        <w:fldChar w:fldCharType="separate"/>
      </w:r>
      <w:r>
        <w:rPr>
          <w:rStyle w:val="36"/>
        </w:rPr>
        <w:t>11  风险管控</w:t>
      </w:r>
      <w:r>
        <w:tab/>
      </w:r>
      <w:r>
        <w:fldChar w:fldCharType="begin"/>
      </w:r>
      <w:r>
        <w:instrText xml:space="preserve"> PAGEREF _Toc162019555 \h </w:instrText>
      </w:r>
      <w:r>
        <w:fldChar w:fldCharType="separate"/>
      </w:r>
      <w:r>
        <w:t>12</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"_Toc162019556" </w:instrText>
      </w:r>
      <w:r>
        <w:fldChar w:fldCharType="separate"/>
      </w:r>
      <w:r>
        <w:rPr>
          <w:rStyle w:val="36"/>
        </w:rPr>
        <w:t>12  安全技术</w:t>
      </w:r>
      <w:r>
        <w:tab/>
      </w:r>
      <w:r>
        <w:fldChar w:fldCharType="begin"/>
      </w:r>
      <w:r>
        <w:instrText xml:space="preserve"> PAGEREF _Toc162019556 \h </w:instrText>
      </w:r>
      <w:r>
        <w:fldChar w:fldCharType="separate"/>
      </w:r>
      <w:r>
        <w:t>13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"_Toc162019557" </w:instrText>
      </w:r>
      <w:r>
        <w:fldChar w:fldCharType="separate"/>
      </w:r>
      <w:r>
        <w:rPr>
          <w:rStyle w:val="36"/>
        </w:rPr>
        <w:t>13  危化消防</w:t>
      </w:r>
      <w:r>
        <w:tab/>
      </w:r>
      <w:r>
        <w:fldChar w:fldCharType="begin"/>
      </w:r>
      <w:r>
        <w:instrText xml:space="preserve"> PAGEREF _Toc162019557 \h </w:instrText>
      </w:r>
      <w:r>
        <w:fldChar w:fldCharType="separate"/>
      </w:r>
      <w:r>
        <w:t>15</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"_Toc162019558" </w:instrText>
      </w:r>
      <w:r>
        <w:fldChar w:fldCharType="separate"/>
      </w:r>
      <w:r>
        <w:rPr>
          <w:rStyle w:val="36"/>
        </w:rPr>
        <w:t>14  应急管理</w:t>
      </w:r>
      <w:r>
        <w:tab/>
      </w:r>
      <w:r>
        <w:fldChar w:fldCharType="begin"/>
      </w:r>
      <w:r>
        <w:instrText xml:space="preserve"> PAGEREF _Toc162019558 \h </w:instrText>
      </w:r>
      <w:r>
        <w:fldChar w:fldCharType="separate"/>
      </w:r>
      <w:r>
        <w:t>16</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"_Toc162019559" </w:instrText>
      </w:r>
      <w:r>
        <w:fldChar w:fldCharType="separate"/>
      </w:r>
      <w:r>
        <w:rPr>
          <w:rStyle w:val="36"/>
        </w:rPr>
        <w:t>15  安全经费</w:t>
      </w:r>
      <w:r>
        <w:tab/>
      </w:r>
      <w:r>
        <w:fldChar w:fldCharType="begin"/>
      </w:r>
      <w:r>
        <w:instrText xml:space="preserve"> PAGEREF _Toc162019559 \h </w:instrText>
      </w:r>
      <w:r>
        <w:fldChar w:fldCharType="separate"/>
      </w:r>
      <w:r>
        <w:t>17</w:t>
      </w:r>
      <w:r>
        <w:fldChar w:fldCharType="end"/>
      </w:r>
      <w:r>
        <w:fldChar w:fldCharType="end"/>
      </w:r>
    </w:p>
    <w:p>
      <w:pPr>
        <w:pStyle w:val="21"/>
      </w:pPr>
      <w:r>
        <w:fldChar w:fldCharType="begin"/>
      </w:r>
      <w:r>
        <w:instrText xml:space="preserve"> HYPERLINK \l "_Toc162019560" </w:instrText>
      </w:r>
      <w:r>
        <w:fldChar w:fldCharType="separate"/>
      </w:r>
      <w:r>
        <w:rPr>
          <w:rStyle w:val="36"/>
        </w:rPr>
        <w:t>16  检查评价</w:t>
      </w:r>
      <w:r>
        <w:tab/>
      </w:r>
      <w:r>
        <w:fldChar w:fldCharType="begin"/>
      </w:r>
      <w:r>
        <w:instrText xml:space="preserve"> PAGEREF _Toc162019560 \h </w:instrText>
      </w:r>
      <w:r>
        <w:fldChar w:fldCharType="separate"/>
      </w:r>
      <w:r>
        <w:t>18</w:t>
      </w:r>
      <w:r>
        <w:fldChar w:fldCharType="end"/>
      </w:r>
      <w:r>
        <w:fldChar w:fldCharType="end"/>
      </w:r>
    </w:p>
    <w:p>
      <w:pPr>
        <w:pStyle w:val="21"/>
        <w:rPr>
          <w:rFonts w:hint="eastAsia" w:eastAsia="宋体"/>
          <w:color w:val="auto"/>
          <w:lang w:val="en-US" w:eastAsia="zh-CN"/>
        </w:rPr>
      </w:pPr>
      <w:r>
        <w:rPr>
          <w:color w:val="auto"/>
          <w:highlight w:val="green"/>
        </w:rPr>
        <w:fldChar w:fldCharType="begin"/>
      </w:r>
      <w:r>
        <w:rPr>
          <w:color w:val="auto"/>
          <w:highlight w:val="green"/>
        </w:rPr>
        <w:instrText xml:space="preserve"> HYPERLINK \l "_Toc162019560" </w:instrText>
      </w:r>
      <w:r>
        <w:rPr>
          <w:color w:val="auto"/>
          <w:highlight w:val="green"/>
        </w:rPr>
        <w:fldChar w:fldCharType="separate"/>
      </w:r>
      <w:r>
        <w:rPr>
          <w:rFonts w:hint="eastAsia"/>
          <w:color w:val="auto"/>
          <w:highlight w:val="green"/>
          <w:lang w:val="en-US" w:eastAsia="zh-CN"/>
        </w:rPr>
        <w:t>参考文献</w:t>
      </w:r>
      <w:r>
        <w:rPr>
          <w:color w:val="auto"/>
          <w:highlight w:val="green"/>
        </w:rPr>
        <w:tab/>
      </w:r>
      <w:r>
        <w:rPr>
          <w:color w:val="auto"/>
          <w:highlight w:val="green"/>
        </w:rPr>
        <w:fldChar w:fldCharType="end"/>
      </w:r>
    </w:p>
    <w:p>
      <w:pPr>
        <w:pStyle w:val="21"/>
        <w:rPr>
          <w:rFonts w:asciiTheme="minorHAnsi" w:hAnsiTheme="minorHAnsi" w:eastAsiaTheme="minorEastAsia" w:cstheme="minorBidi"/>
          <w:szCs w:val="22"/>
        </w:rPr>
      </w:pPr>
      <w:r>
        <w:fldChar w:fldCharType="begin"/>
      </w:r>
      <w:r>
        <w:instrText xml:space="preserve"> HYPERLINK \l "_Toc162019561" </w:instrText>
      </w:r>
      <w:r>
        <w:fldChar w:fldCharType="separate"/>
      </w:r>
      <w:r>
        <w:rPr>
          <w:rStyle w:val="36"/>
          <w:color w:val="000000" w:themeColor="text1"/>
          <w14:textFill>
            <w14:solidFill>
              <w14:schemeClr w14:val="tx1"/>
            </w14:solidFill>
          </w14:textFill>
        </w:rPr>
        <w:t xml:space="preserve">附录A（资料性）  </w:t>
      </w:r>
      <w:r>
        <w:rPr>
          <w:rStyle w:val="36"/>
          <w:rFonts w:hint="eastAsia"/>
          <w:color w:val="000000" w:themeColor="text1"/>
          <w14:textFill>
            <w14:solidFill>
              <w14:schemeClr w14:val="tx1"/>
            </w14:solidFill>
          </w14:textFill>
        </w:rPr>
        <w:t>责任体系</w:t>
      </w:r>
      <w:r>
        <w:tab/>
      </w:r>
      <w:r>
        <w:fldChar w:fldCharType="begin"/>
      </w:r>
      <w:r>
        <w:instrText xml:space="preserve"> PAGEREF _Toc162019561 \h </w:instrText>
      </w:r>
      <w:r>
        <w:fldChar w:fldCharType="separate"/>
      </w:r>
      <w:r>
        <w:t>21</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"_Toc162019562" </w:instrText>
      </w:r>
      <w:r>
        <w:fldChar w:fldCharType="separate"/>
      </w:r>
      <w:r>
        <w:rPr>
          <w:rStyle w:val="36"/>
        </w:rPr>
        <w:t>附录B（资料性）  人员管理</w:t>
      </w:r>
      <w:r>
        <w:tab/>
      </w:r>
      <w:r>
        <w:fldChar w:fldCharType="begin"/>
      </w:r>
      <w:r>
        <w:instrText xml:space="preserve"> PAGEREF _Toc162019562 \h </w:instrText>
      </w:r>
      <w:r>
        <w:fldChar w:fldCharType="separate"/>
      </w:r>
      <w:r>
        <w:t>25</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"_Toc162019563" </w:instrText>
      </w:r>
      <w:r>
        <w:fldChar w:fldCharType="separate"/>
      </w:r>
      <w:r>
        <w:rPr>
          <w:rStyle w:val="36"/>
        </w:rPr>
        <w:t>附录C（资料性）  安全活动</w:t>
      </w:r>
      <w:r>
        <w:tab/>
      </w:r>
      <w:r>
        <w:fldChar w:fldCharType="begin"/>
      </w:r>
      <w:r>
        <w:instrText xml:space="preserve"> PAGEREF _Toc162019563 \h </w:instrText>
      </w:r>
      <w:r>
        <w:fldChar w:fldCharType="separate"/>
      </w:r>
      <w:r>
        <w:t>30</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"_Toc162019564" </w:instrText>
      </w:r>
      <w:r>
        <w:fldChar w:fldCharType="separate"/>
      </w:r>
      <w:r>
        <w:rPr>
          <w:rStyle w:val="36"/>
        </w:rPr>
        <w:t>附录D（资料性）  船机设备</w:t>
      </w:r>
      <w:r>
        <w:tab/>
      </w:r>
      <w:r>
        <w:fldChar w:fldCharType="begin"/>
      </w:r>
      <w:r>
        <w:instrText xml:space="preserve"> PAGEREF _Toc162019564 \h </w:instrText>
      </w:r>
      <w:r>
        <w:fldChar w:fldCharType="separate"/>
      </w:r>
      <w:r>
        <w:t>33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"_Toc162019565" </w:instrText>
      </w:r>
      <w:r>
        <w:fldChar w:fldCharType="separate"/>
      </w:r>
      <w:r>
        <w:rPr>
          <w:rStyle w:val="36"/>
        </w:rPr>
        <w:t>附录E（资料性）  安全技术</w:t>
      </w:r>
      <w:r>
        <w:tab/>
      </w:r>
      <w:r>
        <w:fldChar w:fldCharType="begin"/>
      </w:r>
      <w:r>
        <w:instrText xml:space="preserve"> PAGEREF _Toc162019565 \h </w:instrText>
      </w:r>
      <w:r>
        <w:fldChar w:fldCharType="separate"/>
      </w:r>
      <w:r>
        <w:t>39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"_Toc162019566" </w:instrText>
      </w:r>
      <w:r>
        <w:fldChar w:fldCharType="separate"/>
      </w:r>
      <w:r>
        <w:rPr>
          <w:rStyle w:val="36"/>
        </w:rPr>
        <w:t>附录F（资料性）  危化消防</w:t>
      </w:r>
      <w:r>
        <w:tab/>
      </w:r>
      <w:r>
        <w:fldChar w:fldCharType="begin"/>
      </w:r>
      <w:r>
        <w:instrText xml:space="preserve"> PAGEREF _Toc162019566 \h </w:instrText>
      </w:r>
      <w:r>
        <w:fldChar w:fldCharType="separate"/>
      </w:r>
      <w:r>
        <w:t>49</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"_Toc162019567" </w:instrText>
      </w:r>
      <w:r>
        <w:fldChar w:fldCharType="separate"/>
      </w:r>
      <w:r>
        <w:rPr>
          <w:rStyle w:val="36"/>
        </w:rPr>
        <w:t>附录G（资料性）  应急管理</w:t>
      </w:r>
      <w:r>
        <w:tab/>
      </w:r>
      <w:r>
        <w:fldChar w:fldCharType="begin"/>
      </w:r>
      <w:r>
        <w:instrText xml:space="preserve"> PAGEREF _Toc162019567 \h </w:instrText>
      </w:r>
      <w:r>
        <w:fldChar w:fldCharType="separate"/>
      </w:r>
      <w:r>
        <w:t>52</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"_Toc162019568" </w:instrText>
      </w:r>
      <w:r>
        <w:fldChar w:fldCharType="separate"/>
      </w:r>
      <w:r>
        <w:rPr>
          <w:rStyle w:val="36"/>
        </w:rPr>
        <w:t>附录H（资料性）  安全经费</w:t>
      </w:r>
      <w:r>
        <w:tab/>
      </w:r>
      <w:r>
        <w:fldChar w:fldCharType="begin"/>
      </w:r>
      <w:r>
        <w:instrText xml:space="preserve"> PAGEREF _Toc162019568 \h </w:instrText>
      </w:r>
      <w:r>
        <w:fldChar w:fldCharType="separate"/>
      </w:r>
      <w:r>
        <w:t>54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"_Toc162019569" </w:instrText>
      </w:r>
      <w:r>
        <w:fldChar w:fldCharType="separate"/>
      </w:r>
      <w:r>
        <w:rPr>
          <w:rStyle w:val="36"/>
        </w:rPr>
        <w:t>附录I（资料性）  检查评价</w:t>
      </w:r>
      <w:r>
        <w:tab/>
      </w:r>
      <w:r>
        <w:fldChar w:fldCharType="begin"/>
      </w:r>
      <w:r>
        <w:instrText xml:space="preserve"> PAGEREF _Toc162019569 \h </w:instrText>
      </w:r>
      <w:r>
        <w:fldChar w:fldCharType="separate"/>
      </w:r>
      <w:r>
        <w:t>58</w:t>
      </w:r>
      <w:r>
        <w:fldChar w:fldCharType="end"/>
      </w:r>
      <w:r>
        <w:fldChar w:fldCharType="end"/>
      </w:r>
    </w:p>
    <w:p>
      <w:pPr>
        <w:pStyle w:val="95"/>
        <w:spacing w:after="468"/>
        <w:sectPr>
          <w:headerReference r:id="rId9" w:type="default"/>
          <w:footerReference r:id="rId11" w:type="default"/>
          <w:headerReference r:id="rId10"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21"/>
    <w:p>
      <w:pPr>
        <w:pStyle w:val="93"/>
        <w:spacing w:after="468"/>
      </w:pPr>
      <w:bookmarkStart w:id="23" w:name="_Toc162019543"/>
      <w:bookmarkStart w:id="24" w:name="BookMark2"/>
      <w:r>
        <w:rPr>
          <w:spacing w:val="320"/>
        </w:rPr>
        <w:t>前</w:t>
      </w:r>
      <w:r>
        <w:t>言</w:t>
      </w:r>
      <w:bookmarkEnd w:id="22"/>
      <w:bookmarkEnd w:id="23"/>
    </w:p>
    <w:p>
      <w:pPr>
        <w:pStyle w:val="60"/>
        <w:ind w:firstLine="420"/>
      </w:pPr>
      <w:r>
        <w:rPr>
          <w:rFonts w:hint="eastAsia"/>
        </w:rPr>
        <w:t>本文件按照GB/T 1.1—2020《标准化工作导则  第1部分：标准化文件的结构和起草规则》的规定起草。</w:t>
      </w:r>
    </w:p>
    <w:p>
      <w:pPr>
        <w:pStyle w:val="60"/>
        <w:ind w:firstLine="420"/>
      </w:pPr>
      <w:r>
        <w:rPr>
          <w:rFonts w:hint="eastAsia"/>
        </w:rPr>
        <w:t>本文件由南通市交通运输综合行政执法支队提出。</w:t>
      </w:r>
    </w:p>
    <w:p>
      <w:pPr>
        <w:pStyle w:val="60"/>
        <w:ind w:firstLine="420"/>
      </w:pPr>
      <w:r>
        <w:rPr>
          <w:rFonts w:hint="eastAsia"/>
        </w:rPr>
        <w:t>本文件由南通市交通运输局归口。</w:t>
      </w:r>
    </w:p>
    <w:p>
      <w:pPr>
        <w:pStyle w:val="60"/>
        <w:ind w:firstLine="420"/>
      </w:pPr>
      <w:r>
        <w:rPr>
          <w:rFonts w:hint="eastAsia"/>
        </w:rPr>
        <w:t>本文件起草单位：南通市交通运输综合行政执法支队、南通港集团建设投资有限公司、中交三航局第三工程有限公司。</w:t>
      </w:r>
    </w:p>
    <w:p>
      <w:pPr>
        <w:pStyle w:val="60"/>
        <w:ind w:firstLine="420"/>
        <w:rPr>
          <w:rFonts w:hint="eastAsia"/>
        </w:rPr>
      </w:pPr>
      <w:r>
        <w:rPr>
          <w:rFonts w:hint="eastAsia"/>
        </w:rPr>
        <w:t>本文件主要起草人：季祥，顾红雷，王培伦，朱建明，赵志强，顾焱华，王衡，伍忠林</w:t>
      </w:r>
    </w:p>
    <w:p>
      <w:pPr>
        <w:pStyle w:val="60"/>
        <w:ind w:firstLine="420"/>
      </w:pPr>
    </w:p>
    <w:p>
      <w:pPr>
        <w:pStyle w:val="60"/>
        <w:ind w:firstLine="420"/>
      </w:pPr>
    </w:p>
    <w:p>
      <w:pPr>
        <w:pStyle w:val="60"/>
        <w:ind w:firstLine="420"/>
        <w:sectPr>
          <w:pgSz w:w="11906" w:h="16838"/>
          <w:pgMar w:top="2410" w:right="1134" w:bottom="1134" w:left="1134" w:header="1418" w:footer="1134" w:gutter="284"/>
          <w:pgNumType w:fmt="upperRoman"/>
          <w:cols w:space="425" w:num="1"/>
          <w:formProt w:val="0"/>
          <w:docGrid w:type="lines" w:linePitch="312" w:charSpace="0"/>
        </w:sectPr>
      </w:pPr>
    </w:p>
    <w:bookmarkEnd w:id="24"/>
    <w:p>
      <w:pPr>
        <w:pStyle w:val="93"/>
        <w:spacing w:after="468"/>
      </w:pPr>
      <w:bookmarkStart w:id="25" w:name="_Toc162019475"/>
      <w:bookmarkStart w:id="26" w:name="_Toc162019544"/>
      <w:bookmarkStart w:id="27" w:name="BookMark3"/>
      <w:r>
        <w:rPr>
          <w:spacing w:val="320"/>
        </w:rPr>
        <w:t>引</w:t>
      </w:r>
      <w:r>
        <w:t>言</w:t>
      </w:r>
      <w:bookmarkEnd w:id="25"/>
      <w:bookmarkEnd w:id="26"/>
    </w:p>
    <w:p>
      <w:pPr>
        <w:pStyle w:val="60"/>
        <w:ind w:firstLine="420"/>
      </w:pPr>
      <w:r>
        <w:rPr>
          <w:rFonts w:hint="eastAsia"/>
        </w:rPr>
        <w:t>本导则基于水运工程“平安工地”建设现状，从施工安全责任体系、规章制度等方面入手，通过清单式、表格化的方式明确安全管理内容，同时建立健全配套台账资料，解决部分规模较小施工企业安全管理能力弱、台账编制质量参差不齐等问题，推动提升水运工程施工安全管理水平，为工程安全监管提供参考。本文件与最新的法律法规和强制性标准相抵触时，以国家法律法规和强制性标准为准。</w:t>
      </w:r>
    </w:p>
    <w:p>
      <w:pPr>
        <w:pStyle w:val="60"/>
        <w:ind w:firstLine="420"/>
      </w:pPr>
    </w:p>
    <w:p>
      <w:pPr>
        <w:pStyle w:val="60"/>
        <w:ind w:firstLine="420"/>
        <w:sectPr>
          <w:pgSz w:w="11906" w:h="16838"/>
          <w:pgMar w:top="2410" w:right="1134" w:bottom="1134" w:left="1134" w:header="1418" w:footer="1134" w:gutter="284"/>
          <w:pgNumType w:fmt="upperRoman"/>
          <w:cols w:space="425" w:num="1"/>
          <w:formProt w:val="0"/>
          <w:docGrid w:type="lines" w:linePitch="312" w:charSpace="0"/>
        </w:sectPr>
      </w:pPr>
    </w:p>
    <w:bookmarkEnd w:id="27"/>
    <w:p>
      <w:pPr>
        <w:spacing w:line="20" w:lineRule="exact"/>
        <w:jc w:val="center"/>
        <w:rPr>
          <w:rFonts w:ascii="黑体" w:hAnsi="黑体" w:eastAsia="黑体"/>
          <w:sz w:val="32"/>
          <w:szCs w:val="32"/>
        </w:rPr>
      </w:pPr>
      <w:bookmarkStart w:id="28" w:name="BookMark4"/>
    </w:p>
    <w:p>
      <w:pPr>
        <w:spacing w:line="20" w:lineRule="exact"/>
        <w:jc w:val="center"/>
        <w:rPr>
          <w:rFonts w:ascii="黑体" w:hAnsi="黑体" w:eastAsia="黑体"/>
          <w:sz w:val="32"/>
          <w:szCs w:val="32"/>
        </w:rPr>
      </w:pPr>
    </w:p>
    <w:sdt>
      <w:sdtPr>
        <w:tag w:val="NEW_STAND_NAME"/>
        <w:id w:val="595910757"/>
        <w:lock w:val="sdtLocked"/>
        <w:placeholder>
          <w:docPart w:val="3E8F0CC356074DD5AC425A695205FA16"/>
        </w:placeholder>
      </w:sdtPr>
      <w:sdtContent>
        <w:p>
          <w:pPr>
            <w:pStyle w:val="181"/>
            <w:spacing w:before="312" w:beforeLines="100" w:after="686" w:afterLines="220"/>
          </w:pPr>
          <w:bookmarkStart w:id="29" w:name="NEW_STAND_NAME"/>
          <w:r>
            <w:rPr>
              <w:rFonts w:hint="eastAsia"/>
            </w:rPr>
            <w:t>水运工程施工安全管理台账编制导则</w:t>
          </w:r>
        </w:p>
      </w:sdtContent>
    </w:sdt>
    <w:bookmarkEnd w:id="29"/>
    <w:p>
      <w:pPr>
        <w:pStyle w:val="108"/>
        <w:spacing w:before="312" w:after="312"/>
      </w:pPr>
      <w:bookmarkStart w:id="30" w:name="_Toc162019476"/>
      <w:bookmarkStart w:id="31" w:name="_Toc162019545"/>
      <w:bookmarkStart w:id="32" w:name="_Toc24884211"/>
      <w:bookmarkStart w:id="33" w:name="_Toc17233325"/>
      <w:bookmarkStart w:id="34" w:name="_Toc26986771"/>
      <w:bookmarkStart w:id="35" w:name="_Toc17233333"/>
      <w:bookmarkStart w:id="36" w:name="_Toc24884218"/>
      <w:bookmarkStart w:id="37" w:name="_Toc26648465"/>
      <w:bookmarkStart w:id="38" w:name="_Toc26986530"/>
      <w:bookmarkStart w:id="39" w:name="_Toc26718930"/>
      <w:r>
        <w:rPr>
          <w:rFonts w:hint="eastAsia"/>
        </w:rPr>
        <w:t>范围</w:t>
      </w:r>
      <w:bookmarkEnd w:id="30"/>
      <w:bookmarkEnd w:id="31"/>
      <w:bookmarkEnd w:id="32"/>
      <w:bookmarkEnd w:id="33"/>
      <w:bookmarkEnd w:id="34"/>
      <w:bookmarkEnd w:id="35"/>
      <w:bookmarkEnd w:id="36"/>
      <w:bookmarkEnd w:id="37"/>
      <w:bookmarkEnd w:id="38"/>
      <w:bookmarkEnd w:id="39"/>
    </w:p>
    <w:p>
      <w:pPr>
        <w:pStyle w:val="60"/>
        <w:ind w:firstLine="420"/>
      </w:pPr>
      <w:bookmarkStart w:id="40" w:name="_Toc17233334"/>
      <w:bookmarkStart w:id="41" w:name="_Toc26648466"/>
      <w:bookmarkStart w:id="42" w:name="_Toc24884219"/>
      <w:bookmarkStart w:id="43" w:name="_Toc24884212"/>
      <w:bookmarkStart w:id="44" w:name="_Toc17233326"/>
      <w:r>
        <w:rPr>
          <w:rFonts w:hint="eastAsia"/>
        </w:rPr>
        <w:t>本文件基于水运工程“平安工地”建设，规定了施工安全管理台账建设的责任体系、规章制度等基本内容、基础表式。</w:t>
      </w:r>
    </w:p>
    <w:p>
      <w:pPr>
        <w:pStyle w:val="60"/>
        <w:ind w:firstLine="420"/>
      </w:pPr>
      <w:r>
        <w:rPr>
          <w:rFonts w:hint="eastAsia"/>
        </w:rPr>
        <w:t>本文件适用于水运工程施工单位安全管理台账建立。</w:t>
      </w:r>
    </w:p>
    <w:p>
      <w:pPr>
        <w:pStyle w:val="108"/>
        <w:spacing w:before="312" w:after="312"/>
      </w:pPr>
      <w:bookmarkStart w:id="45" w:name="_Toc26986772"/>
      <w:bookmarkStart w:id="46" w:name="_Toc26986531"/>
      <w:bookmarkStart w:id="47" w:name="_Toc162019546"/>
      <w:bookmarkStart w:id="48" w:name="_Toc162019477"/>
      <w:bookmarkStart w:id="49" w:name="_Toc26718931"/>
      <w:r>
        <w:rPr>
          <w:rFonts w:hint="eastAsia"/>
        </w:rPr>
        <w:t>规范性引用文件</w:t>
      </w:r>
      <w:bookmarkEnd w:id="40"/>
      <w:bookmarkEnd w:id="41"/>
      <w:bookmarkEnd w:id="42"/>
      <w:bookmarkEnd w:id="43"/>
      <w:bookmarkEnd w:id="44"/>
      <w:bookmarkEnd w:id="45"/>
      <w:bookmarkEnd w:id="46"/>
      <w:bookmarkEnd w:id="47"/>
      <w:bookmarkEnd w:id="48"/>
      <w:bookmarkEnd w:id="49"/>
    </w:p>
    <w:sdt>
      <w:sdtPr>
        <w:rPr>
          <w:rFonts w:hint="eastAsia"/>
        </w:rPr>
        <w:id w:val="715848253"/>
        <w:placeholder>
          <w:docPart w:val="0A844D59B8AF4BD6B81746FCFE9C178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60"/>
        <w:ind w:firstLine="420"/>
        <w:rPr>
          <w:color w:val="auto"/>
          <w:highlight w:val="green"/>
        </w:rPr>
      </w:pPr>
      <w:r>
        <w:rPr>
          <w:rFonts w:hint="eastAsia"/>
          <w:color w:val="auto"/>
          <w:highlight w:val="green"/>
        </w:rPr>
        <w:t>GB 55034 建筑与市政施工现场安全卫生与职业健康通用规范</w:t>
      </w:r>
    </w:p>
    <w:p>
      <w:pPr>
        <w:pStyle w:val="60"/>
        <w:ind w:firstLine="420"/>
        <w:rPr>
          <w:rFonts w:hint="eastAsia"/>
          <w:color w:val="auto"/>
          <w:highlight w:val="green"/>
        </w:rPr>
      </w:pPr>
      <w:r>
        <w:rPr>
          <w:rFonts w:hint="eastAsia"/>
          <w:color w:val="auto"/>
          <w:highlight w:val="green"/>
        </w:rPr>
        <w:t>JTS 205 水运工程施工安全防护技术规范</w:t>
      </w:r>
    </w:p>
    <w:p>
      <w:pPr>
        <w:pStyle w:val="60"/>
        <w:ind w:firstLine="420"/>
        <w:rPr>
          <w:rFonts w:hint="eastAsia"/>
          <w:color w:val="auto"/>
          <w:highlight w:val="green"/>
        </w:rPr>
      </w:pPr>
      <w:r>
        <w:rPr>
          <w:rFonts w:hint="eastAsia"/>
          <w:color w:val="auto"/>
          <w:highlight w:val="green"/>
        </w:rPr>
        <w:t>JTS</w:t>
      </w:r>
      <w:r>
        <w:rPr>
          <w:rFonts w:hint="eastAsia"/>
          <w:color w:val="auto"/>
          <w:highlight w:val="green"/>
          <w:lang w:val="en-US" w:eastAsia="zh-CN"/>
        </w:rPr>
        <w:t xml:space="preserve"> </w:t>
      </w:r>
      <w:r>
        <w:rPr>
          <w:rFonts w:hint="eastAsia"/>
          <w:color w:val="auto"/>
          <w:highlight w:val="green"/>
        </w:rPr>
        <w:t>252</w:t>
      </w:r>
      <w:r>
        <w:rPr>
          <w:rFonts w:hint="eastAsia"/>
          <w:color w:val="auto"/>
          <w:highlight w:val="green"/>
          <w:lang w:val="en-US" w:eastAsia="zh-CN"/>
        </w:rPr>
        <w:t xml:space="preserve"> </w:t>
      </w:r>
      <w:r>
        <w:rPr>
          <w:rFonts w:hint="eastAsia"/>
          <w:color w:val="auto"/>
          <w:highlight w:val="green"/>
        </w:rPr>
        <w:t>水运工程施工监理规范</w:t>
      </w:r>
    </w:p>
    <w:p>
      <w:pPr>
        <w:pStyle w:val="60"/>
        <w:ind w:firstLine="420"/>
        <w:rPr>
          <w:rFonts w:hint="eastAsia"/>
          <w:color w:val="auto"/>
          <w:highlight w:val="green"/>
        </w:rPr>
      </w:pPr>
      <w:r>
        <w:rPr>
          <w:rFonts w:hint="eastAsia"/>
          <w:color w:val="auto"/>
          <w:highlight w:val="green"/>
        </w:rPr>
        <w:t>JT/T 1375.1 公路水运工程施工安全风险评估指南</w:t>
      </w:r>
    </w:p>
    <w:p>
      <w:pPr>
        <w:pStyle w:val="60"/>
        <w:ind w:firstLine="420"/>
        <w:rPr>
          <w:rFonts w:hint="eastAsia"/>
          <w:color w:val="auto"/>
          <w:highlight w:val="green"/>
        </w:rPr>
      </w:pPr>
      <w:r>
        <w:rPr>
          <w:rFonts w:hint="eastAsia"/>
          <w:color w:val="auto"/>
          <w:highlight w:val="green"/>
        </w:rPr>
        <w:t>JT/T</w:t>
      </w:r>
      <w:r>
        <w:rPr>
          <w:rFonts w:hint="eastAsia"/>
          <w:color w:val="auto"/>
          <w:highlight w:val="green"/>
          <w:lang w:val="en-US" w:eastAsia="zh-CN"/>
        </w:rPr>
        <w:t xml:space="preserve"> 1405 </w:t>
      </w:r>
      <w:r>
        <w:rPr>
          <w:rFonts w:hint="eastAsia"/>
          <w:color w:val="auto"/>
          <w:highlight w:val="green"/>
        </w:rPr>
        <w:t>公路水运工程项目生产安全事故应急预案编制要求</w:t>
      </w:r>
    </w:p>
    <w:p>
      <w:pPr>
        <w:pStyle w:val="60"/>
        <w:ind w:firstLine="420"/>
        <w:rPr>
          <w:color w:val="auto"/>
          <w:highlight w:val="green"/>
        </w:rPr>
      </w:pPr>
      <w:r>
        <w:rPr>
          <w:rFonts w:hint="eastAsia"/>
          <w:color w:val="auto"/>
          <w:highlight w:val="green"/>
        </w:rPr>
        <w:t>DB32/T 2975 水运工程建设管理用表</w:t>
      </w:r>
    </w:p>
    <w:p>
      <w:pPr>
        <w:pStyle w:val="108"/>
        <w:spacing w:before="312" w:after="312"/>
      </w:pPr>
      <w:bookmarkStart w:id="50" w:name="_Toc162019478"/>
      <w:bookmarkStart w:id="51" w:name="_Toc162019547"/>
      <w:r>
        <w:rPr>
          <w:rFonts w:hint="eastAsia"/>
          <w:szCs w:val="21"/>
        </w:rPr>
        <w:t>术语和定义</w:t>
      </w:r>
      <w:bookmarkEnd w:id="50"/>
      <w:bookmarkEnd w:id="51"/>
    </w:p>
    <w:sdt>
      <w:sdtPr>
        <w:id w:val="-1909835108"/>
        <w:placeholder>
          <w:docPart w:val="FB6D65B2442845BE9260C76060D1174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60"/>
            <w:ind w:firstLine="420"/>
          </w:pPr>
          <w:bookmarkStart w:id="52" w:name="_Toc26986532"/>
          <w:bookmarkEnd w:id="52"/>
          <w:r>
            <w:t>下列术语和定义适用于本文件。</w:t>
          </w:r>
        </w:p>
      </w:sdtContent>
    </w:sdt>
    <w:p>
      <w:pPr>
        <w:pStyle w:val="227"/>
        <w:rPr>
          <w:rFonts w:ascii="黑体" w:hAnsi="黑体" w:eastAsia="黑体"/>
          <w:color w:val="0000FF"/>
        </w:rPr>
      </w:pPr>
      <w:r>
        <w:rPr>
          <w:rFonts w:ascii="黑体" w:hAnsi="黑体" w:eastAsia="黑体"/>
        </w:rPr>
        <w:br w:type="textWrapping"/>
      </w:r>
      <w:r>
        <w:rPr>
          <w:rFonts w:hint="eastAsia" w:ascii="黑体" w:hAnsi="黑体" w:eastAsia="黑体"/>
        </w:rPr>
        <w:t>水运工程施工安全管理台账</w:t>
      </w:r>
      <w:r>
        <w:rPr>
          <w:rFonts w:hint="eastAsia" w:ascii="黑体" w:hAnsi="黑体" w:eastAsia="黑体"/>
          <w:color w:val="auto"/>
          <w:highlight w:val="green"/>
        </w:rPr>
        <w:t xml:space="preserve"> </w:t>
      </w:r>
      <w:r>
        <w:rPr>
          <w:rFonts w:hint="eastAsia" w:ascii="黑体" w:hAnsi="黑体" w:eastAsia="黑体"/>
          <w:color w:val="auto"/>
          <w:highlight w:val="green"/>
          <w:lang w:val="en-US" w:eastAsia="zh-CN"/>
        </w:rPr>
        <w:t>w</w:t>
      </w:r>
      <w:r>
        <w:rPr>
          <w:rFonts w:ascii="黑体" w:hAnsi="黑体" w:eastAsia="黑体"/>
          <w:color w:val="auto"/>
          <w:highlight w:val="green"/>
        </w:rPr>
        <w:t>ater transport engineering construction safety management ledger</w:t>
      </w:r>
    </w:p>
    <w:p>
      <w:pPr>
        <w:pStyle w:val="60"/>
        <w:ind w:firstLine="420"/>
      </w:pPr>
      <w:r>
        <w:rPr>
          <w:rFonts w:hint="eastAsia"/>
        </w:rPr>
        <w:t>水运工程自开工以来施工过程中产生的，记录和反映水运工程施工安全管理的文字、图表、音频、视频、数码照片、实物等形式与载体文件的总称。</w:t>
      </w:r>
    </w:p>
    <w:p>
      <w:pPr>
        <w:pStyle w:val="227"/>
        <w:rPr>
          <w:rFonts w:ascii="黑体" w:hAnsi="黑体" w:eastAsia="黑体"/>
          <w:color w:val="auto"/>
          <w:highlight w:val="green"/>
        </w:rPr>
      </w:pPr>
      <w:r>
        <w:rPr>
          <w:rFonts w:ascii="黑体" w:hAnsi="黑体" w:eastAsia="黑体"/>
        </w:rPr>
        <w:br w:type="textWrapping"/>
      </w:r>
      <w:r>
        <w:rPr>
          <w:rFonts w:hint="eastAsia" w:ascii="黑体" w:hAnsi="黑体" w:eastAsia="黑体"/>
        </w:rPr>
        <w:t>相关方</w:t>
      </w:r>
      <w:r>
        <w:rPr>
          <w:rFonts w:hint="eastAsia" w:ascii="黑体" w:hAnsi="黑体" w:eastAsia="黑体"/>
          <w:color w:val="0000FF"/>
        </w:rPr>
        <w:t xml:space="preserve"> </w:t>
      </w:r>
      <w:r>
        <w:rPr>
          <w:rFonts w:hint="eastAsia" w:ascii="黑体" w:hAnsi="黑体" w:eastAsia="黑体"/>
          <w:color w:val="auto"/>
          <w:highlight w:val="green"/>
          <w:lang w:val="en-US" w:eastAsia="zh-CN"/>
        </w:rPr>
        <w:t>i</w:t>
      </w:r>
      <w:r>
        <w:rPr>
          <w:rFonts w:ascii="黑体" w:hAnsi="黑体" w:eastAsia="黑体"/>
          <w:color w:val="auto"/>
          <w:highlight w:val="green"/>
        </w:rPr>
        <w:t>nterested party</w:t>
      </w:r>
    </w:p>
    <w:p>
      <w:pPr>
        <w:pStyle w:val="60"/>
        <w:ind w:firstLine="420"/>
        <w:rPr>
          <w:color w:val="auto"/>
          <w:highlight w:val="green"/>
        </w:rPr>
      </w:pPr>
      <w:r>
        <w:rPr>
          <w:rFonts w:hint="eastAsia"/>
          <w:color w:val="auto"/>
          <w:highlight w:val="green"/>
        </w:rPr>
        <w:t>指工程专业分包单位、劳务合作单位、设备租赁单位等具备相关资质的单位。</w:t>
      </w:r>
    </w:p>
    <w:p>
      <w:pPr>
        <w:pStyle w:val="227"/>
        <w:rPr>
          <w:rFonts w:ascii="黑体" w:hAnsi="黑体" w:eastAsia="黑体"/>
          <w:color w:val="auto"/>
          <w:highlight w:val="green"/>
        </w:rPr>
      </w:pPr>
      <w:r>
        <w:rPr>
          <w:rFonts w:ascii="黑体" w:hAnsi="黑体" w:eastAsia="黑体"/>
        </w:rPr>
        <w:br w:type="textWrapping"/>
      </w:r>
      <w:r>
        <w:rPr>
          <w:rFonts w:hint="eastAsia" w:ascii="黑体" w:hAnsi="黑体" w:eastAsia="黑体"/>
        </w:rPr>
        <w:t xml:space="preserve">四新技术 </w:t>
      </w:r>
      <w:r>
        <w:rPr>
          <w:rFonts w:hint="eastAsia" w:ascii="黑体" w:hAnsi="黑体" w:eastAsia="黑体"/>
          <w:color w:val="auto"/>
          <w:highlight w:val="green"/>
          <w:lang w:val="en-US" w:eastAsia="zh-CN"/>
        </w:rPr>
        <w:t>f</w:t>
      </w:r>
      <w:r>
        <w:rPr>
          <w:rFonts w:ascii="黑体" w:hAnsi="黑体" w:eastAsia="黑体"/>
          <w:color w:val="auto"/>
          <w:highlight w:val="green"/>
        </w:rPr>
        <w:t>our new technologies</w:t>
      </w:r>
    </w:p>
    <w:p>
      <w:pPr>
        <w:pStyle w:val="60"/>
        <w:ind w:firstLine="420"/>
        <w:rPr>
          <w:color w:val="auto"/>
          <w:highlight w:val="green"/>
        </w:rPr>
      </w:pPr>
      <w:r>
        <w:rPr>
          <w:rFonts w:hint="eastAsia"/>
          <w:color w:val="auto"/>
          <w:highlight w:val="green"/>
        </w:rPr>
        <w:t>指新工艺、新技术、新设备、新材料。</w:t>
      </w:r>
    </w:p>
    <w:p>
      <w:pPr>
        <w:pStyle w:val="108"/>
        <w:spacing w:before="312" w:after="312"/>
      </w:pPr>
      <w:bookmarkStart w:id="53" w:name="_Toc162019479"/>
      <w:bookmarkStart w:id="54" w:name="_Toc162019548"/>
      <w:r>
        <w:rPr>
          <w:rFonts w:hint="eastAsia"/>
        </w:rPr>
        <w:t>总体原则</w:t>
      </w:r>
      <w:bookmarkEnd w:id="53"/>
      <w:bookmarkEnd w:id="54"/>
    </w:p>
    <w:p>
      <w:pPr>
        <w:pStyle w:val="109"/>
        <w:spacing w:before="156" w:after="156"/>
      </w:pPr>
      <w:bookmarkStart w:id="55" w:name="_Toc162019480"/>
      <w:r>
        <w:rPr>
          <w:rFonts w:hint="eastAsia"/>
        </w:rPr>
        <w:t>真实性原则</w:t>
      </w:r>
      <w:bookmarkEnd w:id="55"/>
    </w:p>
    <w:p>
      <w:pPr>
        <w:pStyle w:val="60"/>
        <w:ind w:firstLine="420"/>
      </w:pPr>
      <w:r>
        <w:rPr>
          <w:rFonts w:hint="eastAsia"/>
        </w:rPr>
        <w:t>安全管理台账中的信息、数据应真实可靠。</w:t>
      </w:r>
    </w:p>
    <w:p>
      <w:pPr>
        <w:pStyle w:val="109"/>
        <w:spacing w:before="156" w:after="156"/>
      </w:pPr>
      <w:bookmarkStart w:id="56" w:name="_Toc162019481"/>
      <w:r>
        <w:rPr>
          <w:rFonts w:hint="eastAsia"/>
        </w:rPr>
        <w:t>规范性原则</w:t>
      </w:r>
      <w:bookmarkEnd w:id="56"/>
    </w:p>
    <w:p>
      <w:pPr>
        <w:pStyle w:val="60"/>
        <w:ind w:firstLine="420"/>
      </w:pPr>
      <w:r>
        <w:rPr>
          <w:rFonts w:hint="eastAsia"/>
        </w:rPr>
        <w:t>安全管理台账编制应符合编制导则的规范要求，并结合水运工程实际情况修改或增减。</w:t>
      </w:r>
    </w:p>
    <w:p>
      <w:pPr>
        <w:pStyle w:val="109"/>
        <w:spacing w:before="156" w:after="156"/>
      </w:pPr>
      <w:bookmarkStart w:id="57" w:name="_Toc162019482"/>
      <w:r>
        <w:rPr>
          <w:rFonts w:hint="eastAsia"/>
        </w:rPr>
        <w:t>时效性原则</w:t>
      </w:r>
      <w:bookmarkEnd w:id="57"/>
    </w:p>
    <w:p>
      <w:pPr>
        <w:pStyle w:val="60"/>
        <w:ind w:firstLine="420"/>
        <w:rPr>
          <w:rFonts w:hint="eastAsia" w:eastAsia="宋体"/>
          <w:lang w:val="en-US" w:eastAsia="zh-CN"/>
        </w:rPr>
      </w:pPr>
      <w:r>
        <w:rPr>
          <w:rFonts w:hint="eastAsia"/>
        </w:rPr>
        <w:t>按时记录安全管理的有关数据和措施，及时更新安全管理台账的相关内容</w:t>
      </w:r>
      <w:r>
        <w:rPr>
          <w:rFonts w:hint="eastAsia"/>
          <w:lang w:eastAsia="zh-CN"/>
        </w:rPr>
        <w:t>。</w:t>
      </w:r>
    </w:p>
    <w:p>
      <w:pPr>
        <w:pStyle w:val="109"/>
        <w:spacing w:before="156" w:after="156"/>
        <w:rPr>
          <w:color w:val="auto"/>
          <w:highlight w:val="green"/>
        </w:rPr>
      </w:pPr>
      <w:r>
        <w:rPr>
          <w:rFonts w:hint="eastAsia"/>
          <w:color w:val="auto"/>
          <w:highlight w:val="green"/>
          <w:lang w:val="en-US" w:eastAsia="zh-CN"/>
        </w:rPr>
        <w:t>信息化</w:t>
      </w:r>
      <w:r>
        <w:rPr>
          <w:rFonts w:hint="eastAsia"/>
          <w:color w:val="auto"/>
          <w:highlight w:val="green"/>
        </w:rPr>
        <w:t>原则</w:t>
      </w:r>
    </w:p>
    <w:p>
      <w:pPr>
        <w:pStyle w:val="60"/>
        <w:ind w:firstLine="420"/>
        <w:rPr>
          <w:rFonts w:hint="default"/>
          <w:color w:val="auto"/>
          <w:highlight w:val="green"/>
          <w:lang w:val="en-US" w:eastAsia="zh-CN"/>
        </w:rPr>
      </w:pPr>
      <w:r>
        <w:rPr>
          <w:rFonts w:hint="eastAsia"/>
          <w:color w:val="auto"/>
          <w:highlight w:val="green"/>
          <w:lang w:val="en-US" w:eastAsia="zh-CN"/>
        </w:rPr>
        <w:t>鼓励项目采用信息化手段开展施工安全管理。</w:t>
      </w:r>
    </w:p>
    <w:p>
      <w:pPr>
        <w:pStyle w:val="108"/>
        <w:spacing w:before="312" w:after="312"/>
      </w:pPr>
      <w:bookmarkStart w:id="58" w:name="_Toc162019483"/>
      <w:bookmarkStart w:id="59" w:name="_Toc162019549"/>
      <w:r>
        <w:rPr>
          <w:rFonts w:hint="eastAsia"/>
        </w:rPr>
        <w:t>责任体系</w:t>
      </w:r>
      <w:bookmarkEnd w:id="58"/>
      <w:bookmarkEnd w:id="59"/>
    </w:p>
    <w:p>
      <w:pPr>
        <w:pStyle w:val="109"/>
        <w:spacing w:before="156" w:after="156"/>
      </w:pPr>
      <w:bookmarkStart w:id="60" w:name="_Toc162019484"/>
      <w:r>
        <w:rPr>
          <w:rFonts w:hint="eastAsia"/>
        </w:rPr>
        <w:t>体系建立</w:t>
      </w:r>
      <w:bookmarkEnd w:id="60"/>
    </w:p>
    <w:p>
      <w:pPr>
        <w:pStyle w:val="169"/>
      </w:pPr>
      <w:r>
        <w:rPr>
          <w:rFonts w:hint="eastAsia"/>
        </w:rPr>
        <w:t>项目承包单位按照合同文件配备项目负责人、专职安全生产管理人员等，建立由项目经理、项目书记（如有）、项目副经理、项目总工、各职能部门负责人等共同组成的、满足安全生产需要的安全生产管理机构，明确专门的安全生产管理部门，以项目正式文件发布，</w:t>
      </w:r>
      <w:r>
        <w:rPr>
          <w:rFonts w:hint="eastAsia"/>
          <w:color w:val="000000" w:themeColor="text1"/>
          <w14:textFill>
            <w14:solidFill>
              <w14:schemeClr w14:val="tx1"/>
            </w14:solidFill>
          </w14:textFill>
        </w:rPr>
        <w:t>详见附录A</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1。</w:t>
      </w:r>
      <w:r>
        <w:rPr>
          <w:rFonts w:hint="eastAsia"/>
        </w:rPr>
        <w:t>并绘制安全生产管理机构框图，详见附录A</w:t>
      </w:r>
      <w:r>
        <w:t>.</w:t>
      </w:r>
      <w:r>
        <w:rPr>
          <w:rFonts w:hint="eastAsia"/>
        </w:rPr>
        <w:t>2。</w:t>
      </w:r>
    </w:p>
    <w:p>
      <w:pPr>
        <w:pStyle w:val="169"/>
      </w:pPr>
      <w:r>
        <w:rPr>
          <w:rFonts w:hint="eastAsia"/>
        </w:rPr>
        <w:t>项目经理是本项目安全生产第一责任人，对项目安全生产工作全面负责。在工程项目开工前，应根据实际工作职责，组织制定涵盖项目作业班组层级的全员安全生产责任制，并层层签订安全生产责任书。</w:t>
      </w:r>
    </w:p>
    <w:p>
      <w:pPr>
        <w:pStyle w:val="178"/>
      </w:pPr>
      <w:r>
        <w:rPr>
          <w:rFonts w:hint="eastAsia"/>
        </w:rPr>
        <w:t>项目经理、安全生产管理部门及安全生产管理人员的安全生产职责不得低于法定要求，其他岗位安全职责应结合项目实际、岗位特点等予以制定，明确责任人员、责任范围和考核标准；</w:t>
      </w:r>
    </w:p>
    <w:p>
      <w:pPr>
        <w:pStyle w:val="178"/>
      </w:pPr>
      <w:r>
        <w:rPr>
          <w:rFonts w:hint="eastAsia"/>
        </w:rPr>
        <w:t>项目建设过程中，涉及工程建设的相关法律法规规章、标准规范新设或调整时，及时对安全生产责任制相关内容进行修订；</w:t>
      </w:r>
    </w:p>
    <w:p>
      <w:pPr>
        <w:pStyle w:val="178"/>
        <w:rPr>
          <w:color w:val="auto"/>
          <w:highlight w:val="green"/>
        </w:rPr>
      </w:pPr>
      <w:r>
        <w:rPr>
          <w:rFonts w:hint="eastAsia"/>
          <w:color w:val="auto"/>
          <w:highlight w:val="green"/>
        </w:rPr>
        <w:t>实行施工</w:t>
      </w:r>
      <w:r>
        <w:rPr>
          <w:rFonts w:hint="eastAsia"/>
          <w:color w:val="auto"/>
          <w:highlight w:val="green"/>
          <w:lang w:val="en-US" w:eastAsia="zh-CN"/>
        </w:rPr>
        <w:t>专业</w:t>
      </w:r>
      <w:r>
        <w:rPr>
          <w:rFonts w:hint="eastAsia"/>
          <w:color w:val="auto"/>
          <w:highlight w:val="green"/>
        </w:rPr>
        <w:t>分包的，专业分包单位对</w:t>
      </w:r>
      <w:r>
        <w:rPr>
          <w:rFonts w:hint="eastAsia"/>
          <w:color w:val="auto"/>
          <w:highlight w:val="green"/>
          <w:lang w:val="en-US" w:eastAsia="zh-CN"/>
        </w:rPr>
        <w:t>其</w:t>
      </w:r>
      <w:r>
        <w:rPr>
          <w:rFonts w:hint="eastAsia"/>
          <w:color w:val="auto"/>
          <w:highlight w:val="green"/>
        </w:rPr>
        <w:t>分包工程安全生产负责，</w:t>
      </w:r>
      <w:r>
        <w:rPr>
          <w:rFonts w:hint="eastAsia"/>
          <w:color w:val="auto"/>
          <w:highlight w:val="green"/>
          <w:lang w:val="en-US" w:eastAsia="zh-CN"/>
        </w:rPr>
        <w:t>须</w:t>
      </w:r>
      <w:r>
        <w:rPr>
          <w:rFonts w:hint="eastAsia"/>
          <w:color w:val="auto"/>
          <w:highlight w:val="green"/>
        </w:rPr>
        <w:t>制定其安全生产责任</w:t>
      </w:r>
      <w:r>
        <w:rPr>
          <w:rFonts w:hint="eastAsia"/>
          <w:color w:val="auto"/>
          <w:highlight w:val="green"/>
          <w:lang w:val="en-US" w:eastAsia="zh-CN"/>
        </w:rPr>
        <w:t>体系</w:t>
      </w:r>
      <w:r>
        <w:rPr>
          <w:rFonts w:hint="eastAsia"/>
          <w:color w:val="auto"/>
          <w:highlight w:val="green"/>
        </w:rPr>
        <w:t>并</w:t>
      </w:r>
      <w:r>
        <w:rPr>
          <w:rFonts w:hint="eastAsia"/>
          <w:color w:val="auto"/>
          <w:highlight w:val="green"/>
          <w:lang w:val="en-US" w:eastAsia="zh-CN"/>
        </w:rPr>
        <w:t>由</w:t>
      </w:r>
      <w:r>
        <w:rPr>
          <w:rFonts w:hint="eastAsia"/>
          <w:color w:val="auto"/>
          <w:highlight w:val="green"/>
        </w:rPr>
        <w:t>项目承包单位</w:t>
      </w:r>
      <w:r>
        <w:rPr>
          <w:rFonts w:hint="eastAsia"/>
          <w:color w:val="auto"/>
          <w:highlight w:val="green"/>
          <w:lang w:val="en-US" w:eastAsia="zh-CN"/>
        </w:rPr>
        <w:t>审批</w:t>
      </w:r>
      <w:r>
        <w:rPr>
          <w:rFonts w:hint="eastAsia"/>
          <w:color w:val="auto"/>
          <w:highlight w:val="green"/>
        </w:rPr>
        <w:t>。</w:t>
      </w:r>
    </w:p>
    <w:p>
      <w:pPr>
        <w:pStyle w:val="169"/>
      </w:pPr>
      <w:r>
        <w:rPr>
          <w:rFonts w:hint="eastAsia"/>
        </w:rPr>
        <w:t>项目负责人、专职安全生产管理人员等需更换时，应履行变更手续</w:t>
      </w:r>
      <w:r>
        <w:rPr>
          <w:rFonts w:hint="eastAsia"/>
          <w:color w:val="auto"/>
          <w:highlight w:val="green"/>
        </w:rPr>
        <w:t>，变更后的人员须满足法律法规</w:t>
      </w:r>
      <w:r>
        <w:rPr>
          <w:rFonts w:hint="eastAsia"/>
          <w:color w:val="auto"/>
          <w:highlight w:val="green"/>
          <w:lang w:val="en-US" w:eastAsia="zh-CN"/>
        </w:rPr>
        <w:t>和合同</w:t>
      </w:r>
      <w:r>
        <w:rPr>
          <w:rFonts w:hint="eastAsia"/>
          <w:color w:val="auto"/>
          <w:highlight w:val="green"/>
        </w:rPr>
        <w:t>规定，</w:t>
      </w:r>
      <w:r>
        <w:rPr>
          <w:rFonts w:hint="eastAsia"/>
        </w:rPr>
        <w:t>且不得低于变更人员资质、能力等相关条件。</w:t>
      </w:r>
    </w:p>
    <w:p>
      <w:pPr>
        <w:pStyle w:val="109"/>
        <w:spacing w:before="156" w:after="156"/>
      </w:pPr>
      <w:bookmarkStart w:id="61" w:name="_Toc162019485"/>
      <w:r>
        <w:rPr>
          <w:rFonts w:hint="eastAsia"/>
        </w:rPr>
        <w:t>责任落实</w:t>
      </w:r>
      <w:bookmarkEnd w:id="61"/>
    </w:p>
    <w:p>
      <w:pPr>
        <w:pStyle w:val="169"/>
      </w:pPr>
      <w:r>
        <w:rPr>
          <w:rFonts w:hint="eastAsia"/>
        </w:rPr>
        <w:t>项目应将安全生产责任制宣贯纳入年度教育培训计划，由安全生产管理部门具体组织实施。实行专业分包的，也可由承包单位统一组织宣贯，并及时形成台账记录。</w:t>
      </w:r>
    </w:p>
    <w:p>
      <w:pPr>
        <w:pStyle w:val="169"/>
      </w:pPr>
      <w:r>
        <w:rPr>
          <w:rFonts w:hint="eastAsia"/>
        </w:rPr>
        <w:t>按逐级负责、逐级签订原则，安全生产管理部门具体实施全员安全生产责任书签订、收集、归档。</w:t>
      </w:r>
    </w:p>
    <w:p>
      <w:pPr>
        <w:pStyle w:val="178"/>
        <w:numPr>
          <w:ilvl w:val="0"/>
          <w:numId w:val="32"/>
        </w:numPr>
        <w:rPr>
          <w:color w:val="auto"/>
          <w:highlight w:val="green"/>
        </w:rPr>
      </w:pPr>
      <w:r>
        <w:rPr>
          <w:rFonts w:hint="eastAsia"/>
          <w:color w:val="auto"/>
          <w:highlight w:val="green"/>
        </w:rPr>
        <w:t>承包单位安全分管负责人与项目经理签订；</w:t>
      </w:r>
    </w:p>
    <w:p>
      <w:pPr>
        <w:pStyle w:val="178"/>
        <w:numPr>
          <w:ilvl w:val="0"/>
          <w:numId w:val="32"/>
        </w:numPr>
      </w:pPr>
      <w:r>
        <w:rPr>
          <w:rFonts w:hint="eastAsia"/>
        </w:rPr>
        <w:t>项目经理与项目书记（如有）、副经理、总工以及施工作业班组负责人签订，项目进行专业分包的，还应与分包单位负责人签订；</w:t>
      </w:r>
    </w:p>
    <w:p>
      <w:pPr>
        <w:pStyle w:val="178"/>
        <w:numPr>
          <w:ilvl w:val="0"/>
          <w:numId w:val="32"/>
        </w:numPr>
      </w:pPr>
      <w:r>
        <w:rPr>
          <w:rFonts w:hint="eastAsia"/>
        </w:rPr>
        <w:t>项目副经理等与所分管的部门负责人签订；</w:t>
      </w:r>
    </w:p>
    <w:p>
      <w:pPr>
        <w:pStyle w:val="178"/>
        <w:numPr>
          <w:ilvl w:val="0"/>
          <w:numId w:val="32"/>
        </w:numPr>
      </w:pPr>
      <w:r>
        <w:rPr>
          <w:rFonts w:hint="eastAsia"/>
        </w:rPr>
        <w:t>各部门负责人同本部门员工签订，各施工作业班组负责人同本班组施工作业人员签订；</w:t>
      </w:r>
    </w:p>
    <w:p>
      <w:pPr>
        <w:pStyle w:val="178"/>
        <w:numPr>
          <w:ilvl w:val="0"/>
          <w:numId w:val="32"/>
        </w:numPr>
      </w:pPr>
      <w:r>
        <w:rPr>
          <w:rFonts w:hint="eastAsia"/>
        </w:rPr>
        <w:t>分包单位参照上述原则签订。</w:t>
      </w:r>
    </w:p>
    <w:p>
      <w:pPr>
        <w:pStyle w:val="169"/>
      </w:pPr>
      <w:r>
        <w:rPr>
          <w:rFonts w:hint="eastAsia"/>
          <w:color w:val="auto"/>
          <w:highlight w:val="green"/>
        </w:rPr>
        <w:t>项目经理每季度应组织全员安全生产责任制考核，</w:t>
      </w:r>
      <w:r>
        <w:rPr>
          <w:rFonts w:hint="eastAsia"/>
          <w:color w:val="auto"/>
          <w:highlight w:val="green"/>
          <w:lang w:val="en-US" w:eastAsia="zh-CN"/>
        </w:rPr>
        <w:t>逐级进行考核并报考核小组审核，</w:t>
      </w:r>
      <w:r>
        <w:rPr>
          <w:rFonts w:hint="eastAsia"/>
          <w:color w:val="auto"/>
          <w:highlight w:val="green"/>
        </w:rPr>
        <w:t>形成考核结果，详见附录A</w:t>
      </w:r>
      <w:r>
        <w:rPr>
          <w:color w:val="auto"/>
          <w:highlight w:val="green"/>
        </w:rPr>
        <w:t>.</w:t>
      </w:r>
      <w:r>
        <w:rPr>
          <w:rFonts w:hint="eastAsia"/>
          <w:color w:val="auto"/>
          <w:highlight w:val="green"/>
        </w:rPr>
        <w:t>3。</w:t>
      </w:r>
      <w:r>
        <w:rPr>
          <w:rFonts w:hint="eastAsia"/>
        </w:rPr>
        <w:t>根据考核结果进行奖惩，考核结果或奖惩等以项目正式文件发布，通过办公场所信息公示栏、安全生产工作会议等进行通报，留存相应台账记录。</w:t>
      </w:r>
    </w:p>
    <w:p>
      <w:pPr>
        <w:pStyle w:val="109"/>
        <w:spacing w:before="156" w:after="156"/>
      </w:pPr>
      <w:bookmarkStart w:id="62" w:name="_Toc162019486"/>
      <w:r>
        <w:rPr>
          <w:rFonts w:hint="eastAsia"/>
        </w:rPr>
        <w:t>相关方管理</w:t>
      </w:r>
      <w:bookmarkEnd w:id="62"/>
    </w:p>
    <w:p>
      <w:pPr>
        <w:pStyle w:val="169"/>
        <w:rPr>
          <w:color w:val="auto"/>
          <w:highlight w:val="green"/>
        </w:rPr>
      </w:pPr>
      <w:r>
        <w:rPr>
          <w:rFonts w:hint="eastAsia"/>
          <w:color w:val="auto"/>
          <w:highlight w:val="green"/>
        </w:rPr>
        <w:t>项目进行施工专业分包、劳务合作或</w:t>
      </w:r>
      <w:r>
        <w:rPr>
          <w:rFonts w:hint="eastAsia"/>
          <w:color w:val="auto"/>
          <w:highlight w:val="green"/>
          <w:lang w:val="en-US" w:eastAsia="zh-CN"/>
        </w:rPr>
        <w:t>设备租赁</w:t>
      </w:r>
      <w:r>
        <w:rPr>
          <w:rFonts w:hint="eastAsia"/>
          <w:color w:val="auto"/>
          <w:highlight w:val="green"/>
        </w:rPr>
        <w:t>的，应</w:t>
      </w:r>
      <w:r>
        <w:rPr>
          <w:rFonts w:hint="eastAsia"/>
          <w:color w:val="auto"/>
          <w:highlight w:val="green"/>
          <w:lang w:val="en-US" w:eastAsia="zh-CN"/>
        </w:rPr>
        <w:t>与相关方</w:t>
      </w:r>
      <w:r>
        <w:rPr>
          <w:rFonts w:hint="eastAsia"/>
          <w:color w:val="auto"/>
          <w:highlight w:val="green"/>
        </w:rPr>
        <w:t>签订合同及专门的安全生产管理协议，或者在合同中明确各自安全生产管理职责。</w:t>
      </w:r>
    </w:p>
    <w:p>
      <w:pPr>
        <w:pStyle w:val="178"/>
        <w:numPr>
          <w:ilvl w:val="0"/>
          <w:numId w:val="33"/>
        </w:numPr>
      </w:pPr>
      <w:r>
        <w:rPr>
          <w:rFonts w:hint="eastAsia"/>
        </w:rPr>
        <w:t>在施工现场共同、交叉作业时，相关方之间还应签订安全生产管理协议，明确各自职责以及防控措施，并落实到位；</w:t>
      </w:r>
    </w:p>
    <w:p>
      <w:pPr>
        <w:pStyle w:val="178"/>
        <w:numPr>
          <w:ilvl w:val="0"/>
          <w:numId w:val="33"/>
        </w:numPr>
      </w:pPr>
      <w:r>
        <w:rPr>
          <w:rFonts w:hint="eastAsia"/>
        </w:rPr>
        <w:t>相关安全生产管理协议由承包单位报请监理单位审查，根据审查意见补充完善；</w:t>
      </w:r>
    </w:p>
    <w:p>
      <w:pPr>
        <w:pStyle w:val="178"/>
        <w:numPr>
          <w:ilvl w:val="0"/>
          <w:numId w:val="33"/>
        </w:numPr>
      </w:pPr>
      <w:r>
        <w:rPr>
          <w:rFonts w:hint="eastAsia"/>
        </w:rPr>
        <w:t>应建立健全安全生产管理协议及监理审查意见等台账记录。</w:t>
      </w:r>
    </w:p>
    <w:p>
      <w:pPr>
        <w:pStyle w:val="169"/>
      </w:pPr>
      <w:r>
        <w:rPr>
          <w:rFonts w:hint="eastAsia"/>
        </w:rPr>
        <w:t>承包单位应对专业分包、劳务合作、设备租赁单位统一管理，如实记录相关信息，详见附录A</w:t>
      </w:r>
      <w:r>
        <w:t>.</w:t>
      </w:r>
      <w:r>
        <w:rPr>
          <w:rFonts w:hint="eastAsia"/>
        </w:rPr>
        <w:t>4。</w:t>
      </w:r>
    </w:p>
    <w:p>
      <w:pPr>
        <w:pStyle w:val="169"/>
      </w:pPr>
      <w:r>
        <w:rPr>
          <w:rFonts w:hint="eastAsia"/>
          <w:color w:val="auto"/>
          <w:highlight w:val="green"/>
        </w:rPr>
        <w:t>承包单位对安全生产工作统一协调、管理，定期开展安全生产工作检查，</w:t>
      </w:r>
      <w:r>
        <w:rPr>
          <w:rFonts w:hint="eastAsia"/>
        </w:rPr>
        <w:t>及时督促整改安全问题隐患，确保相关方履行各自职责、措施落实到位，建立健全安全检查、隐患整改等台账资料。</w:t>
      </w:r>
    </w:p>
    <w:p>
      <w:pPr>
        <w:pStyle w:val="109"/>
        <w:spacing w:before="156" w:after="156"/>
      </w:pPr>
      <w:bookmarkStart w:id="63" w:name="_Toc162019487"/>
      <w:r>
        <w:rPr>
          <w:rFonts w:hint="eastAsia"/>
        </w:rPr>
        <w:t>安全目标</w:t>
      </w:r>
      <w:bookmarkEnd w:id="63"/>
    </w:p>
    <w:p>
      <w:pPr>
        <w:pStyle w:val="169"/>
      </w:pPr>
      <w:r>
        <w:rPr>
          <w:rFonts w:hint="eastAsia"/>
        </w:rPr>
        <w:t>坚持“安全第一，预防为主，综合治理”安全生产方针，围绕“零事故、零伤害”的总体安全目标，项目经理应组织制定项目具体安全生产目标、施工安全生产计划及管理措施等。</w:t>
      </w:r>
    </w:p>
    <w:p>
      <w:pPr>
        <w:pStyle w:val="169"/>
      </w:pPr>
      <w:r>
        <w:rPr>
          <w:rFonts w:hint="eastAsia"/>
        </w:rPr>
        <w:t>项目应结合国家、行业主管部门及地方政府有关安全生产管理规定制定安全生产目标，并不得低于建设单位安全管理目标和合同约定的安全控制指标要求，鼓励相关指标予以量化。</w:t>
      </w:r>
    </w:p>
    <w:p>
      <w:pPr>
        <w:pStyle w:val="108"/>
        <w:spacing w:before="312" w:after="312"/>
      </w:pPr>
      <w:bookmarkStart w:id="64" w:name="_Toc162019550"/>
      <w:bookmarkStart w:id="65" w:name="_Toc162019488"/>
      <w:r>
        <w:rPr>
          <w:rFonts w:hint="eastAsia"/>
        </w:rPr>
        <w:t>规章制度</w:t>
      </w:r>
      <w:bookmarkEnd w:id="64"/>
      <w:bookmarkEnd w:id="65"/>
    </w:p>
    <w:p>
      <w:pPr>
        <w:pStyle w:val="109"/>
        <w:spacing w:before="156" w:after="156"/>
      </w:pPr>
      <w:bookmarkStart w:id="66" w:name="_Toc162019489"/>
      <w:r>
        <w:rPr>
          <w:rFonts w:hint="eastAsia"/>
        </w:rPr>
        <w:t>制度建立</w:t>
      </w:r>
      <w:bookmarkEnd w:id="66"/>
    </w:p>
    <w:p>
      <w:pPr>
        <w:pStyle w:val="169"/>
        <w:rPr>
          <w:color w:val="auto"/>
          <w:highlight w:val="green"/>
        </w:rPr>
      </w:pPr>
      <w:r>
        <w:rPr>
          <w:rFonts w:hint="eastAsia"/>
          <w:color w:val="auto"/>
          <w:highlight w:val="green"/>
        </w:rPr>
        <w:t>项目经理应组织制定项目施工安全生产管理制度汇编，</w:t>
      </w:r>
      <w:r>
        <w:rPr>
          <w:rFonts w:hint="eastAsia"/>
          <w:color w:val="auto"/>
          <w:highlight w:val="green"/>
          <w:lang w:val="en-US" w:eastAsia="zh-CN"/>
        </w:rPr>
        <w:t>经项目工会审核并</w:t>
      </w:r>
      <w:r>
        <w:rPr>
          <w:rFonts w:hint="eastAsia"/>
          <w:color w:val="auto"/>
          <w:highlight w:val="green"/>
        </w:rPr>
        <w:t>报监理审批予以发布。</w:t>
      </w:r>
    </w:p>
    <w:p>
      <w:pPr>
        <w:pStyle w:val="178"/>
        <w:numPr>
          <w:ilvl w:val="0"/>
          <w:numId w:val="34"/>
        </w:numPr>
        <w:rPr>
          <w:color w:val="auto"/>
          <w:highlight w:val="green"/>
        </w:rPr>
      </w:pPr>
      <w:r>
        <w:rPr>
          <w:rFonts w:hint="eastAsia"/>
          <w:color w:val="auto"/>
          <w:highlight w:val="green"/>
        </w:rPr>
        <w:t>制度应符合现行法律法规规章及规范性文件等相关要求</w:t>
      </w:r>
      <w:r>
        <w:rPr>
          <w:rFonts w:hint="eastAsia"/>
          <w:color w:val="auto"/>
          <w:highlight w:val="green"/>
          <w:lang w:eastAsia="zh-CN"/>
        </w:rPr>
        <w:t>；</w:t>
      </w:r>
    </w:p>
    <w:p>
      <w:pPr>
        <w:pStyle w:val="178"/>
        <w:numPr>
          <w:ilvl w:val="0"/>
          <w:numId w:val="34"/>
        </w:numPr>
        <w:rPr>
          <w:color w:val="auto"/>
          <w:highlight w:val="green"/>
        </w:rPr>
      </w:pPr>
      <w:r>
        <w:rPr>
          <w:rFonts w:hint="eastAsia"/>
          <w:color w:val="auto"/>
          <w:highlight w:val="green"/>
        </w:rPr>
        <w:t>制度应结合建设单位</w:t>
      </w:r>
      <w:r>
        <w:rPr>
          <w:rFonts w:hint="eastAsia"/>
          <w:color w:val="auto"/>
          <w:highlight w:val="green"/>
          <w:lang w:val="en-US" w:eastAsia="zh-CN"/>
        </w:rPr>
        <w:t>及承包单位内部</w:t>
      </w:r>
      <w:r>
        <w:rPr>
          <w:rFonts w:hint="eastAsia"/>
          <w:color w:val="auto"/>
          <w:highlight w:val="green"/>
        </w:rPr>
        <w:t>安全管理</w:t>
      </w:r>
      <w:r>
        <w:rPr>
          <w:rFonts w:hint="eastAsia"/>
          <w:color w:val="auto"/>
          <w:highlight w:val="green"/>
          <w:lang w:val="en-US" w:eastAsia="zh-CN"/>
        </w:rPr>
        <w:t>等</w:t>
      </w:r>
      <w:r>
        <w:rPr>
          <w:rFonts w:hint="eastAsia"/>
          <w:color w:val="auto"/>
          <w:highlight w:val="green"/>
        </w:rPr>
        <w:t>有关规定、项目安全管理实际、安全生产责任制等，明确时间、地点、人物、工作内容、工作流程等，做到程序清晰、操作性强</w:t>
      </w:r>
      <w:r>
        <w:rPr>
          <w:rFonts w:hint="eastAsia"/>
          <w:color w:val="auto"/>
          <w:highlight w:val="green"/>
          <w:lang w:eastAsia="zh-CN"/>
        </w:rPr>
        <w:t>；</w:t>
      </w:r>
    </w:p>
    <w:p>
      <w:pPr>
        <w:pStyle w:val="178"/>
        <w:numPr>
          <w:ilvl w:val="0"/>
          <w:numId w:val="34"/>
        </w:numPr>
        <w:rPr>
          <w:color w:val="auto"/>
          <w:highlight w:val="green"/>
        </w:rPr>
      </w:pPr>
      <w:r>
        <w:rPr>
          <w:rFonts w:hint="eastAsia"/>
          <w:color w:val="auto"/>
          <w:highlight w:val="green"/>
        </w:rPr>
        <w:t>相关法律法规规章、标准规范新设或调整、项目生产或管理发生重大变更、或其他认为有必要修订时，应及时更新相关安全生产管理制度。</w:t>
      </w:r>
    </w:p>
    <w:p>
      <w:pPr>
        <w:pStyle w:val="169"/>
      </w:pPr>
      <w:r>
        <w:rPr>
          <w:rFonts w:hint="eastAsia"/>
        </w:rPr>
        <w:t>施工安全生产管理制度包括（但不限于）以下内容：</w:t>
      </w:r>
    </w:p>
    <w:p>
      <w:pPr>
        <w:pStyle w:val="178"/>
        <w:numPr>
          <w:ilvl w:val="0"/>
          <w:numId w:val="35"/>
        </w:numPr>
      </w:pPr>
      <w:r>
        <w:rPr>
          <w:rFonts w:hint="eastAsia"/>
        </w:rPr>
        <w:t>安全生产责任制制度；</w:t>
      </w:r>
    </w:p>
    <w:p>
      <w:pPr>
        <w:pStyle w:val="178"/>
        <w:numPr>
          <w:ilvl w:val="0"/>
          <w:numId w:val="35"/>
        </w:numPr>
      </w:pPr>
      <w:r>
        <w:rPr>
          <w:rFonts w:hint="eastAsia"/>
        </w:rPr>
        <w:t>人员管理制度；</w:t>
      </w:r>
    </w:p>
    <w:p>
      <w:pPr>
        <w:pStyle w:val="178"/>
        <w:numPr>
          <w:ilvl w:val="0"/>
          <w:numId w:val="35"/>
        </w:numPr>
      </w:pPr>
      <w:r>
        <w:rPr>
          <w:rFonts w:hint="eastAsia"/>
        </w:rPr>
        <w:t>船机设备管理制度；</w:t>
      </w:r>
    </w:p>
    <w:p>
      <w:pPr>
        <w:pStyle w:val="178"/>
        <w:numPr>
          <w:ilvl w:val="0"/>
          <w:numId w:val="35"/>
        </w:numPr>
      </w:pPr>
      <w:r>
        <w:rPr>
          <w:rFonts w:hint="eastAsia"/>
        </w:rPr>
        <w:t>安全教育培训制度；</w:t>
      </w:r>
    </w:p>
    <w:p>
      <w:pPr>
        <w:pStyle w:val="178"/>
        <w:numPr>
          <w:ilvl w:val="0"/>
          <w:numId w:val="35"/>
        </w:numPr>
      </w:pPr>
      <w:r>
        <w:rPr>
          <w:rFonts w:hint="eastAsia"/>
        </w:rPr>
        <w:t>安全生产费用管理制度；</w:t>
      </w:r>
    </w:p>
    <w:p>
      <w:pPr>
        <w:pStyle w:val="178"/>
        <w:numPr>
          <w:ilvl w:val="0"/>
          <w:numId w:val="35"/>
        </w:numPr>
      </w:pPr>
      <w:r>
        <w:rPr>
          <w:rFonts w:hint="eastAsia"/>
        </w:rPr>
        <w:t>安全生产条件核查制度；</w:t>
      </w:r>
    </w:p>
    <w:p>
      <w:pPr>
        <w:pStyle w:val="178"/>
        <w:numPr>
          <w:ilvl w:val="0"/>
          <w:numId w:val="35"/>
        </w:numPr>
      </w:pPr>
      <w:r>
        <w:rPr>
          <w:rFonts w:hint="eastAsia"/>
        </w:rPr>
        <w:t>安全技术交底制度；</w:t>
      </w:r>
    </w:p>
    <w:p>
      <w:pPr>
        <w:pStyle w:val="178"/>
        <w:numPr>
          <w:ilvl w:val="0"/>
          <w:numId w:val="35"/>
        </w:numPr>
        <w:rPr>
          <w:color w:val="auto"/>
          <w:highlight w:val="green"/>
        </w:rPr>
      </w:pPr>
      <w:r>
        <w:rPr>
          <w:rFonts w:hint="eastAsia"/>
          <w:color w:val="auto"/>
          <w:highlight w:val="green"/>
          <w:lang w:val="en-US" w:eastAsia="zh-CN"/>
        </w:rPr>
        <w:t>安全风险分级管控</w:t>
      </w:r>
      <w:r>
        <w:rPr>
          <w:rFonts w:hint="eastAsia"/>
          <w:color w:val="auto"/>
          <w:highlight w:val="green"/>
        </w:rPr>
        <w:t>制度；</w:t>
      </w:r>
    </w:p>
    <w:p>
      <w:pPr>
        <w:pStyle w:val="178"/>
        <w:numPr>
          <w:ilvl w:val="0"/>
          <w:numId w:val="35"/>
        </w:numPr>
      </w:pPr>
      <w:r>
        <w:rPr>
          <w:rFonts w:hint="eastAsia"/>
        </w:rPr>
        <w:t>隐患排查治理制度；</w:t>
      </w:r>
    </w:p>
    <w:p>
      <w:pPr>
        <w:pStyle w:val="178"/>
        <w:numPr>
          <w:ilvl w:val="0"/>
          <w:numId w:val="35"/>
        </w:numPr>
      </w:pPr>
      <w:r>
        <w:rPr>
          <w:rFonts w:hint="eastAsia"/>
        </w:rPr>
        <w:t>应急救援管理制度；</w:t>
      </w:r>
    </w:p>
    <w:p>
      <w:pPr>
        <w:pStyle w:val="178"/>
        <w:numPr>
          <w:ilvl w:val="0"/>
          <w:numId w:val="35"/>
        </w:numPr>
      </w:pPr>
      <w:r>
        <w:rPr>
          <w:rFonts w:hint="eastAsia"/>
        </w:rPr>
        <w:t>安全生产事故报告、调查处理制度；</w:t>
      </w:r>
    </w:p>
    <w:p>
      <w:pPr>
        <w:pStyle w:val="178"/>
        <w:numPr>
          <w:ilvl w:val="0"/>
          <w:numId w:val="35"/>
        </w:numPr>
      </w:pPr>
      <w:r>
        <w:rPr>
          <w:rFonts w:hint="eastAsia"/>
        </w:rPr>
        <w:t>消防安全责任制度；</w:t>
      </w:r>
    </w:p>
    <w:p>
      <w:pPr>
        <w:pStyle w:val="178"/>
        <w:numPr>
          <w:ilvl w:val="0"/>
          <w:numId w:val="35"/>
        </w:numPr>
        <w:rPr>
          <w:color w:val="auto"/>
          <w:highlight w:val="green"/>
        </w:rPr>
      </w:pPr>
      <w:r>
        <w:rPr>
          <w:rFonts w:hint="eastAsia"/>
          <w:color w:val="auto"/>
          <w:highlight w:val="green"/>
        </w:rPr>
        <w:t>技术</w:t>
      </w:r>
      <w:r>
        <w:rPr>
          <w:rFonts w:hint="eastAsia"/>
          <w:color w:val="auto"/>
          <w:highlight w:val="green"/>
          <w:lang w:val="en-US" w:eastAsia="zh-CN"/>
        </w:rPr>
        <w:t>方案</w:t>
      </w:r>
      <w:r>
        <w:rPr>
          <w:rFonts w:hint="eastAsia"/>
          <w:color w:val="auto"/>
          <w:highlight w:val="green"/>
        </w:rPr>
        <w:t>管理制度；</w:t>
      </w:r>
    </w:p>
    <w:p>
      <w:pPr>
        <w:pStyle w:val="178"/>
        <w:numPr>
          <w:ilvl w:val="0"/>
          <w:numId w:val="35"/>
        </w:numPr>
        <w:rPr>
          <w:color w:val="auto"/>
          <w:highlight w:val="green"/>
        </w:rPr>
      </w:pPr>
      <w:r>
        <w:rPr>
          <w:rFonts w:hint="eastAsia"/>
          <w:color w:val="auto"/>
          <w:highlight w:val="green"/>
        </w:rPr>
        <w:t>危险作业管理</w:t>
      </w:r>
      <w:r>
        <w:rPr>
          <w:rFonts w:hint="eastAsia"/>
          <w:color w:val="auto"/>
          <w:highlight w:val="green"/>
          <w:lang w:val="en-US" w:eastAsia="zh-CN"/>
        </w:rPr>
        <w:t>制度；</w:t>
      </w:r>
    </w:p>
    <w:p>
      <w:pPr>
        <w:pStyle w:val="178"/>
        <w:numPr>
          <w:ilvl w:val="0"/>
          <w:numId w:val="35"/>
        </w:numPr>
        <w:rPr>
          <w:color w:val="auto"/>
          <w:highlight w:val="green"/>
        </w:rPr>
      </w:pPr>
      <w:r>
        <w:rPr>
          <w:rFonts w:hint="eastAsia"/>
          <w:color w:val="auto"/>
          <w:highlight w:val="green"/>
        </w:rPr>
        <w:t>发包（出租）管理</w:t>
      </w:r>
      <w:r>
        <w:rPr>
          <w:rFonts w:hint="eastAsia"/>
          <w:color w:val="auto"/>
          <w:highlight w:val="green"/>
          <w:lang w:val="en-US" w:eastAsia="zh-CN"/>
        </w:rPr>
        <w:t>制度；</w:t>
      </w:r>
    </w:p>
    <w:p>
      <w:pPr>
        <w:pStyle w:val="178"/>
        <w:numPr>
          <w:ilvl w:val="0"/>
          <w:numId w:val="35"/>
        </w:numPr>
        <w:rPr>
          <w:color w:val="auto"/>
          <w:highlight w:val="green"/>
        </w:rPr>
      </w:pPr>
      <w:r>
        <w:rPr>
          <w:rFonts w:hint="eastAsia"/>
          <w:color w:val="auto"/>
          <w:highlight w:val="green"/>
        </w:rPr>
        <w:t>变更管理</w:t>
      </w:r>
      <w:r>
        <w:rPr>
          <w:rFonts w:hint="eastAsia"/>
          <w:color w:val="auto"/>
          <w:highlight w:val="green"/>
          <w:lang w:val="en-US" w:eastAsia="zh-CN"/>
        </w:rPr>
        <w:t>制度；</w:t>
      </w:r>
    </w:p>
    <w:p>
      <w:pPr>
        <w:pStyle w:val="178"/>
        <w:numPr>
          <w:ilvl w:val="0"/>
          <w:numId w:val="35"/>
        </w:numPr>
      </w:pPr>
      <w:r>
        <w:rPr>
          <w:rFonts w:hint="eastAsia"/>
        </w:rPr>
        <w:t>危险品安全管理制度；</w:t>
      </w:r>
    </w:p>
    <w:p>
      <w:pPr>
        <w:pStyle w:val="178"/>
        <w:numPr>
          <w:ilvl w:val="0"/>
          <w:numId w:val="35"/>
        </w:numPr>
      </w:pPr>
      <w:r>
        <w:rPr>
          <w:rFonts w:hint="eastAsia"/>
        </w:rPr>
        <w:t>平安工地建设管理制度；</w:t>
      </w:r>
    </w:p>
    <w:p>
      <w:pPr>
        <w:pStyle w:val="178"/>
        <w:numPr>
          <w:ilvl w:val="0"/>
          <w:numId w:val="35"/>
        </w:numPr>
      </w:pPr>
      <w:r>
        <w:rPr>
          <w:rFonts w:hint="eastAsia"/>
        </w:rPr>
        <w:t>安全生产会议制度；</w:t>
      </w:r>
    </w:p>
    <w:p>
      <w:pPr>
        <w:pStyle w:val="178"/>
        <w:numPr>
          <w:ilvl w:val="0"/>
          <w:numId w:val="35"/>
        </w:numPr>
        <w:rPr>
          <w:color w:val="auto"/>
          <w:highlight w:val="green"/>
        </w:rPr>
      </w:pPr>
      <w:r>
        <w:rPr>
          <w:rFonts w:hint="eastAsia"/>
          <w:color w:val="auto"/>
          <w:highlight w:val="green"/>
        </w:rPr>
        <w:t>带班生产制度；</w:t>
      </w:r>
    </w:p>
    <w:p>
      <w:pPr>
        <w:pStyle w:val="178"/>
        <w:numPr>
          <w:ilvl w:val="0"/>
          <w:numId w:val="35"/>
        </w:numPr>
      </w:pPr>
      <w:r>
        <w:rPr>
          <w:rFonts w:hint="eastAsia"/>
        </w:rPr>
        <w:t>季</w:t>
      </w:r>
      <w:bookmarkStart w:id="143" w:name="_GoBack"/>
      <w:bookmarkEnd w:id="143"/>
      <w:r>
        <w:rPr>
          <w:rFonts w:hint="eastAsia"/>
        </w:rPr>
        <w:t>节性施工安全管理制度；</w:t>
      </w:r>
    </w:p>
    <w:p>
      <w:pPr>
        <w:pStyle w:val="178"/>
        <w:numPr>
          <w:ilvl w:val="0"/>
          <w:numId w:val="35"/>
        </w:numPr>
      </w:pPr>
      <w:r>
        <w:rPr>
          <w:rFonts w:hint="eastAsia"/>
        </w:rPr>
        <w:t>安全物资管理制度；</w:t>
      </w:r>
    </w:p>
    <w:p>
      <w:pPr>
        <w:pStyle w:val="178"/>
        <w:numPr>
          <w:ilvl w:val="0"/>
          <w:numId w:val="35"/>
        </w:numPr>
      </w:pPr>
      <w:r>
        <w:rPr>
          <w:rFonts w:hint="eastAsia"/>
        </w:rPr>
        <w:t>值班值守制度；</w:t>
      </w:r>
    </w:p>
    <w:p>
      <w:pPr>
        <w:pStyle w:val="178"/>
        <w:numPr>
          <w:ilvl w:val="0"/>
          <w:numId w:val="35"/>
        </w:numPr>
      </w:pPr>
      <w:r>
        <w:rPr>
          <w:rFonts w:hint="eastAsia"/>
        </w:rPr>
        <w:t>文明施工和环境保护管理制度；</w:t>
      </w:r>
    </w:p>
    <w:p>
      <w:pPr>
        <w:pStyle w:val="178"/>
        <w:numPr>
          <w:ilvl w:val="0"/>
          <w:numId w:val="35"/>
        </w:numPr>
      </w:pPr>
      <w:r>
        <w:rPr>
          <w:rFonts w:hint="eastAsia"/>
        </w:rPr>
        <w:t>上级来文管理制度。</w:t>
      </w:r>
    </w:p>
    <w:p>
      <w:pPr>
        <w:pStyle w:val="169"/>
      </w:pPr>
      <w:r>
        <w:rPr>
          <w:rFonts w:hint="eastAsia"/>
        </w:rPr>
        <w:t>项目经理应组织安全分管领导、安全生产管理部门等相关部门、人员参加建设单位安全管理制度宣贯活动，由安全生产管理部门做好台账，详细记录宣贯时间、地点、内容、参加人员等。</w:t>
      </w:r>
    </w:p>
    <w:p>
      <w:pPr>
        <w:pStyle w:val="109"/>
        <w:spacing w:before="156" w:after="156"/>
      </w:pPr>
      <w:bookmarkStart w:id="67" w:name="_Toc162019490"/>
      <w:r>
        <w:rPr>
          <w:rFonts w:hint="eastAsia"/>
        </w:rPr>
        <w:t>制度落实</w:t>
      </w:r>
      <w:bookmarkEnd w:id="67"/>
    </w:p>
    <w:p>
      <w:pPr>
        <w:pStyle w:val="60"/>
        <w:ind w:firstLine="420"/>
      </w:pPr>
      <w:r>
        <w:rPr>
          <w:rFonts w:hint="eastAsia"/>
        </w:rPr>
        <w:t>根据全员安全生产责任制，项目有关部门、人员应严格执行安全生产管理制度，以落实安全生产管理制度为导向，建立健全安全生产管理工作台账记录，实现安全生产管理有迹可循。定期结合安全生产责任制考核、事故隐患排查治理、“平安工地”建设自评等，对制度执行情况研判分析，及时修订完善制度，强化制度针对性、可操作性，并采取加强组织领导、加大安全投入、强化教育培训、完善考核机制等措施，不断推动制度落实到位，提升安全管理水平。</w:t>
      </w:r>
    </w:p>
    <w:p>
      <w:pPr>
        <w:pStyle w:val="108"/>
        <w:spacing w:before="312" w:after="312"/>
      </w:pPr>
      <w:bookmarkStart w:id="68" w:name="_Toc162019491"/>
      <w:bookmarkStart w:id="69" w:name="_Toc162019551"/>
      <w:r>
        <w:rPr>
          <w:rFonts w:hint="eastAsia"/>
        </w:rPr>
        <w:t>专项工作</w:t>
      </w:r>
      <w:bookmarkEnd w:id="68"/>
      <w:bookmarkEnd w:id="69"/>
    </w:p>
    <w:p>
      <w:pPr>
        <w:pStyle w:val="109"/>
        <w:spacing w:before="156" w:after="156"/>
      </w:pPr>
      <w:bookmarkStart w:id="70" w:name="_Toc162019492"/>
      <w:r>
        <w:rPr>
          <w:rFonts w:hint="eastAsia"/>
        </w:rPr>
        <w:t>方案制定</w:t>
      </w:r>
      <w:bookmarkEnd w:id="70"/>
    </w:p>
    <w:p>
      <w:pPr>
        <w:pStyle w:val="60"/>
        <w:ind w:firstLine="420"/>
        <w:rPr>
          <w:color w:val="auto"/>
          <w:highlight w:val="green"/>
        </w:rPr>
      </w:pPr>
      <w:r>
        <w:rPr>
          <w:rFonts w:hint="eastAsia"/>
          <w:color w:val="auto"/>
          <w:highlight w:val="green"/>
        </w:rPr>
        <w:t>项目经理应组织制定“平安工地”建设专项工作方案，明确工作职责、实施步骤和相关举措等，经监理审核、建设单位确认。国家、行业主管部门、地方政府等组织实施以及项目根据安全生产实际需要开展的各类专项活动，</w:t>
      </w:r>
      <w:r>
        <w:rPr>
          <w:rFonts w:hint="eastAsia"/>
          <w:color w:val="auto"/>
          <w:highlight w:val="green"/>
          <w:lang w:val="en-US" w:eastAsia="zh-CN"/>
        </w:rPr>
        <w:t>按规定</w:t>
      </w:r>
      <w:r>
        <w:rPr>
          <w:rFonts w:hint="eastAsia"/>
          <w:color w:val="auto"/>
          <w:highlight w:val="green"/>
        </w:rPr>
        <w:t>制定专门的工作方案，</w:t>
      </w:r>
      <w:r>
        <w:rPr>
          <w:rFonts w:hint="eastAsia"/>
          <w:color w:val="auto"/>
          <w:highlight w:val="green"/>
          <w:lang w:val="en-US" w:eastAsia="zh-CN"/>
        </w:rPr>
        <w:t>并按要求</w:t>
      </w:r>
      <w:r>
        <w:rPr>
          <w:rFonts w:hint="eastAsia"/>
          <w:color w:val="auto"/>
          <w:highlight w:val="green"/>
        </w:rPr>
        <w:t>履行相关审批手续。</w:t>
      </w:r>
    </w:p>
    <w:p>
      <w:pPr>
        <w:pStyle w:val="109"/>
        <w:spacing w:before="156" w:after="156"/>
      </w:pPr>
      <w:bookmarkStart w:id="71" w:name="_Toc162019493"/>
      <w:r>
        <w:rPr>
          <w:rFonts w:hint="eastAsia"/>
        </w:rPr>
        <w:t>方案落实</w:t>
      </w:r>
      <w:bookmarkEnd w:id="71"/>
    </w:p>
    <w:p>
      <w:pPr>
        <w:pStyle w:val="60"/>
        <w:ind w:firstLine="420"/>
      </w:pPr>
      <w:r>
        <w:rPr>
          <w:rFonts w:hint="eastAsia"/>
        </w:rPr>
        <w:t>安全生产管理部门牵头实施安全专项活动，其他相关职能部门按照方案落实。各安全专项活动应建立健全台账记录，包括工作方案、宣贯教育、实施记录、工作总结等内容。</w:t>
      </w:r>
    </w:p>
    <w:p>
      <w:pPr>
        <w:pStyle w:val="108"/>
        <w:spacing w:before="312" w:after="312"/>
      </w:pPr>
      <w:bookmarkStart w:id="72" w:name="_Toc162019494"/>
      <w:bookmarkStart w:id="73" w:name="_Toc162019552"/>
      <w:r>
        <w:rPr>
          <w:rFonts w:hint="eastAsia"/>
        </w:rPr>
        <w:t>人员管理</w:t>
      </w:r>
      <w:bookmarkEnd w:id="72"/>
      <w:bookmarkEnd w:id="73"/>
    </w:p>
    <w:p>
      <w:pPr>
        <w:pStyle w:val="109"/>
        <w:spacing w:before="156" w:after="156"/>
      </w:pPr>
      <w:bookmarkStart w:id="74" w:name="_Toc162019495"/>
      <w:r>
        <w:rPr>
          <w:rFonts w:hint="eastAsia"/>
        </w:rPr>
        <w:t>人员登记</w:t>
      </w:r>
      <w:bookmarkEnd w:id="74"/>
    </w:p>
    <w:p>
      <w:pPr>
        <w:pStyle w:val="169"/>
      </w:pPr>
      <w:r>
        <w:rPr>
          <w:rFonts w:hint="eastAsia"/>
        </w:rPr>
        <w:t>项目应</w:t>
      </w:r>
      <w:r>
        <w:rPr>
          <w:rFonts w:hint="eastAsia"/>
          <w:lang w:val="en-US" w:eastAsia="zh-CN"/>
        </w:rPr>
        <w:t>做好</w:t>
      </w:r>
      <w:r>
        <w:rPr>
          <w:rFonts w:hint="eastAsia"/>
        </w:rPr>
        <w:t>进场作业人员的登记管理，由安全生产管理部门对本单位、专业分包、劳务合作单位等从业人员进行分类登记，建立全体从业人员花名册。鼓励项目对从业人员进行信息化管理。</w:t>
      </w:r>
    </w:p>
    <w:p>
      <w:pPr>
        <w:pStyle w:val="178"/>
        <w:numPr>
          <w:ilvl w:val="0"/>
          <w:numId w:val="36"/>
        </w:numPr>
      </w:pPr>
      <w:r>
        <w:rPr>
          <w:rFonts w:hint="eastAsia"/>
        </w:rPr>
        <w:t>对本单位一般从业人员的登记，要与项目综合管理部门等职能部门登记的人员、岗位等信息一致；对专业分包、劳务合作单位等施工作业人员在进场前要完成登记，详见附录B表B</w:t>
      </w:r>
      <w:r>
        <w:t>.1</w:t>
      </w:r>
      <w:r>
        <w:rPr>
          <w:rFonts w:hint="eastAsia"/>
        </w:rPr>
        <w:t>；</w:t>
      </w:r>
    </w:p>
    <w:p>
      <w:pPr>
        <w:pStyle w:val="178"/>
        <w:numPr>
          <w:ilvl w:val="0"/>
          <w:numId w:val="36"/>
        </w:numPr>
      </w:pPr>
      <w:r>
        <w:rPr>
          <w:rFonts w:hint="eastAsia"/>
        </w:rPr>
        <w:t>按规定需要持证人员，还应留存相应的资格证书复印件等。其中安全生产管理人员、特种作业人员或特种设备作业人员需单独登记建册，详见附录B表</w:t>
      </w:r>
      <w:r>
        <w:t>B.</w:t>
      </w:r>
      <w:r>
        <w:rPr>
          <w:rFonts w:hint="eastAsia"/>
        </w:rPr>
        <w:t>2、表B</w:t>
      </w:r>
      <w:r>
        <w:t>.</w:t>
      </w:r>
      <w:r>
        <w:rPr>
          <w:rFonts w:hint="eastAsia"/>
        </w:rPr>
        <w:t>3；</w:t>
      </w:r>
    </w:p>
    <w:p>
      <w:pPr>
        <w:pStyle w:val="178"/>
        <w:numPr>
          <w:ilvl w:val="0"/>
          <w:numId w:val="36"/>
        </w:numPr>
      </w:pPr>
      <w:r>
        <w:rPr>
          <w:rFonts w:hint="eastAsia"/>
        </w:rPr>
        <w:t>专业分包、劳务合作单位等应在进场前，将作业人员信息向承包单位报备，或按照承包单位分类登记要求先行登记，由安全生产管理部门审核后予以统一登记；</w:t>
      </w:r>
    </w:p>
    <w:p>
      <w:pPr>
        <w:pStyle w:val="178"/>
        <w:numPr>
          <w:ilvl w:val="0"/>
          <w:numId w:val="36"/>
        </w:numPr>
      </w:pPr>
      <w:r>
        <w:rPr>
          <w:rFonts w:hint="eastAsia"/>
        </w:rPr>
        <w:t>项目主要管理人员、特种作业人员等登记信息、相关证件资料应及时上报监理审核。</w:t>
      </w:r>
    </w:p>
    <w:p>
      <w:pPr>
        <w:pStyle w:val="169"/>
      </w:pPr>
      <w:r>
        <w:rPr>
          <w:rFonts w:hint="eastAsia"/>
        </w:rPr>
        <w:t>安全生产管理部门应动态更新登记信息，除按要求需履行变更手续的，应及时对一般从业人员进退场信息、持证人员证书的有效性、符合性等动态更新，确保现场作业人员和登记信息保持一致。</w:t>
      </w:r>
    </w:p>
    <w:p>
      <w:pPr>
        <w:pStyle w:val="109"/>
        <w:spacing w:before="156" w:after="156"/>
      </w:pPr>
      <w:bookmarkStart w:id="75" w:name="_Toc162019496"/>
      <w:r>
        <w:rPr>
          <w:rFonts w:hint="eastAsia"/>
        </w:rPr>
        <w:t>人员持证</w:t>
      </w:r>
      <w:bookmarkEnd w:id="75"/>
    </w:p>
    <w:p>
      <w:pPr>
        <w:pStyle w:val="169"/>
        <w:rPr>
          <w:color w:val="auto"/>
          <w:highlight w:val="green"/>
        </w:rPr>
      </w:pPr>
      <w:r>
        <w:rPr>
          <w:rFonts w:hint="eastAsia"/>
          <w:color w:val="auto"/>
          <w:highlight w:val="green"/>
        </w:rPr>
        <w:t>项目主要负责人</w:t>
      </w:r>
      <w:r>
        <w:rPr>
          <w:rFonts w:hint="eastAsia"/>
          <w:color w:val="auto"/>
          <w:highlight w:val="green"/>
          <w:lang w:val="en-US" w:eastAsia="zh-CN"/>
        </w:rPr>
        <w:t>按规定须</w:t>
      </w:r>
      <w:r>
        <w:rPr>
          <w:rFonts w:hint="eastAsia"/>
          <w:color w:val="auto"/>
          <w:highlight w:val="green"/>
        </w:rPr>
        <w:t>持</w:t>
      </w:r>
      <w:r>
        <w:rPr>
          <w:rFonts w:hint="eastAsia"/>
          <w:color w:val="auto"/>
          <w:highlight w:val="green"/>
          <w:lang w:val="en-US" w:eastAsia="zh-CN"/>
        </w:rPr>
        <w:t>有效的</w:t>
      </w:r>
      <w:r>
        <w:rPr>
          <w:rFonts w:hint="eastAsia"/>
          <w:color w:val="auto"/>
          <w:highlight w:val="green"/>
        </w:rPr>
        <w:t>安全管理资格证书</w:t>
      </w:r>
      <w:r>
        <w:rPr>
          <w:rFonts w:hint="eastAsia"/>
          <w:color w:val="auto"/>
          <w:highlight w:val="green"/>
          <w:lang w:eastAsia="zh-CN"/>
        </w:rPr>
        <w:t>；</w:t>
      </w:r>
      <w:r>
        <w:rPr>
          <w:rFonts w:hint="eastAsia"/>
          <w:color w:val="auto"/>
          <w:highlight w:val="green"/>
          <w:lang w:val="en-US" w:eastAsia="zh-CN"/>
        </w:rPr>
        <w:t>项目配备的安全生产专职管理人员，须持有交通运输主管部门核发的C类安全管理资格证书，并按照年度施工产值配备专职安全生产管理人员，不足5000万元的至少配备1名；5000万元以上不足2亿元的按每5000万元不少于1名的比例配备；2亿元以上的不少于5名，且按专业配备。</w:t>
      </w:r>
    </w:p>
    <w:p>
      <w:pPr>
        <w:pStyle w:val="169"/>
      </w:pPr>
      <w:r>
        <w:rPr>
          <w:rFonts w:hint="eastAsia"/>
        </w:rPr>
        <w:t>特种作业人员和特种设备作业人员须持证上岗，按期复审，确保证书有效。</w:t>
      </w:r>
    </w:p>
    <w:p>
      <w:pPr>
        <w:pStyle w:val="178"/>
        <w:numPr>
          <w:ilvl w:val="0"/>
          <w:numId w:val="37"/>
        </w:numPr>
      </w:pPr>
      <w:r>
        <w:rPr>
          <w:rFonts w:hint="eastAsia"/>
        </w:rPr>
        <w:t>特种作业人员是指进行《特种作业人员安全技术培训考核管理规定》中特种作业的从业人员，项目常见工种包括电工、焊接与热切割作业人员、架子工等；</w:t>
      </w:r>
    </w:p>
    <w:p>
      <w:pPr>
        <w:pStyle w:val="178"/>
        <w:numPr>
          <w:ilvl w:val="0"/>
          <w:numId w:val="37"/>
        </w:numPr>
        <w:rPr>
          <w:color w:val="0000FF"/>
        </w:rPr>
      </w:pPr>
      <w:r>
        <w:rPr>
          <w:rFonts w:hint="eastAsia"/>
        </w:rPr>
        <w:t>特种设备作业人员应与特种设备登记相关信息一致，</w:t>
      </w:r>
      <w:r>
        <w:rPr>
          <w:rFonts w:hint="eastAsia"/>
          <w:color w:val="auto"/>
          <w:highlight w:val="green"/>
        </w:rPr>
        <w:t>常见</w:t>
      </w:r>
      <w:r>
        <w:rPr>
          <w:rFonts w:hint="eastAsia"/>
          <w:color w:val="auto"/>
          <w:highlight w:val="green"/>
          <w:lang w:val="en-US" w:eastAsia="zh-CN"/>
        </w:rPr>
        <w:t>特种设备作业人员</w:t>
      </w:r>
      <w:r>
        <w:rPr>
          <w:rFonts w:hint="eastAsia"/>
          <w:color w:val="auto"/>
          <w:highlight w:val="green"/>
        </w:rPr>
        <w:t>包括垂直运输机械作业人员、安装拆卸工、起重信号工</w:t>
      </w:r>
      <w:r>
        <w:rPr>
          <w:rFonts w:hint="eastAsia"/>
          <w:color w:val="auto"/>
          <w:highlight w:val="green"/>
          <w:lang w:eastAsia="zh-CN"/>
        </w:rPr>
        <w:t>、</w:t>
      </w:r>
      <w:r>
        <w:rPr>
          <w:rFonts w:hint="eastAsia"/>
          <w:color w:val="auto"/>
          <w:highlight w:val="green"/>
          <w:lang w:val="en-US" w:eastAsia="zh-CN"/>
        </w:rPr>
        <w:t>叉车驾驶人员</w:t>
      </w:r>
      <w:r>
        <w:rPr>
          <w:rFonts w:hint="eastAsia"/>
          <w:color w:val="auto"/>
          <w:highlight w:val="green"/>
        </w:rPr>
        <w:t>等。</w:t>
      </w:r>
    </w:p>
    <w:p>
      <w:pPr>
        <w:pStyle w:val="109"/>
        <w:spacing w:before="156" w:after="156"/>
      </w:pPr>
      <w:bookmarkStart w:id="76" w:name="_Toc162019497"/>
      <w:r>
        <w:rPr>
          <w:rFonts w:hint="eastAsia"/>
        </w:rPr>
        <w:t>岗前教育</w:t>
      </w:r>
      <w:bookmarkEnd w:id="76"/>
    </w:p>
    <w:p>
      <w:pPr>
        <w:pStyle w:val="169"/>
      </w:pPr>
      <w:r>
        <w:rPr>
          <w:rFonts w:hint="eastAsia"/>
        </w:rPr>
        <w:t>项目应按规定对新进场从业人员开展三级教育培训，如实记录教育培训情况，详见附录B表B</w:t>
      </w:r>
      <w:r>
        <w:t>.4</w:t>
      </w:r>
      <w:r>
        <w:rPr>
          <w:rFonts w:hint="eastAsia"/>
        </w:rPr>
        <w:t>，并按照“一人一档”要求建立健全岗前教育培训档案。</w:t>
      </w:r>
    </w:p>
    <w:p>
      <w:pPr>
        <w:pStyle w:val="178"/>
        <w:numPr>
          <w:ilvl w:val="0"/>
          <w:numId w:val="38"/>
        </w:numPr>
      </w:pPr>
      <w:r>
        <w:rPr>
          <w:rFonts w:hint="eastAsia"/>
        </w:rPr>
        <w:t>承包单位组织对本单位（含劳务合作单位）从业人员的三级教育培训，公司级教育培训可由承包单位授权项目组织实施；部门级教育培训，一般由项目安全生产管理部门组织实施，相关职能部门配合；班组级教育培训由相关职能部门或作业班组组织实施；</w:t>
      </w:r>
    </w:p>
    <w:p>
      <w:pPr>
        <w:pStyle w:val="178"/>
        <w:numPr>
          <w:ilvl w:val="0"/>
          <w:numId w:val="38"/>
        </w:numPr>
      </w:pPr>
      <w:r>
        <w:rPr>
          <w:rFonts w:hint="eastAsia"/>
        </w:rPr>
        <w:t>专业分包单位从业人员的三级教育培训参照实施，教育培训情况向承包单位备案；对不具备培训条件的专业分包单位，经协商可委托项目代为开展；</w:t>
      </w:r>
    </w:p>
    <w:p>
      <w:pPr>
        <w:pStyle w:val="178"/>
        <w:numPr>
          <w:ilvl w:val="0"/>
          <w:numId w:val="38"/>
        </w:numPr>
      </w:pPr>
      <w:r>
        <w:rPr>
          <w:rFonts w:hint="eastAsia"/>
        </w:rPr>
        <w:t>教育培训内容、学时等参照《生产经营单位安全培训规定》等相关规定；</w:t>
      </w:r>
    </w:p>
    <w:p>
      <w:pPr>
        <w:pStyle w:val="178"/>
        <w:numPr>
          <w:ilvl w:val="0"/>
          <w:numId w:val="38"/>
        </w:numPr>
      </w:pPr>
      <w:r>
        <w:rPr>
          <w:rFonts w:hint="eastAsia"/>
        </w:rPr>
        <w:t>岗前教育培训档案包括三级安全教育记录卡、培训课件、考试试卷、培训效果评估表等。</w:t>
      </w:r>
    </w:p>
    <w:p>
      <w:pPr>
        <w:pStyle w:val="169"/>
        <w:rPr>
          <w:color w:val="auto"/>
          <w:highlight w:val="green"/>
        </w:rPr>
      </w:pPr>
      <w:r>
        <w:rPr>
          <w:rFonts w:hint="eastAsia"/>
        </w:rPr>
        <w:t>对转岗或离岗6个月以上重新上岗的</w:t>
      </w:r>
      <w:r>
        <w:rPr>
          <w:rFonts w:hint="eastAsia"/>
          <w:color w:val="auto"/>
          <w:highlight w:val="green"/>
        </w:rPr>
        <w:t>，应重新接受部门级、班组级的安全教育培训。</w:t>
      </w:r>
    </w:p>
    <w:p>
      <w:pPr>
        <w:pStyle w:val="109"/>
        <w:spacing w:before="156" w:after="156"/>
      </w:pPr>
      <w:bookmarkStart w:id="77" w:name="_Toc162019498"/>
      <w:r>
        <w:rPr>
          <w:rFonts w:hint="eastAsia"/>
        </w:rPr>
        <w:t>劳动保护</w:t>
      </w:r>
      <w:bookmarkEnd w:id="77"/>
    </w:p>
    <w:p>
      <w:pPr>
        <w:pStyle w:val="169"/>
      </w:pPr>
      <w:r>
        <w:rPr>
          <w:rFonts w:hint="eastAsia"/>
        </w:rPr>
        <w:t>承包单位应与本单位从业人员订立劳动合同，依法办理工伤保险，为从业人员缴纳保险费。专业分包、劳务合作单位与所属从业人员的劳动合同、工伤保险缴纳凭证或记录应向承包单位备案。劳动合同应载明保障从业人员劳动安全、防止职业危害等有关事项。</w:t>
      </w:r>
    </w:p>
    <w:p>
      <w:pPr>
        <w:pStyle w:val="169"/>
      </w:pPr>
      <w:r>
        <w:rPr>
          <w:rFonts w:hint="eastAsia"/>
        </w:rPr>
        <w:t>承包单位应以项目为单位投保安全生产责任保险，为施工现场从事危险作业的人员办理意外伤害保险，并缴纳相应的保险费用，留存票据资料，保险期限自工程开工之日起至竣工验收合格止。</w:t>
      </w:r>
    </w:p>
    <w:p>
      <w:pPr>
        <w:pStyle w:val="169"/>
      </w:pPr>
      <w:r>
        <w:rPr>
          <w:rFonts w:hint="eastAsia"/>
        </w:rPr>
        <w:t>承包单位统筹负责项目从业人员劳动防护用品的采购、验收、发放等工作。</w:t>
      </w:r>
    </w:p>
    <w:p>
      <w:pPr>
        <w:pStyle w:val="178"/>
        <w:numPr>
          <w:ilvl w:val="0"/>
          <w:numId w:val="39"/>
        </w:numPr>
      </w:pPr>
      <w:r>
        <w:rPr>
          <w:rFonts w:hint="eastAsia"/>
        </w:rPr>
        <w:t>明确劳动防护用品发放标准、验收要求，建立健全劳动用品需求计划、发放记录等，详见附录B表B</w:t>
      </w:r>
      <w:r>
        <w:t>.</w:t>
      </w:r>
      <w:r>
        <w:rPr>
          <w:rFonts w:hint="eastAsia"/>
        </w:rPr>
        <w:t>5；</w:t>
      </w:r>
    </w:p>
    <w:p>
      <w:pPr>
        <w:pStyle w:val="178"/>
        <w:numPr>
          <w:ilvl w:val="0"/>
          <w:numId w:val="39"/>
        </w:numPr>
      </w:pPr>
      <w:r>
        <w:rPr>
          <w:rFonts w:hint="eastAsia"/>
        </w:rPr>
        <w:t>落实项目相关部门采购、验收、发放等职责，督促、教育从业人员按照使用规则佩戴、使用，并对危险岗位操作规程进行书面告知，做好的相关记录；</w:t>
      </w:r>
    </w:p>
    <w:p>
      <w:pPr>
        <w:pStyle w:val="178"/>
        <w:numPr>
          <w:ilvl w:val="0"/>
          <w:numId w:val="39"/>
        </w:numPr>
      </w:pPr>
      <w:r>
        <w:rPr>
          <w:rFonts w:hint="eastAsia"/>
        </w:rPr>
        <w:t>专业分包单位参照执行，分包合同另有约定从其规定，但配备标准不得低于国家或行业标准，并符合项目统一要求，发放、领用记录每季度应向承包单位备案。</w:t>
      </w:r>
    </w:p>
    <w:p>
      <w:pPr>
        <w:pStyle w:val="108"/>
        <w:spacing w:before="312" w:after="312"/>
      </w:pPr>
      <w:bookmarkStart w:id="78" w:name="_Toc162019553"/>
      <w:bookmarkStart w:id="79" w:name="_Toc162019499"/>
      <w:r>
        <w:rPr>
          <w:rFonts w:hint="eastAsia"/>
        </w:rPr>
        <w:t>安全活动</w:t>
      </w:r>
      <w:bookmarkEnd w:id="78"/>
      <w:bookmarkEnd w:id="79"/>
    </w:p>
    <w:p>
      <w:pPr>
        <w:pStyle w:val="109"/>
        <w:spacing w:before="156" w:after="156"/>
      </w:pPr>
      <w:bookmarkStart w:id="80" w:name="_Toc162019500"/>
      <w:r>
        <w:rPr>
          <w:rFonts w:hint="eastAsia"/>
        </w:rPr>
        <w:t>安全会议</w:t>
      </w:r>
      <w:bookmarkEnd w:id="80"/>
    </w:p>
    <w:p>
      <w:pPr>
        <w:pStyle w:val="169"/>
      </w:pPr>
      <w:r>
        <w:rPr>
          <w:rFonts w:hint="eastAsia"/>
        </w:rPr>
        <w:t>项目应及时组织召开各类安全生产工作会议，一般分为安全生产例会（周例会、月例会）、安全专题会议、临时性（紧急）安全会议。</w:t>
      </w:r>
    </w:p>
    <w:p>
      <w:pPr>
        <w:pStyle w:val="178"/>
        <w:numPr>
          <w:ilvl w:val="0"/>
          <w:numId w:val="40"/>
        </w:numPr>
      </w:pPr>
      <w:r>
        <w:rPr>
          <w:rFonts w:hint="eastAsia"/>
          <w:color w:val="auto"/>
          <w:highlight w:val="green"/>
          <w:lang w:val="en-US" w:eastAsia="zh-CN"/>
        </w:rPr>
        <w:t>根据项目安全生产岗位职责、安全生产管理制度等要求，</w:t>
      </w:r>
      <w:r>
        <w:rPr>
          <w:rFonts w:hint="eastAsia"/>
          <w:color w:val="auto"/>
          <w:highlight w:val="green"/>
        </w:rPr>
        <w:t>项目</w:t>
      </w:r>
      <w:r>
        <w:rPr>
          <w:rFonts w:hint="eastAsia"/>
          <w:color w:val="auto"/>
          <w:highlight w:val="green"/>
          <w:lang w:val="en-US" w:eastAsia="zh-CN"/>
        </w:rPr>
        <w:t>应</w:t>
      </w:r>
      <w:r>
        <w:rPr>
          <w:rFonts w:hint="eastAsia"/>
          <w:color w:val="auto"/>
          <w:highlight w:val="green"/>
        </w:rPr>
        <w:t>定期组织召开安全生产周（月）例会，</w:t>
      </w:r>
      <w:r>
        <w:rPr>
          <w:rFonts w:hint="eastAsia"/>
          <w:color w:val="auto"/>
          <w:highlight w:val="green"/>
          <w:lang w:val="en-US" w:eastAsia="zh-CN"/>
        </w:rPr>
        <w:t>项目经理、</w:t>
      </w:r>
      <w:r>
        <w:rPr>
          <w:rFonts w:hint="eastAsia"/>
          <w:color w:val="auto"/>
          <w:highlight w:val="green"/>
        </w:rPr>
        <w:t>项目书记（如有）、项目副经理、项目总工、各职能部门负责人、专职安全生产管理人员、施工作业班组负责人等相关人员共同参加，</w:t>
      </w:r>
      <w:r>
        <w:rPr>
          <w:rFonts w:hint="eastAsia"/>
        </w:rPr>
        <w:t>内容主要包括分析、总结上周（月）项目安全检查、隐患整改情况等安全生产总体工作，传达部署有关安全工作要求，研究布置下阶段安全生产计划等；</w:t>
      </w:r>
    </w:p>
    <w:p>
      <w:pPr>
        <w:pStyle w:val="178"/>
        <w:numPr>
          <w:ilvl w:val="0"/>
          <w:numId w:val="40"/>
        </w:numPr>
      </w:pPr>
      <w:r>
        <w:rPr>
          <w:rFonts w:hint="eastAsia"/>
          <w:color w:val="auto"/>
          <w:highlight w:val="green"/>
          <w:lang w:val="en-US" w:eastAsia="zh-CN"/>
        </w:rPr>
        <w:t>根据项目安全生产岗位职责、安全生产管理制度等要求，</w:t>
      </w:r>
      <w:r>
        <w:rPr>
          <w:rFonts w:hint="eastAsia"/>
          <w:color w:val="auto"/>
          <w:highlight w:val="green"/>
        </w:rPr>
        <w:t>项目应适时组织相关人员参加安全专题会议</w:t>
      </w:r>
      <w:r>
        <w:rPr>
          <w:rFonts w:hint="eastAsia"/>
          <w:color w:val="0000FF"/>
        </w:rPr>
        <w:t>，</w:t>
      </w:r>
      <w:r>
        <w:rPr>
          <w:rFonts w:hint="eastAsia"/>
        </w:rPr>
        <w:t>研究部署相关安全专题活动，主要情形包括危大工程专项施工方案审查、安全技术交底、重大事故隐患、重大安全问题通报、重要施工节点、重大安全活动、“平安工地”自评、安全生产责任制考核及重要的安全专项行动等；</w:t>
      </w:r>
    </w:p>
    <w:p>
      <w:pPr>
        <w:pStyle w:val="178"/>
        <w:numPr>
          <w:ilvl w:val="0"/>
          <w:numId w:val="40"/>
        </w:numPr>
      </w:pPr>
      <w:r>
        <w:rPr>
          <w:rFonts w:hint="eastAsia"/>
        </w:rPr>
        <w:t>根据项目安全生产的需要或上级临时（紧急）通知等，项目经理应组织相关人员召开临时性（紧急）安全会议，通报或学习会议内容，布置安全生产任务。</w:t>
      </w:r>
    </w:p>
    <w:p>
      <w:pPr>
        <w:pStyle w:val="169"/>
      </w:pPr>
      <w:r>
        <w:rPr>
          <w:rFonts w:hint="eastAsia"/>
        </w:rPr>
        <w:t>安全生产管理部门应做好会议记录，落实会议签到等，安全生产工作会议决定的重大事项以会议纪要下发至各部门、施工作业班组，详见附录C表C</w:t>
      </w:r>
      <w:r>
        <w:t>.1</w:t>
      </w:r>
      <w:r>
        <w:rPr>
          <w:rFonts w:hint="eastAsia"/>
        </w:rPr>
        <w:t>、表C</w:t>
      </w:r>
      <w:r>
        <w:t>.</w:t>
      </w:r>
      <w:r>
        <w:rPr>
          <w:rFonts w:hint="eastAsia"/>
        </w:rPr>
        <w:t>2。</w:t>
      </w:r>
    </w:p>
    <w:p>
      <w:pPr>
        <w:pStyle w:val="109"/>
        <w:spacing w:before="156" w:after="156"/>
      </w:pPr>
      <w:bookmarkStart w:id="81" w:name="_Toc162019501"/>
      <w:r>
        <w:rPr>
          <w:rFonts w:hint="eastAsia"/>
        </w:rPr>
        <w:t>教育培训</w:t>
      </w:r>
      <w:bookmarkEnd w:id="81"/>
    </w:p>
    <w:p>
      <w:pPr>
        <w:pStyle w:val="169"/>
      </w:pPr>
      <w:r>
        <w:rPr>
          <w:rFonts w:hint="eastAsia"/>
        </w:rPr>
        <w:t>项目经理应组织制定并实施项目安全生产教育培训计划，安全生产管理部门结合安全生产实际、岗位需求等按年度制定安全生产教育培训计划，以项目正式文件发布，下发至各部门、施工作业班组。按照计划组织实施教育培训，原则上不得随意调整、变更，确需变更要做好书面说明。</w:t>
      </w:r>
    </w:p>
    <w:p>
      <w:pPr>
        <w:pStyle w:val="169"/>
      </w:pPr>
      <w:r>
        <w:rPr>
          <w:rFonts w:hint="eastAsia"/>
        </w:rPr>
        <w:t>安全生产管理部门统筹负责项目从业人员（含专业分包、劳务合作等单位人员）的经常性培训和警示教育，施工现场拟采用新工艺、新技术、新设备、新材料前，还应会同工程技术、物资设备管理等职能部门对从业人员进行专门安全生产教育和培训，并做好教育培训记录，详见附录C表</w:t>
      </w:r>
      <w:r>
        <w:t>C.</w:t>
      </w:r>
      <w:r>
        <w:rPr>
          <w:rFonts w:hint="eastAsia"/>
        </w:rPr>
        <w:t>3。</w:t>
      </w:r>
    </w:p>
    <w:p>
      <w:pPr>
        <w:pStyle w:val="178"/>
        <w:numPr>
          <w:ilvl w:val="0"/>
          <w:numId w:val="41"/>
        </w:numPr>
      </w:pPr>
      <w:r>
        <w:rPr>
          <w:rFonts w:hint="eastAsia"/>
        </w:rPr>
        <w:t>经常性培训和警示教育应结合季节特点、施工特点、安全形势等，纳入年度安全生产教育培训计划，确保教育培训学时和培训实效；</w:t>
      </w:r>
    </w:p>
    <w:p>
      <w:pPr>
        <w:pStyle w:val="178"/>
        <w:numPr>
          <w:ilvl w:val="0"/>
          <w:numId w:val="41"/>
        </w:numPr>
      </w:pPr>
      <w:r>
        <w:rPr>
          <w:rFonts w:hint="eastAsia"/>
        </w:rPr>
        <w:t>“四新”教育培训应至少涵盖新工艺、新技术、新设备、新材料的特点、操作规程、危害因素、安全和应急处置措施等内容。</w:t>
      </w:r>
    </w:p>
    <w:p>
      <w:pPr>
        <w:pStyle w:val="169"/>
        <w:rPr>
          <w:color w:val="auto"/>
          <w:highlight w:val="green"/>
        </w:rPr>
      </w:pPr>
      <w:r>
        <w:rPr>
          <w:rFonts w:hint="eastAsia"/>
          <w:color w:val="auto"/>
          <w:highlight w:val="green"/>
        </w:rPr>
        <w:t>针对施工重点、难点、岗位安全操作要点、安全风险及防范应急措施等内容，相关职能部门</w:t>
      </w:r>
      <w:r>
        <w:rPr>
          <w:rFonts w:hint="eastAsia"/>
          <w:color w:val="auto"/>
          <w:highlight w:val="green"/>
          <w:lang w:val="en-US" w:eastAsia="zh-CN"/>
        </w:rPr>
        <w:t>协助班组长</w:t>
      </w:r>
      <w:r>
        <w:rPr>
          <w:rFonts w:hint="eastAsia"/>
          <w:color w:val="auto"/>
          <w:highlight w:val="green"/>
        </w:rPr>
        <w:t>对作业班组进行班前教育，</w:t>
      </w:r>
      <w:r>
        <w:rPr>
          <w:rFonts w:hint="eastAsia"/>
          <w:color w:val="auto"/>
          <w:highlight w:val="green"/>
          <w:lang w:val="en-US" w:eastAsia="zh-CN"/>
        </w:rPr>
        <w:t>并留存相关记录。</w:t>
      </w:r>
    </w:p>
    <w:p>
      <w:pPr>
        <w:pStyle w:val="108"/>
        <w:spacing w:before="312" w:after="312"/>
      </w:pPr>
      <w:bookmarkStart w:id="82" w:name="_Toc162019554"/>
      <w:bookmarkStart w:id="83" w:name="_Toc162019502"/>
      <w:r>
        <w:rPr>
          <w:rFonts w:hint="eastAsia"/>
        </w:rPr>
        <w:t>船机设备</w:t>
      </w:r>
      <w:bookmarkEnd w:id="82"/>
      <w:bookmarkEnd w:id="83"/>
    </w:p>
    <w:p>
      <w:pPr>
        <w:pStyle w:val="109"/>
        <w:spacing w:before="156" w:after="156"/>
      </w:pPr>
      <w:bookmarkStart w:id="84" w:name="_Toc162019503"/>
      <w:r>
        <w:rPr>
          <w:rFonts w:hint="eastAsia"/>
        </w:rPr>
        <w:t>设备登记</w:t>
      </w:r>
      <w:bookmarkEnd w:id="84"/>
    </w:p>
    <w:p>
      <w:pPr>
        <w:pStyle w:val="169"/>
      </w:pPr>
      <w:r>
        <w:rPr>
          <w:rFonts w:hint="eastAsia"/>
        </w:rPr>
        <w:t>项目物资设备管理部门应明确专人具体负责施工现场机械设备的分类登记、建档、管理。原则上按特种设备、主要设备和一般设备分类登记，制定设备编码规则对设备进行编码管理，鼓励项目对设备进行信息化管理，详见附录</w:t>
      </w:r>
      <w:r>
        <w:t>D</w:t>
      </w:r>
      <w:r>
        <w:rPr>
          <w:rFonts w:hint="eastAsia"/>
        </w:rPr>
        <w:t>表D</w:t>
      </w:r>
      <w:r>
        <w:t>.</w:t>
      </w:r>
      <w:r>
        <w:rPr>
          <w:rFonts w:hint="eastAsia"/>
        </w:rPr>
        <w:t>1。</w:t>
      </w:r>
    </w:p>
    <w:p>
      <w:pPr>
        <w:pStyle w:val="178"/>
        <w:numPr>
          <w:ilvl w:val="0"/>
          <w:numId w:val="42"/>
        </w:numPr>
        <w:rPr>
          <w:color w:val="auto"/>
          <w:highlight w:val="green"/>
        </w:rPr>
      </w:pPr>
      <w:r>
        <w:rPr>
          <w:rFonts w:hint="eastAsia"/>
          <w:color w:val="auto"/>
          <w:highlight w:val="green"/>
        </w:rPr>
        <w:t>特种设备包括：列入特种设备目录的各类起重机械、叉车等；</w:t>
      </w:r>
    </w:p>
    <w:p>
      <w:pPr>
        <w:pStyle w:val="178"/>
        <w:numPr>
          <w:ilvl w:val="0"/>
          <w:numId w:val="42"/>
        </w:numPr>
        <w:rPr>
          <w:color w:val="auto"/>
          <w:highlight w:val="green"/>
        </w:rPr>
      </w:pPr>
      <w:r>
        <w:rPr>
          <w:rFonts w:hint="eastAsia"/>
          <w:color w:val="auto"/>
          <w:highlight w:val="green"/>
          <w:lang w:val="en-US" w:eastAsia="zh-CN"/>
        </w:rPr>
        <w:t>施工船舶包括：</w:t>
      </w:r>
      <w:r>
        <w:rPr>
          <w:rFonts w:hint="eastAsia"/>
          <w:color w:val="auto"/>
          <w:highlight w:val="green"/>
        </w:rPr>
        <w:t>打桩船、起重船、绞吸船</w:t>
      </w:r>
      <w:r>
        <w:rPr>
          <w:rFonts w:hint="eastAsia"/>
          <w:color w:val="auto"/>
          <w:highlight w:val="green"/>
          <w:lang w:val="en-US" w:eastAsia="zh-CN"/>
        </w:rPr>
        <w:t>等；</w:t>
      </w:r>
    </w:p>
    <w:p>
      <w:pPr>
        <w:pStyle w:val="178"/>
        <w:numPr>
          <w:ilvl w:val="0"/>
          <w:numId w:val="42"/>
        </w:numPr>
        <w:rPr>
          <w:color w:val="auto"/>
          <w:highlight w:val="green"/>
        </w:rPr>
      </w:pPr>
      <w:r>
        <w:rPr>
          <w:rFonts w:hint="eastAsia"/>
          <w:color w:val="auto"/>
          <w:highlight w:val="green"/>
        </w:rPr>
        <w:t>主要设备包括：强夯机、挖机、装载机等以及自建搅拌站相关设备设施等；</w:t>
      </w:r>
    </w:p>
    <w:p>
      <w:pPr>
        <w:pStyle w:val="178"/>
        <w:numPr>
          <w:ilvl w:val="0"/>
          <w:numId w:val="42"/>
        </w:numPr>
        <w:rPr>
          <w:color w:val="auto"/>
          <w:highlight w:val="green"/>
        </w:rPr>
      </w:pPr>
      <w:r>
        <w:rPr>
          <w:rFonts w:hint="eastAsia"/>
          <w:color w:val="auto"/>
          <w:highlight w:val="green"/>
        </w:rPr>
        <w:t>一般设备包括：主要为钢筋加工设备（切割机、弯曲机、调直机）、电焊机等中小型机械设备。</w:t>
      </w:r>
    </w:p>
    <w:p>
      <w:pPr>
        <w:pStyle w:val="178"/>
        <w:numPr>
          <w:ilvl w:val="0"/>
          <w:numId w:val="42"/>
        </w:numPr>
        <w:rPr>
          <w:color w:val="auto"/>
          <w:highlight w:val="green"/>
        </w:rPr>
      </w:pPr>
      <w:r>
        <w:rPr>
          <w:rFonts w:hint="eastAsia"/>
          <w:color w:val="auto"/>
          <w:highlight w:val="green"/>
          <w:lang w:val="en-US" w:eastAsia="zh-CN"/>
        </w:rPr>
        <w:t>非标设备包括：非标起重船舶、水上作业平台等。</w:t>
      </w:r>
    </w:p>
    <w:p>
      <w:pPr>
        <w:pStyle w:val="169"/>
        <w:rPr>
          <w:color w:val="auto"/>
          <w:highlight w:val="green"/>
        </w:rPr>
      </w:pPr>
      <w:r>
        <w:rPr>
          <w:rFonts w:hint="eastAsia"/>
          <w:color w:val="auto"/>
          <w:highlight w:val="green"/>
        </w:rPr>
        <w:t>设备进场使用前，物资设备管理部门</w:t>
      </w:r>
      <w:r>
        <w:rPr>
          <w:rFonts w:hint="eastAsia"/>
          <w:color w:val="auto"/>
          <w:highlight w:val="green"/>
          <w:lang w:val="en-US" w:eastAsia="zh-CN"/>
        </w:rPr>
        <w:t>应</w:t>
      </w:r>
      <w:r>
        <w:rPr>
          <w:rFonts w:hint="eastAsia"/>
          <w:color w:val="auto"/>
          <w:highlight w:val="green"/>
        </w:rPr>
        <w:t>组织安全生产管理部门、相关</w:t>
      </w:r>
      <w:r>
        <w:rPr>
          <w:rFonts w:hint="eastAsia"/>
          <w:color w:val="auto"/>
          <w:highlight w:val="green"/>
          <w:lang w:val="en-US" w:eastAsia="zh-CN"/>
        </w:rPr>
        <w:t>职能</w:t>
      </w:r>
      <w:r>
        <w:rPr>
          <w:rFonts w:hint="eastAsia"/>
          <w:color w:val="auto"/>
          <w:highlight w:val="green"/>
        </w:rPr>
        <w:t>部门</w:t>
      </w:r>
      <w:r>
        <w:rPr>
          <w:rFonts w:hint="eastAsia"/>
          <w:color w:val="auto"/>
          <w:highlight w:val="green"/>
          <w:lang w:val="en-US" w:eastAsia="zh-CN"/>
        </w:rPr>
        <w:t>等及</w:t>
      </w:r>
      <w:r>
        <w:rPr>
          <w:rFonts w:hint="eastAsia"/>
          <w:color w:val="auto"/>
          <w:highlight w:val="green"/>
        </w:rPr>
        <w:t>监理单位对设备进行验收，如实记录验收情况，详见附录D表D</w:t>
      </w:r>
      <w:r>
        <w:rPr>
          <w:color w:val="auto"/>
          <w:highlight w:val="green"/>
        </w:rPr>
        <w:t>.</w:t>
      </w:r>
      <w:r>
        <w:rPr>
          <w:rFonts w:hint="eastAsia"/>
          <w:color w:val="auto"/>
          <w:highlight w:val="green"/>
        </w:rPr>
        <w:t>2。</w:t>
      </w:r>
    </w:p>
    <w:p>
      <w:pPr>
        <w:pStyle w:val="178"/>
        <w:numPr>
          <w:ilvl w:val="0"/>
          <w:numId w:val="43"/>
        </w:numPr>
      </w:pPr>
      <w:r>
        <w:rPr>
          <w:rFonts w:hint="eastAsia"/>
        </w:rPr>
        <w:t>验收指标或标准参照各类机械产品使用说明书或同类型设备的相关技术指标要求，主要包括设备技术资料如产品合格证、检验检测资料、检测合格证（特种设备)、设备年限、设备排放标准要求、设备外观、工作机构、电气、安全防护装置等；</w:t>
      </w:r>
    </w:p>
    <w:p>
      <w:pPr>
        <w:pStyle w:val="178"/>
        <w:numPr>
          <w:ilvl w:val="0"/>
          <w:numId w:val="43"/>
        </w:numPr>
        <w:rPr>
          <w:color w:val="auto"/>
          <w:highlight w:val="green"/>
        </w:rPr>
      </w:pPr>
      <w:r>
        <w:rPr>
          <w:rFonts w:hint="eastAsia"/>
        </w:rPr>
        <w:t>一般设备可由物资设备管理部门单独验收进行登记即可</w:t>
      </w:r>
      <w:r>
        <w:rPr>
          <w:rFonts w:hint="eastAsia"/>
          <w:color w:val="auto"/>
          <w:highlight w:val="green"/>
        </w:rPr>
        <w:t>，特种设备、</w:t>
      </w:r>
      <w:r>
        <w:rPr>
          <w:rFonts w:hint="eastAsia"/>
          <w:color w:val="auto"/>
          <w:highlight w:val="green"/>
          <w:lang w:val="en-US" w:eastAsia="zh-CN"/>
        </w:rPr>
        <w:t>施工船舶、</w:t>
      </w:r>
      <w:r>
        <w:rPr>
          <w:rFonts w:hint="eastAsia"/>
          <w:color w:val="auto"/>
          <w:highlight w:val="green"/>
        </w:rPr>
        <w:t>主要设备进场验收应由相关部门共同参加。</w:t>
      </w:r>
    </w:p>
    <w:p>
      <w:pPr>
        <w:pStyle w:val="169"/>
      </w:pPr>
      <w:r>
        <w:rPr>
          <w:rFonts w:hint="eastAsia"/>
        </w:rPr>
        <w:t>设备进场验收后，物资设备管理部门应建立健全机械设备、设施、机具及配件的相关档案资料，做好机械设备登记，详见附录D表D</w:t>
      </w:r>
      <w:r>
        <w:t>.</w:t>
      </w:r>
      <w:r>
        <w:rPr>
          <w:rFonts w:hint="eastAsia"/>
        </w:rPr>
        <w:t>3。</w:t>
      </w:r>
    </w:p>
    <w:p>
      <w:pPr>
        <w:pStyle w:val="178"/>
        <w:numPr>
          <w:ilvl w:val="0"/>
          <w:numId w:val="44"/>
        </w:numPr>
        <w:rPr>
          <w:color w:val="auto"/>
          <w:highlight w:val="green"/>
        </w:rPr>
      </w:pPr>
      <w:r>
        <w:rPr>
          <w:rFonts w:hint="eastAsia"/>
          <w:color w:val="auto"/>
          <w:highlight w:val="green"/>
        </w:rPr>
        <w:t>特种设备</w:t>
      </w:r>
      <w:r>
        <w:rPr>
          <w:rFonts w:hint="eastAsia"/>
          <w:color w:val="auto"/>
          <w:highlight w:val="green"/>
          <w:lang w:eastAsia="zh-CN"/>
        </w:rPr>
        <w:t>、</w:t>
      </w:r>
      <w:r>
        <w:rPr>
          <w:rFonts w:hint="eastAsia"/>
          <w:color w:val="auto"/>
          <w:highlight w:val="green"/>
          <w:lang w:val="en-US" w:eastAsia="zh-CN"/>
        </w:rPr>
        <w:t>施工船舶、</w:t>
      </w:r>
      <w:r>
        <w:rPr>
          <w:rFonts w:hint="eastAsia"/>
          <w:color w:val="auto"/>
          <w:highlight w:val="green"/>
        </w:rPr>
        <w:t>主要设备应“一机一档”；</w:t>
      </w:r>
    </w:p>
    <w:p>
      <w:pPr>
        <w:pStyle w:val="178"/>
        <w:numPr>
          <w:ilvl w:val="0"/>
          <w:numId w:val="44"/>
        </w:numPr>
      </w:pPr>
      <w:r>
        <w:rPr>
          <w:rFonts w:hint="eastAsia"/>
        </w:rPr>
        <w:t>按照规定需报监理单位审批的，及时履行相关手续。</w:t>
      </w:r>
    </w:p>
    <w:p>
      <w:pPr>
        <w:pStyle w:val="169"/>
      </w:pPr>
      <w:r>
        <w:rPr>
          <w:rFonts w:hint="eastAsia"/>
        </w:rPr>
        <w:t>承包单位统筹负责项目的施工机械设备管理，相关专业分包单位、劳务合作单位进场前应将机械设备报承包单位予以登记，涉及机械设备租赁的应签订租赁合同，并明确租赁双方的安全生产责任。</w:t>
      </w:r>
    </w:p>
    <w:p>
      <w:pPr>
        <w:pStyle w:val="169"/>
      </w:pPr>
      <w:r>
        <w:rPr>
          <w:rFonts w:hint="eastAsia"/>
        </w:rPr>
        <w:t>项目应做好机械设备检查、维修、保养工作。设备操作人员应在班前对相关设备进行检查，并做好日常维护、保养工作；物资设备管理部门每月定期组织对机械设备进行专项检查，检查问题及时通知使用人或专业维修人员进行维护、保养，做好记录并统一归档在相应设备，详见附录D表D</w:t>
      </w:r>
      <w:r>
        <w:t>.</w:t>
      </w:r>
      <w:r>
        <w:rPr>
          <w:rFonts w:hint="eastAsia"/>
        </w:rPr>
        <w:t>4、表D</w:t>
      </w:r>
      <w:r>
        <w:t>.</w:t>
      </w:r>
      <w:r>
        <w:rPr>
          <w:rFonts w:hint="eastAsia"/>
        </w:rPr>
        <w:t>5。</w:t>
      </w:r>
    </w:p>
    <w:p>
      <w:pPr>
        <w:pStyle w:val="109"/>
        <w:spacing w:before="156" w:after="156"/>
      </w:pPr>
      <w:bookmarkStart w:id="85" w:name="_Toc162019504"/>
      <w:r>
        <w:rPr>
          <w:rFonts w:hint="eastAsia"/>
        </w:rPr>
        <w:t>特种设备</w:t>
      </w:r>
      <w:bookmarkEnd w:id="85"/>
    </w:p>
    <w:p>
      <w:pPr>
        <w:pStyle w:val="169"/>
      </w:pPr>
      <w:r>
        <w:rPr>
          <w:rFonts w:hint="eastAsia"/>
        </w:rPr>
        <w:t>施工现场使用的特种设备，使用单位应当在特种设备投入使用前或者投入使用后三十日内，向负责特种设备安全监督管理的部门办理使用登记，取得特种设备使用登记证书，登记标志置于特种设备的显著位置。经验收合格后，由物资设备管理部门向监理单位进行设备报审，并附带相关证书资料等。</w:t>
      </w:r>
    </w:p>
    <w:p>
      <w:pPr>
        <w:pStyle w:val="169"/>
      </w:pPr>
      <w:r>
        <w:rPr>
          <w:rFonts w:hint="eastAsia"/>
        </w:rPr>
        <w:t>特种设备的安装、拆卸工作须由具备相应资质的单位来承担，安全生产管理部门应对相应资质证书审核并予以备案。在施工前，特种设备安装、拆卸单位应编制专门的拆装方案、制定安全施工措施，经承包单位审核确认后予以实施；在安装、拆卸过程中，承包单位应组织项目专职安全生产管理人员、专业技术人员等现场监督，确保方案执行到位。</w:t>
      </w:r>
    </w:p>
    <w:p>
      <w:pPr>
        <w:pStyle w:val="169"/>
      </w:pPr>
      <w:r>
        <w:rPr>
          <w:rFonts w:hint="eastAsia"/>
        </w:rPr>
        <w:t>施工现场使用的特种设备按照“一机一档”原则，建立健全档案资料。主要设备参照执行。</w:t>
      </w:r>
    </w:p>
    <w:p>
      <w:pPr>
        <w:pStyle w:val="178"/>
        <w:numPr>
          <w:ilvl w:val="0"/>
          <w:numId w:val="45"/>
        </w:numPr>
      </w:pPr>
      <w:r>
        <w:rPr>
          <w:rFonts w:hint="eastAsia"/>
        </w:rPr>
        <w:t>机械设备信息卡，详见附录D表D</w:t>
      </w:r>
      <w:r>
        <w:t>.</w:t>
      </w:r>
      <w:r>
        <w:rPr>
          <w:rFonts w:hint="eastAsia"/>
        </w:rPr>
        <w:t>6；</w:t>
      </w:r>
    </w:p>
    <w:p>
      <w:pPr>
        <w:pStyle w:val="178"/>
        <w:numPr>
          <w:ilvl w:val="0"/>
          <w:numId w:val="45"/>
        </w:numPr>
      </w:pPr>
      <w:r>
        <w:rPr>
          <w:rFonts w:hint="eastAsia"/>
        </w:rPr>
        <w:t>特种设备型式试验合格证，特种设备制造许可证；</w:t>
      </w:r>
    </w:p>
    <w:p>
      <w:pPr>
        <w:pStyle w:val="178"/>
        <w:numPr>
          <w:ilvl w:val="0"/>
          <w:numId w:val="45"/>
        </w:numPr>
      </w:pPr>
      <w:r>
        <w:rPr>
          <w:rFonts w:hint="eastAsia"/>
        </w:rPr>
        <w:t>特种设备的设计文件、安装使用说明、产品质量合格证明、 设计验算书、出厂的检验合格证书、使用维护说明等文件以及安装技术文件和资料；</w:t>
      </w:r>
    </w:p>
    <w:p>
      <w:pPr>
        <w:pStyle w:val="178"/>
        <w:numPr>
          <w:ilvl w:val="0"/>
          <w:numId w:val="45"/>
        </w:numPr>
      </w:pPr>
      <w:r>
        <w:rPr>
          <w:rFonts w:hint="eastAsia"/>
        </w:rPr>
        <w:t>特种设备安装改造维修许可证、安装方案、特种设备安装人员证书、交底记录；</w:t>
      </w:r>
    </w:p>
    <w:p>
      <w:pPr>
        <w:pStyle w:val="178"/>
        <w:numPr>
          <w:ilvl w:val="0"/>
          <w:numId w:val="45"/>
        </w:numPr>
      </w:pPr>
      <w:r>
        <w:rPr>
          <w:rFonts w:hint="eastAsia"/>
        </w:rPr>
        <w:t>特种设备监督检验证明、检验检测报告、使用登记证、使用标志；</w:t>
      </w:r>
    </w:p>
    <w:p>
      <w:pPr>
        <w:pStyle w:val="178"/>
        <w:numPr>
          <w:ilvl w:val="0"/>
          <w:numId w:val="45"/>
        </w:numPr>
      </w:pPr>
      <w:r>
        <w:rPr>
          <w:rFonts w:hint="eastAsia"/>
        </w:rPr>
        <w:t>特种设备操作人员相关证件、特种设备的操作规程；</w:t>
      </w:r>
    </w:p>
    <w:p>
      <w:pPr>
        <w:pStyle w:val="178"/>
        <w:numPr>
          <w:ilvl w:val="0"/>
          <w:numId w:val="45"/>
        </w:numPr>
      </w:pPr>
      <w:r>
        <w:rPr>
          <w:rFonts w:hint="eastAsia"/>
        </w:rPr>
        <w:t>特种设备进场验收记录表；</w:t>
      </w:r>
    </w:p>
    <w:p>
      <w:pPr>
        <w:pStyle w:val="178"/>
        <w:numPr>
          <w:ilvl w:val="0"/>
          <w:numId w:val="45"/>
        </w:numPr>
      </w:pPr>
      <w:r>
        <w:rPr>
          <w:rFonts w:hint="eastAsia"/>
        </w:rPr>
        <w:t>特种设备及其安全附件、安全保护装置、测量调控装置及有关附属仪器仪表的日常维护保养记录；</w:t>
      </w:r>
    </w:p>
    <w:p>
      <w:pPr>
        <w:pStyle w:val="178"/>
        <w:numPr>
          <w:ilvl w:val="0"/>
          <w:numId w:val="45"/>
        </w:numPr>
      </w:pPr>
      <w:r>
        <w:rPr>
          <w:rFonts w:hint="eastAsia"/>
        </w:rPr>
        <w:t>特种设备定期检查记录；</w:t>
      </w:r>
    </w:p>
    <w:p>
      <w:pPr>
        <w:pStyle w:val="178"/>
        <w:numPr>
          <w:ilvl w:val="0"/>
          <w:numId w:val="45"/>
        </w:numPr>
      </w:pPr>
      <w:r>
        <w:rPr>
          <w:rFonts w:hint="eastAsia"/>
        </w:rPr>
        <w:t>特设设备的运行故障和事故记录；</w:t>
      </w:r>
    </w:p>
    <w:p>
      <w:pPr>
        <w:pStyle w:val="178"/>
        <w:numPr>
          <w:ilvl w:val="0"/>
          <w:numId w:val="45"/>
        </w:numPr>
      </w:pPr>
      <w:r>
        <w:rPr>
          <w:rFonts w:hint="eastAsia"/>
        </w:rPr>
        <w:t>保险和租赁合同；</w:t>
      </w:r>
    </w:p>
    <w:p>
      <w:pPr>
        <w:pStyle w:val="178"/>
        <w:numPr>
          <w:ilvl w:val="0"/>
          <w:numId w:val="45"/>
        </w:numPr>
      </w:pPr>
      <w:r>
        <w:rPr>
          <w:rFonts w:hint="eastAsia"/>
        </w:rPr>
        <w:t>其他有关资料。</w:t>
      </w:r>
    </w:p>
    <w:p>
      <w:pPr>
        <w:pStyle w:val="109"/>
        <w:spacing w:before="156" w:after="156"/>
      </w:pPr>
      <w:bookmarkStart w:id="86" w:name="_Toc162019505"/>
      <w:r>
        <w:rPr>
          <w:rFonts w:hint="eastAsia"/>
        </w:rPr>
        <w:t>施工船舶</w:t>
      </w:r>
      <w:bookmarkEnd w:id="86"/>
    </w:p>
    <w:p>
      <w:pPr>
        <w:pStyle w:val="169"/>
      </w:pPr>
      <w:r>
        <w:rPr>
          <w:rFonts w:hint="eastAsia"/>
        </w:rPr>
        <w:t>水运工程施工现场涉及的施工船舶主要有起重船、打桩船、混凝土拌合船、拖轮、驳船、半潜驳及各种挖泥船等。</w:t>
      </w:r>
    </w:p>
    <w:p>
      <w:pPr>
        <w:pStyle w:val="169"/>
      </w:pPr>
      <w:r>
        <w:rPr>
          <w:rFonts w:hint="eastAsia"/>
        </w:rPr>
        <w:t>施工船舶、交通船舶等各类船舶必须具有海事管理机构核发的有效证书，船员持证符合规定，</w:t>
      </w:r>
      <w:r>
        <w:rPr>
          <w:rFonts w:hint="eastAsia"/>
          <w:highlight w:val="green"/>
          <w:lang w:val="en-US" w:eastAsia="zh-CN"/>
        </w:rPr>
        <w:t>其中</w:t>
      </w:r>
      <w:r>
        <w:rPr>
          <w:rFonts w:hint="eastAsia"/>
          <w:highlight w:val="green"/>
        </w:rPr>
        <w:t>施工船舶最低配员应同时满足船舶航行、施工作业等要求</w:t>
      </w:r>
      <w:r>
        <w:rPr>
          <w:rFonts w:hint="eastAsia"/>
          <w:highlight w:val="green"/>
          <w:lang w:eastAsia="zh-CN"/>
        </w:rPr>
        <w:t>，</w:t>
      </w:r>
      <w:r>
        <w:rPr>
          <w:rFonts w:hint="eastAsia"/>
        </w:rPr>
        <w:t>建立健全相关检查、维护、保养等档案资料。</w:t>
      </w:r>
    </w:p>
    <w:p>
      <w:pPr>
        <w:pStyle w:val="178"/>
        <w:numPr>
          <w:ilvl w:val="0"/>
          <w:numId w:val="46"/>
        </w:numPr>
      </w:pPr>
      <w:r>
        <w:rPr>
          <w:rFonts w:hint="eastAsia"/>
        </w:rPr>
        <w:t>机械设备信息卡；</w:t>
      </w:r>
    </w:p>
    <w:p>
      <w:pPr>
        <w:pStyle w:val="178"/>
        <w:numPr>
          <w:ilvl w:val="0"/>
          <w:numId w:val="46"/>
        </w:numPr>
      </w:pPr>
      <w:r>
        <w:rPr>
          <w:rFonts w:hint="eastAsia"/>
        </w:rPr>
        <w:t>船舶检验证书；</w:t>
      </w:r>
    </w:p>
    <w:p>
      <w:pPr>
        <w:pStyle w:val="178"/>
        <w:numPr>
          <w:ilvl w:val="0"/>
          <w:numId w:val="46"/>
        </w:numPr>
      </w:pPr>
      <w:r>
        <w:rPr>
          <w:rFonts w:hint="eastAsia"/>
        </w:rPr>
        <w:t>船舶所有权登记证书；</w:t>
      </w:r>
    </w:p>
    <w:p>
      <w:pPr>
        <w:pStyle w:val="178"/>
        <w:numPr>
          <w:ilvl w:val="0"/>
          <w:numId w:val="46"/>
        </w:numPr>
      </w:pPr>
      <w:r>
        <w:rPr>
          <w:rFonts w:hint="eastAsia"/>
        </w:rPr>
        <w:t>船舶国籍证书；</w:t>
      </w:r>
    </w:p>
    <w:p>
      <w:pPr>
        <w:pStyle w:val="178"/>
        <w:numPr>
          <w:ilvl w:val="0"/>
          <w:numId w:val="46"/>
        </w:numPr>
      </w:pPr>
      <w:r>
        <w:rPr>
          <w:rFonts w:hint="eastAsia"/>
        </w:rPr>
        <w:t>船舶AIS标识码证书；</w:t>
      </w:r>
    </w:p>
    <w:p>
      <w:pPr>
        <w:pStyle w:val="178"/>
        <w:numPr>
          <w:ilvl w:val="0"/>
          <w:numId w:val="46"/>
        </w:numPr>
      </w:pPr>
      <w:r>
        <w:rPr>
          <w:rFonts w:hint="eastAsia"/>
        </w:rPr>
        <w:t>船舶电台执照；</w:t>
      </w:r>
    </w:p>
    <w:p>
      <w:pPr>
        <w:pStyle w:val="178"/>
        <w:numPr>
          <w:ilvl w:val="0"/>
          <w:numId w:val="46"/>
        </w:numPr>
      </w:pPr>
      <w:r>
        <w:rPr>
          <w:rFonts w:hint="eastAsia"/>
        </w:rPr>
        <w:t>保险、环保类证书；</w:t>
      </w:r>
    </w:p>
    <w:p>
      <w:pPr>
        <w:pStyle w:val="178"/>
        <w:numPr>
          <w:ilvl w:val="0"/>
          <w:numId w:val="46"/>
        </w:numPr>
      </w:pPr>
      <w:r>
        <w:rPr>
          <w:rFonts w:hint="eastAsia"/>
        </w:rPr>
        <w:t>船舶最低配员证书；</w:t>
      </w:r>
    </w:p>
    <w:p>
      <w:pPr>
        <w:pStyle w:val="178"/>
        <w:numPr>
          <w:ilvl w:val="0"/>
          <w:numId w:val="46"/>
        </w:numPr>
      </w:pPr>
      <w:r>
        <w:rPr>
          <w:rFonts w:hint="eastAsia"/>
        </w:rPr>
        <w:t>船舶配员一览表；</w:t>
      </w:r>
    </w:p>
    <w:p>
      <w:pPr>
        <w:pStyle w:val="178"/>
        <w:numPr>
          <w:ilvl w:val="0"/>
          <w:numId w:val="46"/>
        </w:numPr>
      </w:pPr>
      <w:r>
        <w:rPr>
          <w:rFonts w:hint="eastAsia"/>
        </w:rPr>
        <w:t>船员适任证书；</w:t>
      </w:r>
    </w:p>
    <w:p>
      <w:pPr>
        <w:pStyle w:val="178"/>
        <w:numPr>
          <w:ilvl w:val="0"/>
          <w:numId w:val="46"/>
        </w:numPr>
      </w:pPr>
      <w:r>
        <w:rPr>
          <w:rFonts w:hint="eastAsia"/>
        </w:rPr>
        <w:t>船舶租赁合同；</w:t>
      </w:r>
    </w:p>
    <w:p>
      <w:pPr>
        <w:pStyle w:val="178"/>
        <w:numPr>
          <w:ilvl w:val="0"/>
          <w:numId w:val="46"/>
        </w:numPr>
      </w:pPr>
      <w:r>
        <w:rPr>
          <w:rFonts w:hint="eastAsia"/>
        </w:rPr>
        <w:t>水上水下作业和活动许可证；</w:t>
      </w:r>
    </w:p>
    <w:p>
      <w:pPr>
        <w:pStyle w:val="178"/>
        <w:numPr>
          <w:ilvl w:val="0"/>
          <w:numId w:val="46"/>
        </w:numPr>
      </w:pPr>
      <w:r>
        <w:rPr>
          <w:rFonts w:hint="eastAsia"/>
        </w:rPr>
        <w:t>船舶安全操作规程；</w:t>
      </w:r>
    </w:p>
    <w:p>
      <w:pPr>
        <w:pStyle w:val="178"/>
        <w:numPr>
          <w:ilvl w:val="0"/>
          <w:numId w:val="46"/>
        </w:numPr>
      </w:pPr>
      <w:r>
        <w:rPr>
          <w:rFonts w:hint="eastAsia"/>
        </w:rPr>
        <w:t>船舶设备验收记录；</w:t>
      </w:r>
    </w:p>
    <w:p>
      <w:pPr>
        <w:pStyle w:val="178"/>
        <w:numPr>
          <w:ilvl w:val="0"/>
          <w:numId w:val="46"/>
        </w:numPr>
      </w:pPr>
      <w:r>
        <w:rPr>
          <w:rFonts w:hint="eastAsia"/>
        </w:rPr>
        <w:t>船舶设备定期检查记录；</w:t>
      </w:r>
    </w:p>
    <w:p>
      <w:pPr>
        <w:pStyle w:val="178"/>
        <w:numPr>
          <w:ilvl w:val="0"/>
          <w:numId w:val="46"/>
        </w:numPr>
      </w:pPr>
      <w:r>
        <w:rPr>
          <w:rFonts w:hint="eastAsia"/>
        </w:rPr>
        <w:t>船舶设备日常维保记录；</w:t>
      </w:r>
    </w:p>
    <w:p>
      <w:pPr>
        <w:pStyle w:val="178"/>
        <w:numPr>
          <w:ilvl w:val="0"/>
          <w:numId w:val="46"/>
        </w:numPr>
      </w:pPr>
      <w:r>
        <w:rPr>
          <w:rFonts w:hint="eastAsia"/>
        </w:rPr>
        <w:t>船舶设备维护保养记录；</w:t>
      </w:r>
    </w:p>
    <w:p>
      <w:pPr>
        <w:pStyle w:val="178"/>
        <w:numPr>
          <w:ilvl w:val="0"/>
          <w:numId w:val="46"/>
        </w:numPr>
      </w:pPr>
      <w:r>
        <w:rPr>
          <w:rFonts w:hint="eastAsia"/>
        </w:rPr>
        <w:t>其他有关资料。</w:t>
      </w:r>
    </w:p>
    <w:p>
      <w:pPr>
        <w:pStyle w:val="169"/>
      </w:pPr>
      <w:r>
        <w:rPr>
          <w:rFonts w:hint="eastAsia"/>
        </w:rPr>
        <w:t>船舶安全设施布置图应完整，其中船舶防火布置图、火灾报警设备布置图、消防及安全疏散图等图纸齐全，保存完好。</w:t>
      </w:r>
    </w:p>
    <w:p>
      <w:pPr>
        <w:pStyle w:val="169"/>
      </w:pPr>
      <w:r>
        <w:rPr>
          <w:rFonts w:hint="eastAsia"/>
        </w:rPr>
        <w:t>船舶工作记录应齐全，船舶（含设备）维护检修记录、异常天气应对等工作记录及时、完整。</w:t>
      </w:r>
    </w:p>
    <w:p>
      <w:pPr>
        <w:pStyle w:val="169"/>
      </w:pPr>
      <w:r>
        <w:rPr>
          <w:rFonts w:hint="eastAsia"/>
        </w:rPr>
        <w:t>施工船舶、交通船舶等各类船舶应编制船舶防台防汛防突风“三防”应急预案，根据实际情况及时修订完善。</w:t>
      </w:r>
    </w:p>
    <w:p>
      <w:pPr>
        <w:pStyle w:val="109"/>
        <w:spacing w:before="156" w:after="156"/>
      </w:pPr>
      <w:bookmarkStart w:id="87" w:name="_Toc162019506"/>
      <w:r>
        <w:rPr>
          <w:rFonts w:hint="eastAsia"/>
        </w:rPr>
        <w:t>非标设备</w:t>
      </w:r>
      <w:bookmarkEnd w:id="87"/>
    </w:p>
    <w:p>
      <w:pPr>
        <w:pStyle w:val="169"/>
      </w:pPr>
      <w:r>
        <w:rPr>
          <w:rFonts w:hint="eastAsia"/>
        </w:rPr>
        <w:t>整体提升脚手架、模板等自升式架设设施的安装、拆卸工作须由具备相应资质的单位来承担，安全生产管理部门应对相应资质证书审核并予以备案。</w:t>
      </w:r>
    </w:p>
    <w:p>
      <w:pPr>
        <w:pStyle w:val="178"/>
        <w:numPr>
          <w:ilvl w:val="0"/>
          <w:numId w:val="47"/>
        </w:numPr>
      </w:pPr>
      <w:r>
        <w:rPr>
          <w:rFonts w:hint="eastAsia"/>
        </w:rPr>
        <w:t>施工前，安装、拆卸单位应编制专门的拆装方案、制定安全施工措施，经承包单位审核确认后予以实施；</w:t>
      </w:r>
    </w:p>
    <w:p>
      <w:pPr>
        <w:pStyle w:val="178"/>
        <w:numPr>
          <w:ilvl w:val="0"/>
          <w:numId w:val="47"/>
        </w:numPr>
      </w:pPr>
      <w:r>
        <w:rPr>
          <w:rFonts w:hint="eastAsia"/>
        </w:rPr>
        <w:t>承包单位应组织项目专职安全生产管理人员、专业技术人员等现场监督，确保方案执行到位；</w:t>
      </w:r>
    </w:p>
    <w:p>
      <w:pPr>
        <w:pStyle w:val="178"/>
        <w:numPr>
          <w:ilvl w:val="0"/>
          <w:numId w:val="47"/>
        </w:numPr>
      </w:pPr>
      <w:r>
        <w:rPr>
          <w:rFonts w:hint="eastAsia"/>
        </w:rPr>
        <w:t>安装完毕后，安装单位应当自检，出具自检合格证明，并向承包单位进行安全使用说明，承包单位组织有关单位进行验收，或者委托具有相应资质的检验检测机构进行验收，验收合格后方可使用；</w:t>
      </w:r>
    </w:p>
    <w:p>
      <w:pPr>
        <w:pStyle w:val="178"/>
        <w:numPr>
          <w:ilvl w:val="0"/>
          <w:numId w:val="47"/>
        </w:numPr>
      </w:pPr>
      <w:r>
        <w:rPr>
          <w:rFonts w:hint="eastAsia"/>
        </w:rPr>
        <w:t>相关资质证书、拆装方案、安全施工措施，自检合格证明和安全使用说明、验收资料等应统一归档该设备档案内；</w:t>
      </w:r>
    </w:p>
    <w:p>
      <w:pPr>
        <w:pStyle w:val="178"/>
        <w:numPr>
          <w:ilvl w:val="0"/>
          <w:numId w:val="47"/>
        </w:numPr>
      </w:pPr>
      <w:r>
        <w:rPr>
          <w:rFonts w:hint="eastAsia"/>
        </w:rPr>
        <w:t>设施使用达到国家规定的检验检测期限的，必须经具有专业资质的检验检测机构检测，经检测不合格的，不得继续使用。</w:t>
      </w:r>
    </w:p>
    <w:p>
      <w:pPr>
        <w:pStyle w:val="169"/>
      </w:pPr>
      <w:r>
        <w:rPr>
          <w:rFonts w:hint="eastAsia"/>
        </w:rPr>
        <w:t>未列入国家特种设备目录的</w:t>
      </w:r>
      <w:r>
        <w:rPr>
          <w:rFonts w:hint="eastAsia"/>
          <w:color w:val="auto"/>
          <w:highlight w:val="green"/>
        </w:rPr>
        <w:t>，项目根据实际需要自制的非标起重</w:t>
      </w:r>
      <w:r>
        <w:rPr>
          <w:rFonts w:hint="eastAsia"/>
          <w:color w:val="auto"/>
          <w:highlight w:val="green"/>
          <w:lang w:val="en-US" w:eastAsia="zh-CN"/>
        </w:rPr>
        <w:t>船舶</w:t>
      </w:r>
      <w:r>
        <w:rPr>
          <w:rFonts w:hint="eastAsia"/>
          <w:color w:val="auto"/>
          <w:highlight w:val="green"/>
        </w:rPr>
        <w:t>或水上作业平台，</w:t>
      </w:r>
      <w:r>
        <w:rPr>
          <w:rFonts w:hint="eastAsia"/>
        </w:rPr>
        <w:t>应做到严格管理，确保科学、合理、安全。</w:t>
      </w:r>
    </w:p>
    <w:p>
      <w:pPr>
        <w:pStyle w:val="178"/>
        <w:numPr>
          <w:ilvl w:val="0"/>
          <w:numId w:val="48"/>
        </w:numPr>
      </w:pPr>
      <w:r>
        <w:rPr>
          <w:rFonts w:hint="eastAsia"/>
        </w:rPr>
        <w:t>安装、拆除工作前，项目应组织有关承建单位或自行编制拆装方案，制定安全施工措施，并组织专家论证，根据论证意见完善修改后进行施工作业；</w:t>
      </w:r>
    </w:p>
    <w:p>
      <w:pPr>
        <w:pStyle w:val="178"/>
        <w:numPr>
          <w:ilvl w:val="0"/>
          <w:numId w:val="48"/>
        </w:numPr>
      </w:pPr>
      <w:r>
        <w:rPr>
          <w:rFonts w:hint="eastAsia"/>
        </w:rPr>
        <w:t>承包单位应组织项目专职安全生产管理人员、专业技术人员等现场监督，确保方案执行到位；</w:t>
      </w:r>
    </w:p>
    <w:p>
      <w:pPr>
        <w:pStyle w:val="178"/>
        <w:numPr>
          <w:ilvl w:val="0"/>
          <w:numId w:val="48"/>
        </w:numPr>
      </w:pPr>
      <w:r>
        <w:rPr>
          <w:rFonts w:hint="eastAsia"/>
        </w:rPr>
        <w:t>完成现场安装后，项目应组织相关部门、监理单位、分包单位、施工班组等人员共同参加验收，验收合格后方可使用；</w:t>
      </w:r>
    </w:p>
    <w:p>
      <w:pPr>
        <w:pStyle w:val="178"/>
        <w:numPr>
          <w:ilvl w:val="0"/>
          <w:numId w:val="48"/>
        </w:numPr>
        <w:rPr>
          <w:color w:val="auto"/>
          <w:highlight w:val="green"/>
        </w:rPr>
      </w:pPr>
      <w:r>
        <w:rPr>
          <w:rFonts w:hint="eastAsia"/>
          <w:color w:val="auto"/>
          <w:highlight w:val="green"/>
          <w:lang w:val="en-US" w:eastAsia="zh-CN"/>
        </w:rPr>
        <w:t>非标起重船舶还应组织进行试吊，确定起重参数；</w:t>
      </w:r>
    </w:p>
    <w:p>
      <w:pPr>
        <w:pStyle w:val="178"/>
        <w:numPr>
          <w:ilvl w:val="0"/>
          <w:numId w:val="48"/>
        </w:numPr>
      </w:pPr>
      <w:r>
        <w:rPr>
          <w:rFonts w:hint="eastAsia"/>
        </w:rPr>
        <w:t>建立健全台账记录，包括设计文件、计算书、设备操作规程、检测报告、拆装方案、安全施工措施、相关会议签到、会议纪要、专家意见、修改完善情况、验收资料等。</w:t>
      </w:r>
    </w:p>
    <w:p>
      <w:pPr>
        <w:pStyle w:val="108"/>
        <w:spacing w:before="312" w:after="312"/>
      </w:pPr>
      <w:bookmarkStart w:id="88" w:name="_Toc162019507"/>
      <w:bookmarkStart w:id="89" w:name="_Toc162019555"/>
      <w:r>
        <w:rPr>
          <w:rFonts w:hint="eastAsia"/>
        </w:rPr>
        <w:t>风险管控</w:t>
      </w:r>
      <w:bookmarkEnd w:id="88"/>
      <w:bookmarkEnd w:id="89"/>
    </w:p>
    <w:p>
      <w:pPr>
        <w:pStyle w:val="109"/>
        <w:spacing w:before="156" w:after="156"/>
      </w:pPr>
      <w:bookmarkStart w:id="90" w:name="_Toc162019508"/>
      <w:r>
        <w:rPr>
          <w:rFonts w:hint="eastAsia"/>
        </w:rPr>
        <w:t>风险评估</w:t>
      </w:r>
      <w:bookmarkEnd w:id="90"/>
    </w:p>
    <w:p>
      <w:pPr>
        <w:pStyle w:val="60"/>
        <w:ind w:firstLine="420"/>
      </w:pPr>
      <w:r>
        <w:rPr>
          <w:rFonts w:hint="eastAsia"/>
        </w:rPr>
        <w:t>项目应在开工前组织开展施工安全专项风险评估，动态进行风险辨识、评估，做好风险分级管控工作。</w:t>
      </w:r>
    </w:p>
    <w:p>
      <w:pPr>
        <w:pStyle w:val="178"/>
        <w:numPr>
          <w:ilvl w:val="0"/>
          <w:numId w:val="49"/>
        </w:numPr>
        <w:rPr>
          <w:highlight w:val="green"/>
        </w:rPr>
      </w:pPr>
      <w:r>
        <w:rPr>
          <w:rFonts w:hint="eastAsia"/>
        </w:rPr>
        <w:t>根据建设单位施工安全总体风险评估结论，成立以项目经理为组长，各相关职能部门负责人为成员的施工安全专项风险评估小组</w:t>
      </w:r>
      <w:r>
        <w:rPr>
          <w:rFonts w:hint="eastAsia"/>
          <w:highlight w:val="green"/>
        </w:rPr>
        <w:t>，必要时邀请专家或第三方专业单位参与编制专项风险评估报告；</w:t>
      </w:r>
    </w:p>
    <w:p>
      <w:pPr>
        <w:pStyle w:val="178"/>
        <w:numPr>
          <w:ilvl w:val="0"/>
          <w:numId w:val="49"/>
        </w:numPr>
      </w:pPr>
      <w:r>
        <w:rPr>
          <w:rFonts w:hint="eastAsia"/>
        </w:rPr>
        <w:t>评估结果经专家审查，根据专家审查意见予以完善；</w:t>
      </w:r>
    </w:p>
    <w:p>
      <w:pPr>
        <w:pStyle w:val="178"/>
        <w:numPr>
          <w:ilvl w:val="0"/>
          <w:numId w:val="49"/>
        </w:numPr>
      </w:pPr>
      <w:r>
        <w:rPr>
          <w:rFonts w:hint="eastAsia"/>
        </w:rPr>
        <w:t>以关键作业环节为评估对象,根据其施工技术复杂程度、施工工艺成熟度、施工组织便利性、施工环境条件匹配性以及本区域类似工程事故案例等,结合总体风险结论，对风险进行全面辨识、分析、估测，并针对其中的重大致险因素量化评估,划分风险等级,列出施工安全风险分级管控清单；</w:t>
      </w:r>
    </w:p>
    <w:p>
      <w:pPr>
        <w:pStyle w:val="178"/>
        <w:numPr>
          <w:ilvl w:val="0"/>
          <w:numId w:val="49"/>
        </w:numPr>
      </w:pPr>
      <w:r>
        <w:rPr>
          <w:rFonts w:hint="eastAsia"/>
        </w:rPr>
        <w:t>项目应动态进行风险辨识，重大致险因素存在遗漏、施工过程中出现新的致险因素、致险因素发生了重大变化或有关法律、法规、标准提出了新的要求,应及时开展施工过程专项风险评估。</w:t>
      </w:r>
    </w:p>
    <w:p>
      <w:pPr>
        <w:pStyle w:val="109"/>
        <w:spacing w:before="156" w:after="156"/>
      </w:pPr>
      <w:bookmarkStart w:id="91" w:name="_Toc162019509"/>
      <w:r>
        <w:rPr>
          <w:rFonts w:hint="eastAsia"/>
        </w:rPr>
        <w:t>风险控制</w:t>
      </w:r>
      <w:bookmarkEnd w:id="91"/>
    </w:p>
    <w:p>
      <w:pPr>
        <w:pStyle w:val="169"/>
      </w:pPr>
      <w:r>
        <w:rPr>
          <w:rFonts w:hint="eastAsia"/>
        </w:rPr>
        <w:t>项目应根据风险评估结果与接受准则,结合风险分级管控清单，针对不同的风险等级提出分级控制措施,明确风险管控责任和责任人，制定相关制度,实施现场风险管控和监控预警，将安全生产风险控制在可接受范围之内，防范安全生产事故发生，重大风险管控方案应报监理单位进行审查。</w:t>
      </w:r>
    </w:p>
    <w:p>
      <w:pPr>
        <w:pStyle w:val="169"/>
      </w:pPr>
      <w:r>
        <w:rPr>
          <w:rFonts w:hint="eastAsia"/>
        </w:rPr>
        <w:t>项目应严格落实风险告知制度。</w:t>
      </w:r>
    </w:p>
    <w:p>
      <w:pPr>
        <w:pStyle w:val="178"/>
        <w:numPr>
          <w:ilvl w:val="0"/>
          <w:numId w:val="50"/>
        </w:numPr>
      </w:pPr>
      <w:r>
        <w:rPr>
          <w:rFonts w:hint="eastAsia"/>
        </w:rPr>
        <w:t>应向作业人员书面告知作业场所和工作岗位存在的危险因素、防范措施以及事故应急措施；</w:t>
      </w:r>
    </w:p>
    <w:p>
      <w:pPr>
        <w:pStyle w:val="178"/>
        <w:numPr>
          <w:ilvl w:val="0"/>
          <w:numId w:val="50"/>
        </w:numPr>
      </w:pPr>
      <w:r>
        <w:rPr>
          <w:rFonts w:hint="eastAsia"/>
        </w:rPr>
        <w:t>存在重大风险的，应将重大风险的名称、位置、危险特性、影响范围、可能发生的安全生产事故及后果、管控措施和安全防范与应急措施告知直接影响范围内的相关单位或人员；</w:t>
      </w:r>
    </w:p>
    <w:p>
      <w:pPr>
        <w:pStyle w:val="178"/>
        <w:numPr>
          <w:ilvl w:val="0"/>
          <w:numId w:val="50"/>
        </w:numPr>
      </w:pPr>
      <w:r>
        <w:rPr>
          <w:rFonts w:hint="eastAsia"/>
        </w:rPr>
        <w:t>对进入施工现场的外来人员应履行风险告知手续，书面告知动态风险辨识内容，由相关单位或人员签字后予以归档；</w:t>
      </w:r>
    </w:p>
    <w:p>
      <w:pPr>
        <w:pStyle w:val="178"/>
        <w:numPr>
          <w:ilvl w:val="0"/>
          <w:numId w:val="50"/>
        </w:numPr>
      </w:pPr>
      <w:r>
        <w:rPr>
          <w:rFonts w:hint="eastAsia"/>
        </w:rPr>
        <w:t>项目应按照风险辨识结果落实现场警示告知等措施，并以文字或图像等方式，对进入重大风险区域的注意事项进行提示。</w:t>
      </w:r>
    </w:p>
    <w:p>
      <w:pPr>
        <w:pStyle w:val="169"/>
      </w:pPr>
      <w:r>
        <w:rPr>
          <w:rFonts w:hint="eastAsia"/>
        </w:rPr>
        <w:t>针对项目的重大风险，应制定专项动态监测计划，定期进行重大风险监测、检查，每月不少于1 次，并单独建档。</w:t>
      </w:r>
    </w:p>
    <w:p>
      <w:pPr>
        <w:pStyle w:val="108"/>
        <w:spacing w:before="312" w:after="312"/>
      </w:pPr>
      <w:bookmarkStart w:id="92" w:name="_Toc162019556"/>
      <w:bookmarkStart w:id="93" w:name="_Toc162019510"/>
      <w:r>
        <w:rPr>
          <w:rFonts w:hint="eastAsia"/>
        </w:rPr>
        <w:t>安全技术</w:t>
      </w:r>
      <w:bookmarkEnd w:id="92"/>
      <w:bookmarkEnd w:id="93"/>
    </w:p>
    <w:p>
      <w:pPr>
        <w:pStyle w:val="109"/>
        <w:spacing w:before="156" w:after="156"/>
      </w:pPr>
      <w:bookmarkStart w:id="94" w:name="_Toc162019511"/>
      <w:r>
        <w:rPr>
          <w:rFonts w:hint="eastAsia"/>
        </w:rPr>
        <w:t>施工组织设计</w:t>
      </w:r>
      <w:bookmarkEnd w:id="94"/>
    </w:p>
    <w:p>
      <w:pPr>
        <w:pStyle w:val="169"/>
      </w:pPr>
      <w:r>
        <w:rPr>
          <w:rFonts w:hint="eastAsia"/>
        </w:rPr>
        <w:t>工程开工前，项目经理应组织编制施工组织设计，履行相应审批流程。</w:t>
      </w:r>
    </w:p>
    <w:p>
      <w:pPr>
        <w:pStyle w:val="178"/>
        <w:numPr>
          <w:ilvl w:val="0"/>
          <w:numId w:val="51"/>
        </w:numPr>
      </w:pPr>
      <w:r>
        <w:rPr>
          <w:rFonts w:hint="eastAsia"/>
        </w:rPr>
        <w:t>施工组织设计应结合项目施工实际，符合施工组织设计编制有关规范，安全技术保障措施全面，具有针对性和可操作性；</w:t>
      </w:r>
    </w:p>
    <w:p>
      <w:pPr>
        <w:pStyle w:val="178"/>
        <w:numPr>
          <w:ilvl w:val="0"/>
          <w:numId w:val="51"/>
        </w:numPr>
      </w:pPr>
      <w:r>
        <w:rPr>
          <w:rFonts w:hint="eastAsia"/>
        </w:rPr>
        <w:t>编制完成后，经项目技术负责人、项目经理审核、签认后，按照程序上报履行企业内部审批手续，根据内部审查意见修改后报监理单位审核，按照监理审核意见予以完善后作为施工指导文件；</w:t>
      </w:r>
    </w:p>
    <w:p>
      <w:pPr>
        <w:pStyle w:val="178"/>
        <w:numPr>
          <w:ilvl w:val="0"/>
          <w:numId w:val="51"/>
        </w:numPr>
      </w:pPr>
      <w:r>
        <w:rPr>
          <w:rFonts w:hint="eastAsia"/>
        </w:rPr>
        <w:t>审核、审批、修改、完善等记录要完整，相应签章、签字齐全，作为施工组织设计文件重要内容予以归档。</w:t>
      </w:r>
    </w:p>
    <w:p>
      <w:pPr>
        <w:pStyle w:val="169"/>
      </w:pPr>
      <w:r>
        <w:rPr>
          <w:rFonts w:hint="eastAsia"/>
        </w:rPr>
        <w:t>在项目施工过程中，出现需要对施工组织设计进行修订的情形时，项目应及时对施工组织设计内容进行动态优化调整，调整内容原则上以项目正式文件明确并进行归档。</w:t>
      </w:r>
    </w:p>
    <w:p>
      <w:pPr>
        <w:pStyle w:val="109"/>
        <w:spacing w:before="156" w:after="156"/>
      </w:pPr>
      <w:bookmarkStart w:id="95" w:name="_Toc162019512"/>
      <w:r>
        <w:rPr>
          <w:rFonts w:hint="eastAsia"/>
        </w:rPr>
        <w:t>专项施工方案</w:t>
      </w:r>
      <w:bookmarkEnd w:id="95"/>
    </w:p>
    <w:p>
      <w:pPr>
        <w:pStyle w:val="169"/>
      </w:pPr>
      <w:r>
        <w:rPr>
          <w:rFonts w:hint="eastAsia"/>
        </w:rPr>
        <w:t>项目总工应在危险性较大的分部分项工程（以下简称“危大工程”）施工前组织工程技术部门、安全生产管理部门等相关职能部门，根据设计文件中危大工程重点部位、环节及施工招标文件列明危大工程清单，补充识别本项目危大工程，明确危大工程专项施工方案编制清单和计划，并报监理审查。</w:t>
      </w:r>
    </w:p>
    <w:p>
      <w:pPr>
        <w:pStyle w:val="169"/>
      </w:pPr>
      <w:r>
        <w:rPr>
          <w:rFonts w:hint="eastAsia"/>
        </w:rPr>
        <w:t>根据施工进度情况，在危大工程施工前，应编制完成相关专项施工方案。</w:t>
      </w:r>
    </w:p>
    <w:p>
      <w:pPr>
        <w:pStyle w:val="178"/>
        <w:numPr>
          <w:ilvl w:val="0"/>
          <w:numId w:val="52"/>
        </w:numPr>
      </w:pPr>
      <w:r>
        <w:rPr>
          <w:rFonts w:hint="eastAsia"/>
        </w:rPr>
        <w:t>专项施工方案应当由项目总工组织施工技术、质量、安全等专业技术人员共同审核，审核合格后，由施工承包单位技术负责人审核签字、加盖单位公章，并由项目总监理工程师审查签字、加盖执业印章并报建设单位确认后方可实施，未经监理单位、建设单位审批、确认，不得进行施工作业；</w:t>
      </w:r>
    </w:p>
    <w:p>
      <w:pPr>
        <w:pStyle w:val="178"/>
        <w:numPr>
          <w:ilvl w:val="0"/>
          <w:numId w:val="52"/>
        </w:numPr>
      </w:pPr>
      <w:r>
        <w:rPr>
          <w:rFonts w:hint="eastAsia"/>
        </w:rPr>
        <w:t>危大工程实行分包并由分包单位编制专项施工方案的，专项施工方案应当由施工承包单位技术负责人及分包单位技术负责人共同审核签字并加盖单位公章；</w:t>
      </w:r>
    </w:p>
    <w:p>
      <w:pPr>
        <w:pStyle w:val="178"/>
        <w:numPr>
          <w:ilvl w:val="0"/>
          <w:numId w:val="52"/>
        </w:numPr>
      </w:pPr>
      <w:r>
        <w:rPr>
          <w:rFonts w:hint="eastAsia"/>
        </w:rPr>
        <w:t>专项施工方案应内容全面、符合图表化要求，针对性、操作性强，能够覆盖施工全过程，具体参照《危险性较大的分部分项工程专项施工方案编制指南》。</w:t>
      </w:r>
    </w:p>
    <w:p>
      <w:pPr>
        <w:pStyle w:val="169"/>
      </w:pPr>
      <w:r>
        <w:rPr>
          <w:rFonts w:hint="eastAsia"/>
        </w:rPr>
        <w:t>对于超过一定规模的危大工程，项目应当组织召开专家论证会对专项施工方案进行论证。</w:t>
      </w:r>
    </w:p>
    <w:p>
      <w:pPr>
        <w:pStyle w:val="178"/>
        <w:numPr>
          <w:ilvl w:val="0"/>
          <w:numId w:val="53"/>
        </w:numPr>
      </w:pPr>
      <w:r>
        <w:rPr>
          <w:rFonts w:hint="eastAsia"/>
        </w:rPr>
        <w:t>实行施工总承包的，由施工总承包单位组织召开专家论证会；</w:t>
      </w:r>
    </w:p>
    <w:p>
      <w:pPr>
        <w:pStyle w:val="178"/>
        <w:numPr>
          <w:ilvl w:val="0"/>
          <w:numId w:val="53"/>
        </w:numPr>
      </w:pPr>
      <w:r>
        <w:rPr>
          <w:rFonts w:hint="eastAsia"/>
        </w:rPr>
        <w:t>专家论证前专项施工方案应当通过施工承包单位审核和总监理工程师审查；</w:t>
      </w:r>
    </w:p>
    <w:p>
      <w:pPr>
        <w:pStyle w:val="178"/>
        <w:numPr>
          <w:ilvl w:val="0"/>
          <w:numId w:val="53"/>
        </w:numPr>
        <w:rPr>
          <w:color w:val="auto"/>
          <w:highlight w:val="green"/>
        </w:rPr>
      </w:pPr>
      <w:r>
        <w:rPr>
          <w:rFonts w:hint="eastAsia"/>
          <w:color w:val="auto"/>
          <w:highlight w:val="green"/>
        </w:rPr>
        <w:t>专家论证会后，应当形成</w:t>
      </w:r>
      <w:r>
        <w:rPr>
          <w:rFonts w:hint="eastAsia"/>
          <w:color w:val="auto"/>
          <w:highlight w:val="green"/>
          <w:lang w:val="en-US" w:eastAsia="zh-CN"/>
        </w:rPr>
        <w:t>专家评审意见</w:t>
      </w:r>
      <w:r>
        <w:rPr>
          <w:rFonts w:hint="eastAsia"/>
          <w:color w:val="auto"/>
          <w:highlight w:val="green"/>
        </w:rPr>
        <w:t>，对专项施工方案提出通过、修改后通过或者不通过的一致意见，专家对</w:t>
      </w:r>
      <w:r>
        <w:rPr>
          <w:rFonts w:hint="eastAsia"/>
          <w:color w:val="auto"/>
          <w:highlight w:val="green"/>
          <w:lang w:val="en-US" w:eastAsia="zh-CN"/>
        </w:rPr>
        <w:t>评审意见</w:t>
      </w:r>
      <w:r>
        <w:rPr>
          <w:rFonts w:hint="eastAsia"/>
          <w:color w:val="auto"/>
          <w:highlight w:val="green"/>
        </w:rPr>
        <w:t>负责并签字确认；</w:t>
      </w:r>
    </w:p>
    <w:p>
      <w:pPr>
        <w:pStyle w:val="178"/>
        <w:numPr>
          <w:ilvl w:val="0"/>
          <w:numId w:val="53"/>
        </w:numPr>
        <w:rPr>
          <w:color w:val="auto"/>
          <w:highlight w:val="green"/>
        </w:rPr>
      </w:pPr>
      <w:r>
        <w:rPr>
          <w:rFonts w:hint="eastAsia"/>
          <w:color w:val="auto"/>
          <w:highlight w:val="green"/>
        </w:rPr>
        <w:t>经论证需修改后通过的，应当根据</w:t>
      </w:r>
      <w:r>
        <w:rPr>
          <w:rFonts w:hint="eastAsia"/>
          <w:color w:val="auto"/>
          <w:highlight w:val="green"/>
          <w:lang w:val="en-US" w:eastAsia="zh-CN"/>
        </w:rPr>
        <w:t>评审意见</w:t>
      </w:r>
      <w:r>
        <w:rPr>
          <w:rFonts w:hint="eastAsia"/>
          <w:color w:val="auto"/>
          <w:highlight w:val="green"/>
        </w:rPr>
        <w:t>修改完善后，重新履行审核、审批程序；</w:t>
      </w:r>
    </w:p>
    <w:p>
      <w:pPr>
        <w:pStyle w:val="178"/>
        <w:numPr>
          <w:ilvl w:val="0"/>
          <w:numId w:val="53"/>
        </w:numPr>
      </w:pPr>
      <w:r>
        <w:rPr>
          <w:rFonts w:hint="eastAsia"/>
        </w:rPr>
        <w:t>经论证不通过的，修改后应当重新组织专家论证。</w:t>
      </w:r>
    </w:p>
    <w:p>
      <w:pPr>
        <w:pStyle w:val="169"/>
      </w:pPr>
      <w:r>
        <w:rPr>
          <w:rFonts w:hint="eastAsia"/>
        </w:rPr>
        <w:t>项目应当严格按照专项施工方案组织施工，不得擅自修改专项施工方案。</w:t>
      </w:r>
    </w:p>
    <w:p>
      <w:pPr>
        <w:pStyle w:val="178"/>
        <w:numPr>
          <w:ilvl w:val="0"/>
          <w:numId w:val="54"/>
        </w:numPr>
      </w:pPr>
      <w:r>
        <w:rPr>
          <w:rFonts w:hint="eastAsia"/>
        </w:rPr>
        <w:t>对于按照规定需要验收的危大工程，施工承包单位、监理单位应当组织相关人员进行验收，验收合格的，经项目总工、总监理工程师签字确认后，方可进入下一道工序；</w:t>
      </w:r>
    </w:p>
    <w:p>
      <w:pPr>
        <w:pStyle w:val="178"/>
        <w:numPr>
          <w:ilvl w:val="0"/>
          <w:numId w:val="54"/>
        </w:numPr>
      </w:pPr>
      <w:r>
        <w:rPr>
          <w:rFonts w:hint="eastAsia"/>
        </w:rPr>
        <w:t>专项施工方案及审核、专家论证、交底、现场检查、验收及整改等相关资料纳入档案管理。</w:t>
      </w:r>
    </w:p>
    <w:p>
      <w:pPr>
        <w:pStyle w:val="169"/>
        <w:rPr>
          <w:color w:val="auto"/>
          <w:highlight w:val="green"/>
        </w:rPr>
      </w:pPr>
      <w:r>
        <w:rPr>
          <w:rFonts w:hint="eastAsia"/>
          <w:color w:val="auto"/>
          <w:highlight w:val="green"/>
        </w:rPr>
        <w:t>项目按照国家有关规定和技术规范，对危</w:t>
      </w:r>
      <w:r>
        <w:rPr>
          <w:rFonts w:hint="eastAsia"/>
          <w:color w:val="auto"/>
          <w:highlight w:val="green"/>
          <w:lang w:val="en-US" w:eastAsia="zh-CN"/>
        </w:rPr>
        <w:t>大工程</w:t>
      </w:r>
      <w:r>
        <w:rPr>
          <w:rFonts w:hint="eastAsia"/>
          <w:color w:val="auto"/>
          <w:highlight w:val="green"/>
        </w:rPr>
        <w:t>进行施工安全风险评估，依据风险评估结论对风险等级较高的分部分项工程</w:t>
      </w:r>
      <w:r>
        <w:rPr>
          <w:rFonts w:hint="eastAsia"/>
          <w:color w:val="auto"/>
          <w:highlight w:val="green"/>
          <w:lang w:val="en-US" w:eastAsia="zh-CN"/>
        </w:rPr>
        <w:t>还应</w:t>
      </w:r>
      <w:r>
        <w:rPr>
          <w:rFonts w:hint="eastAsia"/>
          <w:color w:val="auto"/>
          <w:highlight w:val="green"/>
        </w:rPr>
        <w:t>实行项目负责人带班生产制度</w:t>
      </w:r>
      <w:r>
        <w:rPr>
          <w:rFonts w:hint="eastAsia"/>
          <w:color w:val="auto"/>
          <w:highlight w:val="green"/>
          <w:lang w:eastAsia="zh-CN"/>
        </w:rPr>
        <w:t>，</w:t>
      </w:r>
      <w:r>
        <w:rPr>
          <w:rFonts w:hint="eastAsia"/>
          <w:color w:val="auto"/>
          <w:highlight w:val="green"/>
          <w:lang w:val="en-US" w:eastAsia="zh-CN"/>
        </w:rPr>
        <w:t>制定带班生产计划，做好带班生产记录，详见</w:t>
      </w:r>
      <w:r>
        <w:rPr>
          <w:rFonts w:hint="eastAsia"/>
          <w:color w:val="auto"/>
          <w:highlight w:val="green"/>
        </w:rPr>
        <w:t>附录E表E.1。</w:t>
      </w:r>
    </w:p>
    <w:p>
      <w:pPr>
        <w:pStyle w:val="109"/>
        <w:spacing w:before="156" w:after="156"/>
      </w:pPr>
      <w:bookmarkStart w:id="96" w:name="_Toc162019513"/>
      <w:r>
        <w:rPr>
          <w:rFonts w:hint="eastAsia"/>
        </w:rPr>
        <w:t>临时用电</w:t>
      </w:r>
      <w:bookmarkEnd w:id="96"/>
    </w:p>
    <w:p>
      <w:pPr>
        <w:pStyle w:val="169"/>
      </w:pPr>
      <w:r>
        <w:rPr>
          <w:rFonts w:hint="eastAsia"/>
        </w:rPr>
        <w:t>项目总工组织电气工程师、工程技术、安全生产管理、物资设备管理等部门人员，根据有关规范编制本项目临时用电组织设计，经施工承包单位技术负责人审核后报监理审查，并组织专家论证，按照审查或论证意见予以修改完善后作为临时用电施工指导。审查、审批等流程参照第12.2节专项施工方案相关规定。</w:t>
      </w:r>
    </w:p>
    <w:p>
      <w:pPr>
        <w:pStyle w:val="169"/>
      </w:pPr>
      <w:r>
        <w:rPr>
          <w:rFonts w:hint="eastAsia"/>
        </w:rPr>
        <w:t>临时用电组织设计应内容全面、图纸齐全、用电负荷计算完整，一般包括下列内容：</w:t>
      </w:r>
    </w:p>
    <w:p>
      <w:pPr>
        <w:pStyle w:val="178"/>
        <w:numPr>
          <w:ilvl w:val="0"/>
          <w:numId w:val="55"/>
        </w:numPr>
      </w:pPr>
      <w:r>
        <w:rPr>
          <w:rFonts w:hint="eastAsia"/>
        </w:rPr>
        <w:t>现场勘测；</w:t>
      </w:r>
    </w:p>
    <w:p>
      <w:pPr>
        <w:pStyle w:val="178"/>
        <w:numPr>
          <w:ilvl w:val="0"/>
          <w:numId w:val="55"/>
        </w:numPr>
      </w:pPr>
      <w:r>
        <w:rPr>
          <w:rFonts w:hint="eastAsia"/>
        </w:rPr>
        <w:t>确定电源进线、变电所或配电室、配电装置、用电设备位置及线路走向；</w:t>
      </w:r>
    </w:p>
    <w:p>
      <w:pPr>
        <w:pStyle w:val="178"/>
        <w:numPr>
          <w:ilvl w:val="0"/>
          <w:numId w:val="55"/>
        </w:numPr>
      </w:pPr>
      <w:r>
        <w:rPr>
          <w:rFonts w:hint="eastAsia"/>
        </w:rPr>
        <w:t>进行负荷计算；</w:t>
      </w:r>
    </w:p>
    <w:p>
      <w:pPr>
        <w:pStyle w:val="178"/>
        <w:numPr>
          <w:ilvl w:val="0"/>
          <w:numId w:val="55"/>
        </w:numPr>
      </w:pPr>
      <w:r>
        <w:rPr>
          <w:rFonts w:hint="eastAsia"/>
        </w:rPr>
        <w:t>选择变压器；</w:t>
      </w:r>
    </w:p>
    <w:p>
      <w:pPr>
        <w:pStyle w:val="178"/>
        <w:numPr>
          <w:ilvl w:val="0"/>
          <w:numId w:val="55"/>
        </w:numPr>
      </w:pPr>
      <w:r>
        <w:rPr>
          <w:rFonts w:hint="eastAsia"/>
        </w:rPr>
        <w:t>设计配电系统：</w:t>
      </w:r>
    </w:p>
    <w:p>
      <w:pPr>
        <w:pStyle w:val="178"/>
        <w:numPr>
          <w:ilvl w:val="0"/>
          <w:numId w:val="55"/>
        </w:numPr>
      </w:pPr>
      <w:r>
        <w:rPr>
          <w:rFonts w:hint="eastAsia"/>
        </w:rPr>
        <w:t>设计防雷装置；</w:t>
      </w:r>
    </w:p>
    <w:p>
      <w:pPr>
        <w:pStyle w:val="178"/>
        <w:numPr>
          <w:ilvl w:val="0"/>
          <w:numId w:val="55"/>
        </w:numPr>
      </w:pPr>
      <w:r>
        <w:rPr>
          <w:rFonts w:hint="eastAsia"/>
        </w:rPr>
        <w:t>确定防护措施；</w:t>
      </w:r>
    </w:p>
    <w:p>
      <w:pPr>
        <w:pStyle w:val="178"/>
        <w:numPr>
          <w:ilvl w:val="0"/>
          <w:numId w:val="55"/>
        </w:numPr>
      </w:pPr>
      <w:r>
        <w:rPr>
          <w:rFonts w:hint="eastAsia"/>
        </w:rPr>
        <w:t>制定安全用电措施和电气防火措施等；</w:t>
      </w:r>
    </w:p>
    <w:p>
      <w:pPr>
        <w:pStyle w:val="178"/>
        <w:numPr>
          <w:ilvl w:val="0"/>
          <w:numId w:val="55"/>
        </w:numPr>
        <w:rPr>
          <w:color w:val="auto"/>
          <w:highlight w:val="green"/>
        </w:rPr>
      </w:pPr>
      <w:r>
        <w:rPr>
          <w:rFonts w:hint="eastAsia"/>
          <w:color w:val="auto"/>
          <w:highlight w:val="green"/>
        </w:rPr>
        <w:t>临时用电工程图主要包括用电工程总平面图、配电装置布置图、配电系统接线图、接地装置设计图</w:t>
      </w:r>
      <w:r>
        <w:rPr>
          <w:rFonts w:hint="eastAsia"/>
          <w:color w:val="auto"/>
          <w:highlight w:val="green"/>
          <w:lang w:val="en-US" w:eastAsia="zh-CN"/>
        </w:rPr>
        <w:t>以及工序转换临时用电图。</w:t>
      </w:r>
    </w:p>
    <w:p>
      <w:pPr>
        <w:pStyle w:val="169"/>
      </w:pPr>
      <w:r>
        <w:rPr>
          <w:rFonts w:hint="eastAsia"/>
        </w:rPr>
        <w:t>临时用电工程应按图施工，施工完成后，项目应组织对临时用电工程进行验收，详见附录E表E</w:t>
      </w:r>
      <w:r>
        <w:t>.</w:t>
      </w:r>
      <w:r>
        <w:rPr>
          <w:rFonts w:hint="eastAsia"/>
          <w:lang w:val="en-US" w:eastAsia="zh-CN"/>
        </w:rPr>
        <w:t>2</w:t>
      </w:r>
      <w:r>
        <w:rPr>
          <w:rFonts w:hint="eastAsia"/>
        </w:rPr>
        <w:t>。</w:t>
      </w:r>
    </w:p>
    <w:p>
      <w:pPr>
        <w:pStyle w:val="178"/>
        <w:numPr>
          <w:ilvl w:val="0"/>
          <w:numId w:val="56"/>
        </w:numPr>
      </w:pPr>
      <w:r>
        <w:rPr>
          <w:rFonts w:hint="eastAsia"/>
        </w:rPr>
        <w:t>项目物资设备管理部门应按要求采购符合国家或行业标准、用电规范等要求的电缆、配电箱等用电设施和设备，留存有关设备设施检测、合格证明；</w:t>
      </w:r>
    </w:p>
    <w:p>
      <w:pPr>
        <w:pStyle w:val="178"/>
        <w:numPr>
          <w:ilvl w:val="0"/>
          <w:numId w:val="56"/>
        </w:numPr>
      </w:pPr>
      <w:r>
        <w:rPr>
          <w:rFonts w:hint="eastAsia"/>
        </w:rPr>
        <w:t>项目专职电工应按临时用电组织设计对施工现场、办公区、生活区等区域临电系统进行布设，对配电箱、开关箱等统一编号，并张贴标识；</w:t>
      </w:r>
    </w:p>
    <w:p>
      <w:pPr>
        <w:pStyle w:val="178"/>
        <w:numPr>
          <w:ilvl w:val="0"/>
          <w:numId w:val="56"/>
        </w:numPr>
        <w:rPr>
          <w:color w:val="auto"/>
          <w:highlight w:val="green"/>
        </w:rPr>
      </w:pPr>
      <w:r>
        <w:rPr>
          <w:rFonts w:hint="eastAsia"/>
          <w:color w:val="auto"/>
          <w:highlight w:val="green"/>
        </w:rPr>
        <w:t>项目经理应组织项目总工、电气工程师、安全生产管理部门、工程技术部门</w:t>
      </w:r>
      <w:r>
        <w:rPr>
          <w:rFonts w:hint="eastAsia"/>
          <w:color w:val="auto"/>
          <w:highlight w:val="green"/>
          <w:lang w:eastAsia="zh-CN"/>
        </w:rPr>
        <w:t>、</w:t>
      </w:r>
      <w:r>
        <w:rPr>
          <w:rFonts w:hint="eastAsia"/>
          <w:color w:val="auto"/>
          <w:highlight w:val="green"/>
          <w:lang w:val="en-US" w:eastAsia="zh-CN"/>
        </w:rPr>
        <w:t>电工</w:t>
      </w:r>
      <w:r>
        <w:rPr>
          <w:rFonts w:hint="eastAsia"/>
          <w:color w:val="auto"/>
          <w:highlight w:val="green"/>
        </w:rPr>
        <w:t>等有关部门人员，邀请监理单位相关人员共同参与临时用电工程验收，验收合格后，方可投入使用；</w:t>
      </w:r>
    </w:p>
    <w:p>
      <w:pPr>
        <w:pStyle w:val="178"/>
        <w:numPr>
          <w:ilvl w:val="0"/>
          <w:numId w:val="56"/>
        </w:numPr>
      </w:pPr>
      <w:r>
        <w:rPr>
          <w:rFonts w:hint="eastAsia"/>
        </w:rPr>
        <w:t>防雷装置应经具备相应资质的检测单位检测，出具合格检测报告。</w:t>
      </w:r>
    </w:p>
    <w:p>
      <w:pPr>
        <w:pStyle w:val="169"/>
      </w:pPr>
      <w:r>
        <w:rPr>
          <w:rFonts w:hint="eastAsia"/>
        </w:rPr>
        <w:t>项目专职电工每日对现场临时用电进行巡查，每周对现场配电箱漏电保护器的动作时间、动作电流进行检测，每月对临时用电工作接地、重复接地进行检测，发现问题及时检修并做好记录，详见附录E表E</w:t>
      </w:r>
      <w:r>
        <w:t>.</w:t>
      </w:r>
      <w:r>
        <w:rPr>
          <w:rFonts w:hint="eastAsia"/>
          <w:lang w:val="en-US" w:eastAsia="zh-CN"/>
        </w:rPr>
        <w:t>3</w:t>
      </w:r>
      <w:r>
        <w:rPr>
          <w:rFonts w:hint="eastAsia"/>
        </w:rPr>
        <w:t>、表E</w:t>
      </w:r>
      <w:r>
        <w:t>.</w:t>
      </w:r>
      <w:r>
        <w:rPr>
          <w:rFonts w:hint="eastAsia"/>
          <w:lang w:val="en-US" w:eastAsia="zh-CN"/>
        </w:rPr>
        <w:t>4</w:t>
      </w:r>
      <w:r>
        <w:rPr>
          <w:rFonts w:hint="eastAsia"/>
        </w:rPr>
        <w:t>、表E</w:t>
      </w:r>
      <w:r>
        <w:t>.</w:t>
      </w:r>
      <w:r>
        <w:rPr>
          <w:rFonts w:hint="eastAsia"/>
          <w:lang w:val="en-US" w:eastAsia="zh-CN"/>
        </w:rPr>
        <w:t>5</w:t>
      </w:r>
      <w:r>
        <w:rPr>
          <w:rFonts w:hint="eastAsia"/>
        </w:rPr>
        <w:t>、表E</w:t>
      </w:r>
      <w:r>
        <w:t>.</w:t>
      </w:r>
      <w:r>
        <w:rPr>
          <w:rFonts w:hint="eastAsia"/>
          <w:lang w:val="en-US" w:eastAsia="zh-CN"/>
        </w:rPr>
        <w:t>6</w:t>
      </w:r>
      <w:r>
        <w:rPr>
          <w:rFonts w:hint="eastAsia"/>
        </w:rPr>
        <w:t>；安全生产管理部门结合各类安全检查，对临时用电进行检查，对安全隐患问题要求闭环整改。</w:t>
      </w:r>
    </w:p>
    <w:p>
      <w:pPr>
        <w:pStyle w:val="169"/>
      </w:pPr>
      <w:r>
        <w:rPr>
          <w:rFonts w:hint="eastAsia"/>
        </w:rPr>
        <w:t>临时用电管理档案资料应齐全、完整，对临时用电组织设计（含审查审批、专家论证等）、设备设施清单、临时用电工程图、验收资料、检查维修记录等台账统一归档。</w:t>
      </w:r>
    </w:p>
    <w:p>
      <w:pPr>
        <w:pStyle w:val="109"/>
        <w:spacing w:before="156" w:after="156"/>
      </w:pPr>
      <w:bookmarkStart w:id="97" w:name="_Toc162019514"/>
      <w:r>
        <w:rPr>
          <w:rFonts w:hint="eastAsia"/>
        </w:rPr>
        <w:t>安全技术交底</w:t>
      </w:r>
      <w:bookmarkEnd w:id="97"/>
    </w:p>
    <w:p>
      <w:pPr>
        <w:pStyle w:val="169"/>
      </w:pPr>
      <w:r>
        <w:rPr>
          <w:rFonts w:hint="eastAsia"/>
        </w:rPr>
        <w:t>在工程项目开工前，项目经理组织总工对副经理、各职能部门负责人、专业工程师、施工作业班组负责人等开展总体施工组织设计和安全技术措施书面交底，详见附录E表E</w:t>
      </w:r>
      <w:r>
        <w:t>.</w:t>
      </w:r>
      <w:r>
        <w:rPr>
          <w:rFonts w:hint="eastAsia"/>
          <w:lang w:val="en-US" w:eastAsia="zh-CN"/>
        </w:rPr>
        <w:t>7</w:t>
      </w:r>
      <w:r>
        <w:rPr>
          <w:rFonts w:hint="eastAsia"/>
        </w:rPr>
        <w:t>；</w:t>
      </w:r>
    </w:p>
    <w:p>
      <w:pPr>
        <w:pStyle w:val="169"/>
      </w:pPr>
      <w:r>
        <w:rPr>
          <w:rFonts w:hint="eastAsia"/>
        </w:rPr>
        <w:t>分部分项工程施工前，一般分三级开展安全技术交底，确保交底对象全覆盖，可参照以下原则开展：</w:t>
      </w:r>
    </w:p>
    <w:p>
      <w:pPr>
        <w:pStyle w:val="178"/>
        <w:numPr>
          <w:ilvl w:val="0"/>
          <w:numId w:val="57"/>
        </w:numPr>
      </w:pPr>
      <w:r>
        <w:rPr>
          <w:rFonts w:hint="eastAsia"/>
        </w:rPr>
        <w:t>项目总工或分管技术负责人组织对各相关职能部门负责人进行一级交底；</w:t>
      </w:r>
    </w:p>
    <w:p>
      <w:pPr>
        <w:pStyle w:val="178"/>
        <w:numPr>
          <w:ilvl w:val="0"/>
          <w:numId w:val="57"/>
        </w:numPr>
      </w:pPr>
      <w:r>
        <w:rPr>
          <w:rFonts w:hint="eastAsia"/>
        </w:rPr>
        <w:t>分管技术负责人或相关职能部门负责人对施工作业班组负责人和现场施工技术管理人员等进行二级交底；</w:t>
      </w:r>
    </w:p>
    <w:p>
      <w:pPr>
        <w:pStyle w:val="178"/>
        <w:numPr>
          <w:ilvl w:val="0"/>
          <w:numId w:val="57"/>
        </w:numPr>
      </w:pPr>
      <w:r>
        <w:rPr>
          <w:rFonts w:hint="eastAsia"/>
        </w:rPr>
        <w:t>施工作业班组负责人或现场技术管理人员等向班组长和作业人员进行三级交底；</w:t>
      </w:r>
    </w:p>
    <w:p>
      <w:pPr>
        <w:pStyle w:val="178"/>
        <w:numPr>
          <w:ilvl w:val="0"/>
          <w:numId w:val="57"/>
        </w:numPr>
      </w:pPr>
      <w:r>
        <w:rPr>
          <w:rFonts w:hint="eastAsia"/>
        </w:rPr>
        <w:t>专职安全生产管理人员应全过程参与并监督安全技术交底工作，同时邀请监理单位参加危大工程的安全技术交底；</w:t>
      </w:r>
    </w:p>
    <w:p>
      <w:pPr>
        <w:pStyle w:val="178"/>
        <w:numPr>
          <w:ilvl w:val="0"/>
          <w:numId w:val="57"/>
        </w:numPr>
      </w:pPr>
      <w:r>
        <w:rPr>
          <w:rFonts w:hint="eastAsia"/>
        </w:rPr>
        <w:t>安全技术交底应进行书面记录，双方在书面交底记录上签字，不得代签，相关记录留存归档，详见附录E表E</w:t>
      </w:r>
      <w:r>
        <w:t>.</w:t>
      </w:r>
      <w:r>
        <w:rPr>
          <w:rFonts w:hint="eastAsia"/>
          <w:lang w:val="en-US" w:eastAsia="zh-CN"/>
        </w:rPr>
        <w:t>8</w:t>
      </w:r>
      <w:r>
        <w:rPr>
          <w:rFonts w:hint="eastAsia"/>
        </w:rPr>
        <w:t>、表E</w:t>
      </w:r>
      <w:r>
        <w:t>.</w:t>
      </w:r>
      <w:r>
        <w:rPr>
          <w:rFonts w:hint="eastAsia"/>
          <w:lang w:val="en-US" w:eastAsia="zh-CN"/>
        </w:rPr>
        <w:t>9</w:t>
      </w:r>
      <w:r>
        <w:rPr>
          <w:rFonts w:hint="eastAsia"/>
        </w:rPr>
        <w:t>；对于作业周期短、危险性较小的临时性作业可由现场技术管理人员口头向班组长和作业人员履行交底手续；</w:t>
      </w:r>
    </w:p>
    <w:p>
      <w:pPr>
        <w:pStyle w:val="178"/>
        <w:numPr>
          <w:ilvl w:val="0"/>
          <w:numId w:val="57"/>
        </w:numPr>
      </w:pPr>
      <w:r>
        <w:rPr>
          <w:rFonts w:hint="eastAsia"/>
        </w:rPr>
        <w:t>现场施工方法、作业环境发生变化时，应重新进行安全技术交底。</w:t>
      </w:r>
    </w:p>
    <w:p>
      <w:pPr>
        <w:pStyle w:val="109"/>
        <w:spacing w:before="156" w:after="156"/>
      </w:pPr>
      <w:bookmarkStart w:id="98" w:name="_Toc162019515"/>
      <w:r>
        <w:rPr>
          <w:rFonts w:hint="eastAsia"/>
        </w:rPr>
        <w:t>安全生产条件</w:t>
      </w:r>
      <w:bookmarkEnd w:id="98"/>
    </w:p>
    <w:p>
      <w:pPr>
        <w:pStyle w:val="169"/>
      </w:pPr>
      <w:r>
        <w:rPr>
          <w:rFonts w:hint="eastAsia"/>
        </w:rPr>
        <w:t>项目应做好工程安全生产条件核查确认工作。</w:t>
      </w:r>
    </w:p>
    <w:p>
      <w:pPr>
        <w:pStyle w:val="178"/>
        <w:numPr>
          <w:ilvl w:val="0"/>
          <w:numId w:val="58"/>
        </w:numPr>
      </w:pPr>
      <w:r>
        <w:rPr>
          <w:rFonts w:hint="eastAsia"/>
        </w:rPr>
        <w:t>在工程项目开工前，由项目经理组织项目总工、各副经理、安全生产管理部门等进行施工合同段开工前安全生产条件自查，自查合格后报监理单位审核，建设单位负责核查，核查结果报安全监管机构备案；</w:t>
      </w:r>
    </w:p>
    <w:p>
      <w:pPr>
        <w:pStyle w:val="178"/>
        <w:numPr>
          <w:ilvl w:val="0"/>
          <w:numId w:val="58"/>
        </w:numPr>
      </w:pPr>
      <w:r>
        <w:rPr>
          <w:rFonts w:hint="eastAsia"/>
        </w:rPr>
        <w:t>危大工程施工前，由项目经理组织项目总工、各副经理、安全生产管理部门等开展安全生产条件检查，自查合格后报监理核查，核查结果报建设单位确认；对安全生产核查不符合要求的不得开工实施，并明确相关部门进行整改，整改合格后报监理单位、建设单位等；</w:t>
      </w:r>
    </w:p>
    <w:p>
      <w:pPr>
        <w:pStyle w:val="178"/>
        <w:numPr>
          <w:ilvl w:val="0"/>
          <w:numId w:val="58"/>
        </w:numPr>
      </w:pPr>
      <w:r>
        <w:rPr>
          <w:rFonts w:hint="eastAsia"/>
        </w:rPr>
        <w:t>安全生产条件发生变化且可能导致事故隐患的应立即整改并重新组织开展安全生产条件核查等；</w:t>
      </w:r>
    </w:p>
    <w:p>
      <w:pPr>
        <w:pStyle w:val="178"/>
        <w:numPr>
          <w:ilvl w:val="0"/>
          <w:numId w:val="58"/>
        </w:numPr>
        <w:rPr>
          <w:color w:val="auto"/>
          <w:highlight w:val="green"/>
        </w:rPr>
      </w:pPr>
      <w:r>
        <w:rPr>
          <w:rFonts w:hint="eastAsia"/>
          <w:color w:val="auto"/>
          <w:highlight w:val="green"/>
        </w:rPr>
        <w:t>施工合同段及危大工程开工前安全生产条件具体核查内容</w:t>
      </w:r>
      <w:r>
        <w:rPr>
          <w:rFonts w:hint="eastAsia"/>
          <w:color w:val="auto"/>
          <w:highlight w:val="green"/>
          <w:lang w:val="en-US" w:eastAsia="zh-CN"/>
        </w:rPr>
        <w:t>按照</w:t>
      </w:r>
      <w:r>
        <w:rPr>
          <w:rFonts w:hint="eastAsia"/>
          <w:color w:val="auto"/>
          <w:highlight w:val="green"/>
        </w:rPr>
        <w:t>《江苏省公路水运工程平安工地建设考核评价标准》</w:t>
      </w:r>
      <w:r>
        <w:rPr>
          <w:rFonts w:hint="eastAsia"/>
          <w:color w:val="auto"/>
          <w:highlight w:val="green"/>
          <w:lang w:val="en-US" w:eastAsia="zh-CN"/>
        </w:rPr>
        <w:t>规定执行</w:t>
      </w:r>
      <w:r>
        <w:rPr>
          <w:rFonts w:hint="eastAsia"/>
          <w:color w:val="auto"/>
          <w:highlight w:val="green"/>
        </w:rPr>
        <w:t>。</w:t>
      </w:r>
    </w:p>
    <w:p>
      <w:pPr>
        <w:pStyle w:val="169"/>
      </w:pPr>
      <w:r>
        <w:rPr>
          <w:rFonts w:hint="eastAsia"/>
        </w:rPr>
        <w:t>进行爆破、吊装、动火、临时用电等危险作业前，安全生产管理部门应组织专职安全生产管理人员、施工作业班组负责人、相关作业人员对安全生产条件进行现场确认。</w:t>
      </w:r>
    </w:p>
    <w:p>
      <w:pPr>
        <w:pStyle w:val="108"/>
        <w:spacing w:before="312" w:after="312"/>
      </w:pPr>
      <w:bookmarkStart w:id="99" w:name="_Toc162019516"/>
      <w:bookmarkStart w:id="100" w:name="_Toc162019557"/>
      <w:r>
        <w:rPr>
          <w:rFonts w:hint="eastAsia"/>
        </w:rPr>
        <w:t>危化消防</w:t>
      </w:r>
      <w:bookmarkEnd w:id="99"/>
      <w:bookmarkEnd w:id="100"/>
    </w:p>
    <w:p>
      <w:pPr>
        <w:pStyle w:val="109"/>
        <w:spacing w:before="156" w:after="156"/>
      </w:pPr>
      <w:bookmarkStart w:id="101" w:name="_Toc162019517"/>
      <w:r>
        <w:rPr>
          <w:rFonts w:hint="eastAsia"/>
        </w:rPr>
        <w:t>危化品管理</w:t>
      </w:r>
      <w:bookmarkEnd w:id="101"/>
    </w:p>
    <w:p>
      <w:pPr>
        <w:pStyle w:val="169"/>
      </w:pPr>
      <w:r>
        <w:rPr>
          <w:rFonts w:hint="eastAsia"/>
        </w:rPr>
        <w:t>安全生产管理部门应组织相关职能部门对工程施工现场用于焊接、切割等作业的常用危化品如</w:t>
      </w:r>
      <w:r>
        <w:rPr>
          <w:rFonts w:hint="eastAsia"/>
          <w:color w:val="auto"/>
          <w:highlight w:val="green"/>
        </w:rPr>
        <w:t>氧气、乙炔、丙烷</w:t>
      </w:r>
      <w:r>
        <w:rPr>
          <w:rFonts w:hint="eastAsia"/>
          <w:color w:val="auto"/>
          <w:highlight w:val="green"/>
          <w:lang w:eastAsia="zh-CN"/>
        </w:rPr>
        <w:t>、</w:t>
      </w:r>
      <w:r>
        <w:rPr>
          <w:rFonts w:hint="eastAsia"/>
          <w:color w:val="auto"/>
          <w:highlight w:val="green"/>
          <w:lang w:val="en-US" w:eastAsia="zh-CN"/>
        </w:rPr>
        <w:t>柴油</w:t>
      </w:r>
      <w:r>
        <w:rPr>
          <w:rFonts w:hint="eastAsia"/>
          <w:color w:val="auto"/>
          <w:highlight w:val="green"/>
        </w:rPr>
        <w:t>等气瓶做好进场验收登记，</w:t>
      </w:r>
      <w:r>
        <w:rPr>
          <w:rFonts w:hint="eastAsia"/>
        </w:rPr>
        <w:t>确保来源合法、符合安全规定，使用过程可追溯，详见附录F表F</w:t>
      </w:r>
      <w:r>
        <w:t>.</w:t>
      </w:r>
      <w:r>
        <w:rPr>
          <w:rFonts w:hint="eastAsia"/>
        </w:rPr>
        <w:t>1。</w:t>
      </w:r>
    </w:p>
    <w:p>
      <w:pPr>
        <w:pStyle w:val="178"/>
        <w:numPr>
          <w:ilvl w:val="0"/>
          <w:numId w:val="59"/>
        </w:numPr>
      </w:pPr>
      <w:r>
        <w:rPr>
          <w:rFonts w:hint="eastAsia"/>
        </w:rPr>
        <w:t>安全生产管理部门负责辨识本项目的危险化学品，做好登记验收、使用管理等相关工作；</w:t>
      </w:r>
    </w:p>
    <w:p>
      <w:pPr>
        <w:pStyle w:val="178"/>
        <w:numPr>
          <w:ilvl w:val="0"/>
          <w:numId w:val="59"/>
        </w:numPr>
      </w:pPr>
      <w:r>
        <w:rPr>
          <w:rFonts w:hint="eastAsia"/>
        </w:rPr>
        <w:t>物资设备</w:t>
      </w:r>
      <w:r>
        <w:rPr>
          <w:rFonts w:hint="eastAsia"/>
          <w:lang w:val="en-US" w:eastAsia="zh-CN"/>
        </w:rPr>
        <w:t>管理</w:t>
      </w:r>
      <w:r>
        <w:rPr>
          <w:rFonts w:hint="eastAsia"/>
        </w:rPr>
        <w:t>部门进行采购时应重点核查供应商资质，协助做好登记验收以及回收、处理废弃危险物品等；</w:t>
      </w:r>
    </w:p>
    <w:p>
      <w:pPr>
        <w:pStyle w:val="178"/>
        <w:numPr>
          <w:ilvl w:val="0"/>
          <w:numId w:val="59"/>
        </w:numPr>
      </w:pPr>
      <w:r>
        <w:rPr>
          <w:rFonts w:hint="eastAsia"/>
        </w:rPr>
        <w:t>焊接、切割等作业部门或班组领用危险化学品时应做好领用登记，按规定施工作业；</w:t>
      </w:r>
    </w:p>
    <w:p>
      <w:pPr>
        <w:pStyle w:val="178"/>
        <w:numPr>
          <w:ilvl w:val="0"/>
          <w:numId w:val="59"/>
        </w:numPr>
        <w:rPr>
          <w:color w:val="auto"/>
          <w:highlight w:val="green"/>
        </w:rPr>
      </w:pPr>
      <w:r>
        <w:rPr>
          <w:rFonts w:hint="eastAsia"/>
          <w:color w:val="auto"/>
          <w:highlight w:val="green"/>
        </w:rPr>
        <w:t>试验区各类试验试剂以及民用爆炸品等危险物品参照管理。</w:t>
      </w:r>
    </w:p>
    <w:p>
      <w:pPr>
        <w:pStyle w:val="169"/>
      </w:pPr>
      <w:r>
        <w:rPr>
          <w:rFonts w:hint="eastAsia"/>
        </w:rPr>
        <w:t>承包单位统筹负责各分包单位危化品的使用管理，相关台账资料齐全、完整。</w:t>
      </w:r>
    </w:p>
    <w:p>
      <w:pPr>
        <w:pStyle w:val="109"/>
        <w:spacing w:before="156" w:after="156"/>
      </w:pPr>
      <w:bookmarkStart w:id="102" w:name="_Toc162019518"/>
      <w:r>
        <w:rPr>
          <w:rFonts w:hint="eastAsia"/>
        </w:rPr>
        <w:t>消防管理</w:t>
      </w:r>
      <w:bookmarkEnd w:id="102"/>
    </w:p>
    <w:p>
      <w:pPr>
        <w:pStyle w:val="169"/>
      </w:pPr>
      <w:r>
        <w:rPr>
          <w:rFonts w:hint="eastAsia"/>
        </w:rPr>
        <w:t>项目应编制施工现场防火技术方案（或措施），配备相关消防设施、物资和器材，做好登记，落实检查。</w:t>
      </w:r>
    </w:p>
    <w:p>
      <w:pPr>
        <w:pStyle w:val="178"/>
        <w:numPr>
          <w:ilvl w:val="0"/>
          <w:numId w:val="60"/>
        </w:numPr>
      </w:pPr>
      <w:r>
        <w:rPr>
          <w:rFonts w:hint="eastAsia"/>
        </w:rPr>
        <w:t>安全生产管理部门应组织项目消防安全工程师、各职能部门负责人等相关人员，根据消防法律法规和相关标准规范等，结合施工生产区、办公区、生活区用火、用电、使用易燃易爆材料等特点，对各区域发生火灾的风险进行全面分析，制定防火技术措施，明确各区域消防安全责任人；</w:t>
      </w:r>
    </w:p>
    <w:p>
      <w:pPr>
        <w:pStyle w:val="178"/>
        <w:numPr>
          <w:ilvl w:val="0"/>
          <w:numId w:val="60"/>
        </w:numPr>
      </w:pPr>
      <w:r>
        <w:rPr>
          <w:rFonts w:hint="eastAsia"/>
        </w:rPr>
        <w:t>在有关场所或设施处配备消防设施、物资和器材，进行统一编号管理，并绘制消防平面布置图，详见附录F表F</w:t>
      </w:r>
      <w:r>
        <w:t>.</w:t>
      </w:r>
      <w:r>
        <w:rPr>
          <w:rFonts w:hint="eastAsia"/>
        </w:rPr>
        <w:t>2；</w:t>
      </w:r>
    </w:p>
    <w:p>
      <w:pPr>
        <w:pStyle w:val="178"/>
        <w:numPr>
          <w:ilvl w:val="0"/>
          <w:numId w:val="60"/>
        </w:numPr>
      </w:pPr>
      <w:r>
        <w:rPr>
          <w:rFonts w:hint="eastAsia"/>
        </w:rPr>
        <w:t>各区域消防安全责任人对职责范围内的消防设施、物资和器材以及消防安全状态进行巡查，每月点检并做好巡查、点检记录，详见附录F表F</w:t>
      </w:r>
      <w:r>
        <w:t>.</w:t>
      </w:r>
      <w:r>
        <w:rPr>
          <w:rFonts w:hint="eastAsia"/>
        </w:rPr>
        <w:t>3；</w:t>
      </w:r>
    </w:p>
    <w:p>
      <w:pPr>
        <w:pStyle w:val="178"/>
        <w:numPr>
          <w:ilvl w:val="0"/>
          <w:numId w:val="60"/>
        </w:numPr>
      </w:pPr>
      <w:r>
        <w:rPr>
          <w:rFonts w:hint="eastAsia"/>
        </w:rPr>
        <w:t>安全生产管理部门结合各类安全检查，每月对各区域、责任部门的消防设施、物资和器材以及消防安全状况开展检查，做好检查记录。</w:t>
      </w:r>
    </w:p>
    <w:p>
      <w:pPr>
        <w:pStyle w:val="169"/>
      </w:pPr>
      <w:r>
        <w:rPr>
          <w:rFonts w:hint="eastAsia"/>
        </w:rPr>
        <w:t>项目应强化消防应急管理，将消防应急演练列入年度应急演练计划，并适时组织演练。</w:t>
      </w:r>
    </w:p>
    <w:p>
      <w:pPr>
        <w:pStyle w:val="108"/>
        <w:spacing w:before="312" w:after="312"/>
      </w:pPr>
      <w:bookmarkStart w:id="103" w:name="_Toc162019519"/>
      <w:bookmarkStart w:id="104" w:name="_Toc162019558"/>
      <w:r>
        <w:rPr>
          <w:rFonts w:hint="eastAsia"/>
        </w:rPr>
        <w:t>应急管理</w:t>
      </w:r>
      <w:bookmarkEnd w:id="103"/>
      <w:bookmarkEnd w:id="104"/>
    </w:p>
    <w:p>
      <w:pPr>
        <w:pStyle w:val="109"/>
        <w:spacing w:before="156" w:after="156"/>
      </w:pPr>
      <w:bookmarkStart w:id="105" w:name="_Toc162019520"/>
      <w:r>
        <w:rPr>
          <w:rFonts w:hint="eastAsia"/>
        </w:rPr>
        <w:t>应急预案</w:t>
      </w:r>
      <w:bookmarkEnd w:id="105"/>
    </w:p>
    <w:p>
      <w:pPr>
        <w:pStyle w:val="169"/>
      </w:pPr>
      <w:r>
        <w:rPr>
          <w:rFonts w:hint="eastAsia"/>
        </w:rPr>
        <w:t>工程项目开工前，项目经理应组织编制本项目专项应急预案和现场处置方案。</w:t>
      </w:r>
    </w:p>
    <w:p>
      <w:pPr>
        <w:pStyle w:val="178"/>
        <w:numPr>
          <w:ilvl w:val="0"/>
          <w:numId w:val="61"/>
        </w:numPr>
        <w:rPr>
          <w:color w:val="auto"/>
        </w:rPr>
      </w:pPr>
      <w:r>
        <w:rPr>
          <w:rFonts w:hint="eastAsia"/>
          <w:color w:val="auto"/>
        </w:rPr>
        <w:t>根据建设单位生产安全事故综合应急预案、施工安全风险总体评估和施工安全专项风险评估结论</w:t>
      </w:r>
      <w:r>
        <w:rPr>
          <w:rFonts w:hint="eastAsia"/>
          <w:color w:val="auto"/>
          <w:highlight w:val="green"/>
        </w:rPr>
        <w:t>，结合</w:t>
      </w:r>
      <w:r>
        <w:rPr>
          <w:rFonts w:hint="eastAsia"/>
          <w:color w:val="auto"/>
          <w:highlight w:val="green"/>
          <w:lang w:eastAsia="zh-CN"/>
        </w:rPr>
        <w:t>《公路水运工程项目生产安全事故应急预案编制要求》</w:t>
      </w:r>
      <w:r>
        <w:rPr>
          <w:rFonts w:hint="eastAsia"/>
          <w:color w:val="auto"/>
          <w:highlight w:val="green"/>
        </w:rPr>
        <w:t>等规定进行编制；</w:t>
      </w:r>
    </w:p>
    <w:p>
      <w:pPr>
        <w:pStyle w:val="178"/>
        <w:numPr>
          <w:ilvl w:val="0"/>
          <w:numId w:val="61"/>
        </w:numPr>
      </w:pPr>
      <w:r>
        <w:rPr>
          <w:rFonts w:hint="eastAsia"/>
        </w:rPr>
        <w:t>安全生产管理部门应组织相关职能部门对某一类型或某几种类型事故，或者重要生产设施、重大活动等内容制定编制专项应急预案；</w:t>
      </w:r>
    </w:p>
    <w:p>
      <w:pPr>
        <w:pStyle w:val="178"/>
        <w:numPr>
          <w:ilvl w:val="0"/>
          <w:numId w:val="61"/>
        </w:numPr>
      </w:pPr>
      <w:r>
        <w:rPr>
          <w:rFonts w:hint="eastAsia"/>
        </w:rPr>
        <w:t>安全生产管理部门应组织有关部门现场作业人员、相关专业人员根据风险评估、岗位操作规程以及危险性控制措施等编制现场处置方案；</w:t>
      </w:r>
    </w:p>
    <w:p>
      <w:pPr>
        <w:pStyle w:val="178"/>
        <w:numPr>
          <w:ilvl w:val="0"/>
          <w:numId w:val="61"/>
        </w:numPr>
      </w:pPr>
      <w:r>
        <w:rPr>
          <w:rFonts w:hint="eastAsia"/>
          <w:color w:val="auto"/>
          <w:highlight w:val="green"/>
        </w:rPr>
        <w:t>项目应组织行业领域内不少于3名安全</w:t>
      </w:r>
      <w:r>
        <w:rPr>
          <w:rFonts w:hint="eastAsia"/>
          <w:color w:val="auto"/>
          <w:highlight w:val="green"/>
          <w:lang w:val="en-US" w:eastAsia="zh-CN"/>
        </w:rPr>
        <w:t>技术</w:t>
      </w:r>
      <w:r>
        <w:rPr>
          <w:rFonts w:hint="eastAsia"/>
          <w:color w:val="auto"/>
          <w:highlight w:val="green"/>
        </w:rPr>
        <w:t>专家</w:t>
      </w:r>
      <w:r>
        <w:rPr>
          <w:rFonts w:hint="eastAsia"/>
        </w:rPr>
        <w:t>对专项应急预案进行审查，根据审查意见修改完善后正式签署发布，并报监理单位。</w:t>
      </w:r>
    </w:p>
    <w:p>
      <w:pPr>
        <w:pStyle w:val="169"/>
      </w:pPr>
      <w:r>
        <w:rPr>
          <w:rFonts w:hint="eastAsia"/>
        </w:rPr>
        <w:t>项目建设期间，项目发生事故、组织机构发生重大调整、有关法律法规修订，或其他认为有必要时，应对专项应急预案和现场处置方案及时修订并报监理单位。</w:t>
      </w:r>
    </w:p>
    <w:p>
      <w:pPr>
        <w:pStyle w:val="109"/>
        <w:spacing w:before="156" w:after="156"/>
      </w:pPr>
      <w:bookmarkStart w:id="106" w:name="_Toc162019521"/>
      <w:r>
        <w:rPr>
          <w:rFonts w:hint="eastAsia"/>
        </w:rPr>
        <w:t>应急演练</w:t>
      </w:r>
      <w:bookmarkEnd w:id="106"/>
    </w:p>
    <w:p>
      <w:pPr>
        <w:pStyle w:val="169"/>
      </w:pPr>
      <w:r>
        <w:rPr>
          <w:rFonts w:hint="eastAsia"/>
        </w:rPr>
        <w:t>项目经理应组织制定年度应急预案演练计划，以项目正式文件发布，按计划组织开展应急预案演练，原则上不得随意调整、变更，确需变更时要做好书面说明。</w:t>
      </w:r>
    </w:p>
    <w:p>
      <w:pPr>
        <w:pStyle w:val="178"/>
        <w:numPr>
          <w:ilvl w:val="0"/>
          <w:numId w:val="62"/>
        </w:numPr>
      </w:pPr>
      <w:r>
        <w:rPr>
          <w:rFonts w:hint="eastAsia"/>
        </w:rPr>
        <w:t>在项目开工前，安全生产管理部门应结合项目施工和安全工作实际情况，牵头编制年度应急预案演练计划，项目建设周期跨年度的，应及时编制下一年度计划；</w:t>
      </w:r>
    </w:p>
    <w:p>
      <w:pPr>
        <w:pStyle w:val="178"/>
        <w:numPr>
          <w:ilvl w:val="0"/>
          <w:numId w:val="62"/>
        </w:numPr>
      </w:pPr>
      <w:r>
        <w:rPr>
          <w:rFonts w:hint="eastAsia"/>
          <w:color w:val="auto"/>
          <w:highlight w:val="green"/>
          <w:lang w:val="en-US" w:eastAsia="zh-CN"/>
        </w:rPr>
        <w:t>项目应根据施工进度适时对应急预案进行演练，且</w:t>
      </w:r>
      <w:r>
        <w:rPr>
          <w:rFonts w:hint="eastAsia"/>
          <w:color w:val="auto"/>
          <w:highlight w:val="green"/>
        </w:rPr>
        <w:t>演练符合规定频次，</w:t>
      </w:r>
      <w:r>
        <w:rPr>
          <w:rFonts w:hint="eastAsia"/>
        </w:rPr>
        <w:t>其中每年至少组织一次专项应急预案演练，每半年至少组织一次现场处置方案演练，项目经理每年至少组织并参与一次应急救援演练；当应急预案出现重大修订、关键岗位人员调整或现场作业人员流动较大等情形时，也应及时组织开展应急预案演练；</w:t>
      </w:r>
    </w:p>
    <w:p>
      <w:pPr>
        <w:pStyle w:val="178"/>
        <w:numPr>
          <w:ilvl w:val="0"/>
          <w:numId w:val="62"/>
        </w:numPr>
      </w:pPr>
      <w:r>
        <w:rPr>
          <w:rFonts w:hint="eastAsia"/>
        </w:rPr>
        <w:t>演练前，安全生产管理部门应组织编制演练方案，开展应急预案教育培训，应急演练结束后，安全生产管理部门应组织对演练效果进行评估，撰写评估报告，分析存在的问题，并对应急预案提出修改意见。</w:t>
      </w:r>
    </w:p>
    <w:p>
      <w:pPr>
        <w:pStyle w:val="169"/>
      </w:pPr>
      <w:r>
        <w:rPr>
          <w:rFonts w:hint="eastAsia"/>
        </w:rPr>
        <w:t>项目可按单次归档、年度汇总相关应急演练资料，包括应急预案演练计划、应急演练方案、教育培训记录、应急演练过程记录、评估报告、存在问题及修改意见等。</w:t>
      </w:r>
    </w:p>
    <w:p>
      <w:pPr>
        <w:pStyle w:val="109"/>
        <w:spacing w:before="156" w:after="156"/>
      </w:pPr>
      <w:bookmarkStart w:id="107" w:name="_Toc162019522"/>
      <w:r>
        <w:rPr>
          <w:rFonts w:hint="eastAsia"/>
        </w:rPr>
        <w:t>应急保障</w:t>
      </w:r>
      <w:bookmarkEnd w:id="107"/>
    </w:p>
    <w:p>
      <w:pPr>
        <w:pStyle w:val="169"/>
      </w:pPr>
      <w:r>
        <w:rPr>
          <w:rFonts w:hint="eastAsia"/>
        </w:rPr>
        <w:t>项目应成立以项目经理为组长，项目书记（如有）、各副经理、项目总工等为副组长，各职能部门、施工作业班组负责人等为成员的应急领导组织机构，组建应急指挥组、抢险救援组、事故调查组、善后工作组等应急小组，明确兼职应急救援人员，以项目正式文件发布。</w:t>
      </w:r>
    </w:p>
    <w:p>
      <w:pPr>
        <w:pStyle w:val="169"/>
      </w:pPr>
      <w:r>
        <w:rPr>
          <w:rFonts w:hint="eastAsia"/>
        </w:rPr>
        <w:t>安全生产管理部门应牵头按照应急管理的要求，配备充足的应急救援器材、设备和物资，并建立清单，对应急救援器材、设备和物资的类型、数量、性能、存放位置、管理责任人及其联系方式等进行登记，动态更新现场物资和清单，确保清单与现场物资一一对应，且不得与其他日常物资混用，详见附录G表G</w:t>
      </w:r>
      <w:r>
        <w:t>.1</w:t>
      </w:r>
      <w:r>
        <w:rPr>
          <w:rFonts w:hint="eastAsia"/>
        </w:rPr>
        <w:t>。</w:t>
      </w:r>
    </w:p>
    <w:p>
      <w:pPr>
        <w:pStyle w:val="169"/>
      </w:pPr>
      <w:r>
        <w:rPr>
          <w:rFonts w:hint="eastAsia"/>
        </w:rPr>
        <w:t>管理责任人每月定期对应急救援器材、设备和物资进行检查，确保数量、性能等符合要求，处于适用状态，并做好维护、保养相应记录，详见附录G表G</w:t>
      </w:r>
      <w:r>
        <w:t>.</w:t>
      </w:r>
      <w:r>
        <w:rPr>
          <w:rFonts w:hint="eastAsia"/>
        </w:rPr>
        <w:t>2。</w:t>
      </w:r>
    </w:p>
    <w:p>
      <w:pPr>
        <w:pStyle w:val="108"/>
        <w:spacing w:before="312" w:after="312"/>
      </w:pPr>
      <w:bookmarkStart w:id="108" w:name="_Toc162019559"/>
      <w:bookmarkStart w:id="109" w:name="_Toc162019523"/>
      <w:r>
        <w:rPr>
          <w:rFonts w:hint="eastAsia"/>
        </w:rPr>
        <w:t>安全经费</w:t>
      </w:r>
      <w:bookmarkEnd w:id="108"/>
      <w:bookmarkEnd w:id="109"/>
    </w:p>
    <w:p>
      <w:pPr>
        <w:pStyle w:val="109"/>
        <w:spacing w:before="156" w:after="156"/>
      </w:pPr>
      <w:bookmarkStart w:id="110" w:name="_Toc162019524"/>
      <w:r>
        <w:rPr>
          <w:rFonts w:hint="eastAsia"/>
        </w:rPr>
        <w:t>经费计划</w:t>
      </w:r>
      <w:bookmarkEnd w:id="110"/>
    </w:p>
    <w:p>
      <w:pPr>
        <w:pStyle w:val="60"/>
        <w:ind w:firstLine="420"/>
        <w:rPr>
          <w:rFonts w:hint="eastAsia" w:eastAsia="宋体"/>
          <w:color w:val="auto"/>
          <w:highlight w:val="green"/>
          <w:lang w:eastAsia="zh-CN"/>
        </w:rPr>
      </w:pPr>
      <w:r>
        <w:rPr>
          <w:rFonts w:hint="eastAsia"/>
          <w:color w:val="auto"/>
          <w:highlight w:val="green"/>
        </w:rPr>
        <w:t>项目安全生产费用计划管理</w:t>
      </w:r>
      <w:r>
        <w:rPr>
          <w:rFonts w:hint="eastAsia"/>
          <w:color w:val="auto"/>
          <w:highlight w:val="green"/>
          <w:lang w:val="en-US" w:eastAsia="zh-CN"/>
        </w:rPr>
        <w:t>应符合以下规定</w:t>
      </w:r>
      <w:r>
        <w:rPr>
          <w:rFonts w:hint="eastAsia"/>
          <w:color w:val="auto"/>
          <w:highlight w:val="green"/>
          <w:lang w:eastAsia="zh-CN"/>
        </w:rPr>
        <w:t>：</w:t>
      </w:r>
    </w:p>
    <w:p>
      <w:pPr>
        <w:pStyle w:val="178"/>
        <w:numPr>
          <w:ilvl w:val="0"/>
          <w:numId w:val="63"/>
        </w:numPr>
      </w:pPr>
      <w:r>
        <w:rPr>
          <w:rFonts w:hint="eastAsia"/>
        </w:rPr>
        <w:t>在工程开工前，项目经理应组织编制安全生产费用总体计划，报监理单位审核同意后实施，详见附录H表H</w:t>
      </w:r>
      <w:r>
        <w:t>.</w:t>
      </w:r>
      <w:r>
        <w:rPr>
          <w:rFonts w:hint="eastAsia"/>
        </w:rPr>
        <w:t>1；</w:t>
      </w:r>
    </w:p>
    <w:p>
      <w:pPr>
        <w:pStyle w:val="178"/>
        <w:numPr>
          <w:ilvl w:val="0"/>
          <w:numId w:val="63"/>
        </w:numPr>
        <w:rPr>
          <w:rFonts w:hint="eastAsia" w:ascii="宋体" w:hAnsi="Times New Roman" w:eastAsia="宋体" w:cs="Times New Roman"/>
          <w:color w:val="auto"/>
          <w:sz w:val="21"/>
          <w:highlight w:val="green"/>
          <w:lang w:val="en-US" w:eastAsia="zh-CN" w:bidi="ar-SA"/>
        </w:rPr>
      </w:pPr>
      <w:r>
        <w:rPr>
          <w:rFonts w:hint="eastAsia"/>
        </w:rPr>
        <w:t>根据总体计划，结合施工计划、安全工作计划、专项施工方案和相关工作要求等，安全生产管理部门组织编制项目建设期间年度安全生产费用使用计划，并在每月底前将制定下一月计划报送监理单位审核</w:t>
      </w:r>
      <w:r>
        <w:rPr>
          <w:rFonts w:hint="eastAsia" w:ascii="宋体" w:hAnsi="Times New Roman" w:eastAsia="宋体" w:cs="Times New Roman"/>
          <w:color w:val="auto"/>
          <w:sz w:val="21"/>
          <w:highlight w:val="green"/>
          <w:lang w:val="en-US" w:eastAsia="zh-CN" w:bidi="ar-SA"/>
        </w:rPr>
        <w:t>，月度计划应列明现场计量与总额包干等各项费用投入明细，详见附录H表H.2；</w:t>
      </w:r>
    </w:p>
    <w:p>
      <w:pPr>
        <w:pStyle w:val="178"/>
        <w:numPr>
          <w:ilvl w:val="0"/>
          <w:numId w:val="63"/>
        </w:numPr>
        <w:rPr>
          <w:color w:val="auto"/>
        </w:rPr>
      </w:pPr>
      <w:r>
        <w:rPr>
          <w:rFonts w:hint="eastAsia"/>
          <w:color w:val="auto"/>
        </w:rPr>
        <w:t>安全生产费用使用计划应符合《江苏省公路水运工程安全生产费用管理办法》、《江苏省公路水运工程安全生产费用使用指南》等规定。</w:t>
      </w:r>
    </w:p>
    <w:p>
      <w:pPr>
        <w:pStyle w:val="109"/>
        <w:spacing w:before="156" w:after="156"/>
      </w:pPr>
      <w:bookmarkStart w:id="111" w:name="_Toc162019525"/>
      <w:r>
        <w:rPr>
          <w:rFonts w:hint="eastAsia"/>
        </w:rPr>
        <w:t>经费使用</w:t>
      </w:r>
      <w:bookmarkEnd w:id="111"/>
    </w:p>
    <w:p>
      <w:pPr>
        <w:pStyle w:val="169"/>
      </w:pPr>
      <w:r>
        <w:rPr>
          <w:rFonts w:hint="eastAsia"/>
        </w:rPr>
        <w:t>项目应按规定使用安全生产费用，做到专款专用，不得挪作他用。</w:t>
      </w:r>
    </w:p>
    <w:p>
      <w:pPr>
        <w:pStyle w:val="178"/>
        <w:numPr>
          <w:ilvl w:val="0"/>
          <w:numId w:val="64"/>
        </w:numPr>
      </w:pPr>
      <w:r>
        <w:rPr>
          <w:rFonts w:hint="eastAsia"/>
        </w:rPr>
        <w:t>发包人按规定单独列支安全生产费用后，一般由项目财务部门按照安全生产费用计划落实资金，并建立健全安全生产费用提取和使用台帐，包括安全生产费用使用合法票据和相关证明等；</w:t>
      </w:r>
    </w:p>
    <w:p>
      <w:pPr>
        <w:pStyle w:val="178"/>
        <w:numPr>
          <w:ilvl w:val="0"/>
          <w:numId w:val="64"/>
        </w:numPr>
      </w:pPr>
      <w:r>
        <w:rPr>
          <w:rFonts w:hint="eastAsia"/>
        </w:rPr>
        <w:t>安全生产管理部门按年度、月度安全生产费用使用计划，协调各部门做好安全生产费用的使用，做好票据、相关证明资料收集、归档；</w:t>
      </w:r>
    </w:p>
    <w:p>
      <w:pPr>
        <w:pStyle w:val="178"/>
        <w:numPr>
          <w:ilvl w:val="0"/>
          <w:numId w:val="64"/>
        </w:numPr>
      </w:pPr>
      <w:r>
        <w:rPr>
          <w:rFonts w:hint="eastAsia"/>
        </w:rPr>
        <w:t>其他部门根据安全生产实际需要，及时申请安全资金投入或上报计划，超计划大额支出应提前通知财务部门。</w:t>
      </w:r>
    </w:p>
    <w:p>
      <w:pPr>
        <w:pStyle w:val="169"/>
      </w:pPr>
      <w:r>
        <w:rPr>
          <w:rFonts w:hint="eastAsia"/>
        </w:rPr>
        <w:t>项目可以月度为单位建立安全生产费用台账，安全生产费用使用相关报表每月定期报监理签认，票据、现场签证单等相关证明材料与实际相对应，详见附录H表H</w:t>
      </w:r>
      <w:r>
        <w:t>.</w:t>
      </w:r>
      <w:r>
        <w:rPr>
          <w:rFonts w:hint="eastAsia"/>
        </w:rPr>
        <w:t>3、表H</w:t>
      </w:r>
      <w:r>
        <w:t>.</w:t>
      </w:r>
      <w:r>
        <w:rPr>
          <w:rFonts w:hint="eastAsia"/>
        </w:rPr>
        <w:t>4。</w:t>
      </w:r>
    </w:p>
    <w:p>
      <w:pPr>
        <w:pStyle w:val="108"/>
        <w:spacing w:before="312" w:after="312"/>
      </w:pPr>
      <w:bookmarkStart w:id="112" w:name="_Toc162019560"/>
      <w:bookmarkStart w:id="113" w:name="_Toc162019526"/>
      <w:r>
        <w:rPr>
          <w:rFonts w:hint="eastAsia"/>
        </w:rPr>
        <w:t>检查评价</w:t>
      </w:r>
      <w:bookmarkEnd w:id="112"/>
      <w:bookmarkEnd w:id="113"/>
    </w:p>
    <w:p>
      <w:pPr>
        <w:pStyle w:val="109"/>
        <w:spacing w:before="156" w:after="156"/>
      </w:pPr>
      <w:bookmarkStart w:id="114" w:name="_Toc162019527"/>
      <w:r>
        <w:rPr>
          <w:rFonts w:hint="eastAsia"/>
        </w:rPr>
        <w:t>安全检查</w:t>
      </w:r>
      <w:bookmarkEnd w:id="114"/>
    </w:p>
    <w:p>
      <w:pPr>
        <w:pStyle w:val="169"/>
      </w:pPr>
      <w:r>
        <w:rPr>
          <w:rFonts w:hint="eastAsia"/>
        </w:rPr>
        <w:t>结合施工实际，项目应适时组织安全生产综合检查、安全专项检查和日常安全巡查，对检查中发现的问题隐患做到闭环整改</w:t>
      </w:r>
      <w:r>
        <w:rPr>
          <w:rFonts w:hint="eastAsia"/>
          <w:color w:val="auto"/>
          <w:highlight w:val="green"/>
          <w:lang w:eastAsia="zh-CN"/>
        </w:rPr>
        <w:t>，</w:t>
      </w:r>
      <w:r>
        <w:rPr>
          <w:rFonts w:hint="eastAsia"/>
          <w:color w:val="auto"/>
          <w:highlight w:val="green"/>
          <w:lang w:val="en-US" w:eastAsia="zh-CN"/>
        </w:rPr>
        <w:t>鼓励采用信息化手段实施。</w:t>
      </w:r>
    </w:p>
    <w:p>
      <w:pPr>
        <w:pStyle w:val="178"/>
        <w:numPr>
          <w:ilvl w:val="0"/>
          <w:numId w:val="65"/>
        </w:numPr>
        <w:rPr>
          <w:color w:val="auto"/>
          <w:highlight w:val="green"/>
        </w:rPr>
      </w:pPr>
      <w:r>
        <w:rPr>
          <w:rFonts w:hint="eastAsia"/>
        </w:rPr>
        <w:t>项目经理应组织安全分管领导、项目总工、安全生产管理部门、相关职能部门、施工作业班组负责人等相关部门、人员</w:t>
      </w:r>
      <w:r>
        <w:rPr>
          <w:rFonts w:hint="eastAsia"/>
          <w:color w:val="0000FF"/>
        </w:rPr>
        <w:t>，</w:t>
      </w:r>
      <w:r>
        <w:rPr>
          <w:rFonts w:hint="eastAsia"/>
          <w:color w:val="auto"/>
          <w:highlight w:val="green"/>
        </w:rPr>
        <w:t>每月定期对安全管理内业、外业进行1次安全生产综合检查，对平安工地建设情况自查自纠，及时改进安全管理薄弱环节；检查前下发通知，明确检查时间、内容、人员等，相关检查记录、隐患整改通知单、整改回复单、检查通报等台账一并归档，详见附录I表I</w:t>
      </w:r>
      <w:r>
        <w:rPr>
          <w:color w:val="auto"/>
          <w:highlight w:val="green"/>
        </w:rPr>
        <w:t>.</w:t>
      </w:r>
      <w:r>
        <w:rPr>
          <w:rFonts w:hint="eastAsia"/>
          <w:color w:val="auto"/>
          <w:highlight w:val="green"/>
        </w:rPr>
        <w:t>1、表I</w:t>
      </w:r>
      <w:r>
        <w:rPr>
          <w:color w:val="auto"/>
          <w:highlight w:val="green"/>
        </w:rPr>
        <w:t>.2</w:t>
      </w:r>
      <w:r>
        <w:rPr>
          <w:rFonts w:hint="eastAsia"/>
          <w:color w:val="auto"/>
          <w:highlight w:val="green"/>
        </w:rPr>
        <w:t>、表I</w:t>
      </w:r>
      <w:r>
        <w:rPr>
          <w:color w:val="auto"/>
          <w:highlight w:val="green"/>
        </w:rPr>
        <w:t>.</w:t>
      </w:r>
      <w:r>
        <w:rPr>
          <w:rFonts w:hint="eastAsia"/>
          <w:color w:val="auto"/>
          <w:highlight w:val="green"/>
        </w:rPr>
        <w:t>3；</w:t>
      </w:r>
    </w:p>
    <w:p>
      <w:pPr>
        <w:pStyle w:val="178"/>
        <w:numPr>
          <w:ilvl w:val="0"/>
          <w:numId w:val="65"/>
        </w:numPr>
      </w:pPr>
      <w:r>
        <w:rPr>
          <w:rFonts w:hint="eastAsia"/>
        </w:rPr>
        <w:t>项目经理应组织安全分管领导、项目总工、安全生产管理部门、相关职能部门、施工作业班组负责人等相关部门、人员，针对某一施工作业点或关键工序、临时用电、消防、机械设备、恶劣自然条件、重大节假日、专项活动、重要施工节点、停工整改复查等开展安全专项检查，相关检查记录、隐患整改通知单、整改回复单、检查通报等台账进行归档；</w:t>
      </w:r>
    </w:p>
    <w:p>
      <w:pPr>
        <w:pStyle w:val="178"/>
        <w:numPr>
          <w:ilvl w:val="0"/>
          <w:numId w:val="65"/>
        </w:numPr>
      </w:pPr>
      <w:r>
        <w:rPr>
          <w:rFonts w:hint="eastAsia"/>
        </w:rPr>
        <w:t>专职安全生产管理人员每日对施工现场安全情况进行日常巡查，巡查记录应连续、全面，能够反映问题隐患及整改闭环情况。</w:t>
      </w:r>
    </w:p>
    <w:p>
      <w:pPr>
        <w:pStyle w:val="169"/>
      </w:pPr>
      <w:r>
        <w:rPr>
          <w:rFonts w:hint="eastAsia"/>
        </w:rPr>
        <w:t>对上级各部门在检查中发现的问题隐患，整改闭环等台账资料一并归档。</w:t>
      </w:r>
    </w:p>
    <w:p>
      <w:pPr>
        <w:pStyle w:val="109"/>
        <w:spacing w:before="156" w:after="156"/>
      </w:pPr>
      <w:bookmarkStart w:id="115" w:name="_Toc162019528"/>
      <w:r>
        <w:rPr>
          <w:rFonts w:hint="eastAsia"/>
        </w:rPr>
        <w:t>考核评价</w:t>
      </w:r>
      <w:bookmarkEnd w:id="115"/>
    </w:p>
    <w:p>
      <w:pPr>
        <w:pStyle w:val="169"/>
      </w:pPr>
      <w:r>
        <w:rPr>
          <w:rFonts w:hint="eastAsia"/>
        </w:rPr>
        <w:t>项目经理应组织制定“平安工地”自评方案，安全生产管理部门具体牵头实施自评，每月组织相关部门人员对照《江苏省公路水运工程平安工地建设考核评价标准》进行1次“平安工地”建设情况自评，逐项、如实记录考评情况</w:t>
      </w:r>
      <w:r>
        <w:rPr>
          <w:rFonts w:hint="eastAsia"/>
          <w:color w:val="auto"/>
          <w:highlight w:val="green"/>
        </w:rPr>
        <w:t>，</w:t>
      </w:r>
      <w:r>
        <w:rPr>
          <w:rFonts w:hint="eastAsia"/>
          <w:color w:val="auto"/>
          <w:highlight w:val="green"/>
          <w:lang w:val="en-US" w:eastAsia="zh-CN"/>
        </w:rPr>
        <w:t>强化对项目各岗位人员履职情况、制度执行情况的考核，</w:t>
      </w:r>
      <w:r>
        <w:rPr>
          <w:rFonts w:hint="eastAsia"/>
        </w:rPr>
        <w:t>对扣分较多指标及反复出现问题，应从制度、管理、技术等层面提出针对性措施完善优化。</w:t>
      </w:r>
    </w:p>
    <w:p>
      <w:pPr>
        <w:pStyle w:val="169"/>
      </w:pPr>
      <w:r>
        <w:rPr>
          <w:rFonts w:hint="eastAsia"/>
        </w:rPr>
        <w:t>月度自评报告应报监理单位，根据监理单位书面审查意见优化完善，自评报告、审查意见等进行归档。</w:t>
      </w:r>
    </w:p>
    <w:p>
      <w:pPr>
        <w:pStyle w:val="109"/>
        <w:spacing w:before="156" w:after="156"/>
      </w:pPr>
      <w:bookmarkStart w:id="116" w:name="_Toc162019529"/>
      <w:r>
        <w:rPr>
          <w:rFonts w:hint="eastAsia"/>
        </w:rPr>
        <w:t>隐患排查治理</w:t>
      </w:r>
      <w:bookmarkEnd w:id="116"/>
    </w:p>
    <w:p>
      <w:pPr>
        <w:pStyle w:val="169"/>
      </w:pPr>
      <w:r>
        <w:rPr>
          <w:rFonts w:hint="eastAsia"/>
        </w:rPr>
        <w:t>项目应按照制度组织开展隐患排查治理工作。</w:t>
      </w:r>
    </w:p>
    <w:p>
      <w:pPr>
        <w:pStyle w:val="178"/>
        <w:numPr>
          <w:ilvl w:val="0"/>
          <w:numId w:val="66"/>
        </w:numPr>
      </w:pPr>
      <w:r>
        <w:rPr>
          <w:rFonts w:hint="eastAsia"/>
        </w:rPr>
        <w:t>项目经理对本项目事故隐患排查治理工作全面负责，应当部署、督促、检查本项目隐患排查治理工作，及时消除安全事故隐患；</w:t>
      </w:r>
    </w:p>
    <w:p>
      <w:pPr>
        <w:pStyle w:val="178"/>
        <w:numPr>
          <w:ilvl w:val="0"/>
          <w:numId w:val="66"/>
        </w:numPr>
      </w:pPr>
      <w:r>
        <w:rPr>
          <w:rFonts w:hint="eastAsia"/>
          <w:color w:val="auto"/>
          <w:highlight w:val="green"/>
          <w:lang w:val="en-US" w:eastAsia="zh-CN"/>
        </w:rPr>
        <w:t>根据项目安全生产岗位职责、安全生产管理制度等要求，项目应</w:t>
      </w:r>
      <w:r>
        <w:rPr>
          <w:rFonts w:hint="eastAsia"/>
          <w:color w:val="auto"/>
          <w:highlight w:val="green"/>
        </w:rPr>
        <w:t>组织开展事故隐患排查治理工作，安全生产管理部门</w:t>
      </w:r>
      <w:r>
        <w:rPr>
          <w:rFonts w:hint="eastAsia"/>
          <w:color w:val="auto"/>
          <w:highlight w:val="green"/>
          <w:lang w:val="en-US" w:eastAsia="zh-CN"/>
        </w:rPr>
        <w:t>按规定</w:t>
      </w:r>
      <w:r>
        <w:rPr>
          <w:rFonts w:hint="eastAsia"/>
          <w:color w:val="auto"/>
          <w:highlight w:val="green"/>
        </w:rPr>
        <w:t>检查施工现场安全生产状况，做好记录，提出改进安全生产管理的建议；</w:t>
      </w:r>
      <w:r>
        <w:rPr>
          <w:rFonts w:hint="eastAsia"/>
        </w:rPr>
        <w:t>同时对于建设单位、监理单位或其他上级部门检查的问题隐患，分类汇总形成隐患清单，书面通知相关部门、施工作业班组立即或限期整改，整改完成后报安全生产管理部门组织复查验收，出具复查意见，确保闭环管理。</w:t>
      </w:r>
    </w:p>
    <w:p>
      <w:pPr>
        <w:pStyle w:val="178"/>
        <w:numPr>
          <w:ilvl w:val="0"/>
          <w:numId w:val="66"/>
        </w:numPr>
      </w:pPr>
      <w:r>
        <w:rPr>
          <w:rFonts w:hint="eastAsia"/>
        </w:rPr>
        <w:t>项目可结合不同安全生产检查形式、检查时间等对有关书面通知、检查记录、整改资料等统一格式予以归档。</w:t>
      </w:r>
    </w:p>
    <w:p>
      <w:pPr>
        <w:pStyle w:val="169"/>
      </w:pPr>
      <w:r>
        <w:rPr>
          <w:rFonts w:hint="eastAsia"/>
        </w:rPr>
        <w:t>项目应加强重大事故隐患的排查治理，实行挂牌整改，落实整改措施，健全重大事故隐患档案。</w:t>
      </w:r>
    </w:p>
    <w:p>
      <w:pPr>
        <w:pStyle w:val="178"/>
        <w:numPr>
          <w:ilvl w:val="0"/>
          <w:numId w:val="67"/>
        </w:numPr>
      </w:pPr>
      <w:r>
        <w:rPr>
          <w:rFonts w:hint="eastAsia"/>
        </w:rPr>
        <w:t>根据公路水运工程相关重大事故隐患判断标准，对判定为重大事故隐患的，项目经理应组织安全生产管理部门及时上报监理单位、建设单位，由建设单位在规定期限向直接监管的交通运输主管部门报备，按照规定实行挂牌整改；</w:t>
      </w:r>
    </w:p>
    <w:p>
      <w:pPr>
        <w:pStyle w:val="178"/>
        <w:numPr>
          <w:ilvl w:val="0"/>
          <w:numId w:val="67"/>
        </w:numPr>
      </w:pPr>
      <w:r>
        <w:rPr>
          <w:rFonts w:hint="eastAsia"/>
        </w:rPr>
        <w:t>结合当地政府、主管部门管理要求，对于由相关主管部门实行挂牌督办的重大事故隐患，应配合完成重大事故隐患整改的相关工作；</w:t>
      </w:r>
    </w:p>
    <w:p>
      <w:pPr>
        <w:pStyle w:val="178"/>
        <w:bidi w:val="0"/>
      </w:pPr>
      <w:r>
        <w:rPr>
          <w:rFonts w:hint="eastAsia"/>
        </w:rPr>
        <w:t>项目经理应组织制定重大事故隐患整改专项方案，确保责任、措施、资金、时限、预案到位，带班开展重大事故隐患治理工作，做好带班生产记录，参与整改验收工作，并及时将整改情况向监理单位、建设单位等进行书面报告；</w:t>
      </w:r>
    </w:p>
    <w:p>
      <w:pPr>
        <w:pStyle w:val="178"/>
        <w:numPr>
          <w:ilvl w:val="0"/>
          <w:numId w:val="67"/>
        </w:numPr>
      </w:pPr>
      <w:r>
        <w:rPr>
          <w:rFonts w:hint="eastAsia"/>
        </w:rPr>
        <w:t>强化“隐患就是事故”预防理念，针对存在的重大事故隐患按照“四不放过”原则处理，防止重大事故隐患的重复发生。</w:t>
      </w:r>
    </w:p>
    <w:p>
      <w:pPr>
        <w:pStyle w:val="169"/>
      </w:pPr>
      <w:r>
        <w:rPr>
          <w:rFonts w:hint="eastAsia"/>
        </w:rPr>
        <w:t>项目可利用安全生产会议、在信息公示栏张贴等方式及时向从业人员通报隐患排查治理情况，也可采用其他信息化手段予以通报公示，确保从业人员知晓，并留存有关文字、影像资料。</w:t>
      </w:r>
    </w:p>
    <w:p>
      <w:pPr>
        <w:pStyle w:val="60"/>
        <w:ind w:left="0" w:leftChars="0" w:firstLine="0" w:firstLineChars="0"/>
      </w:pPr>
    </w:p>
    <w:p>
      <w:pPr>
        <w:pStyle w:val="60"/>
        <w:ind w:left="0" w:leftChars="0" w:firstLine="0" w:firstLineChars="0"/>
      </w:pPr>
    </w:p>
    <w:p>
      <w:pPr>
        <w:pStyle w:val="60"/>
        <w:ind w:left="0" w:leftChars="0" w:firstLine="0" w:firstLineChars="0"/>
      </w:pPr>
    </w:p>
    <w:p>
      <w:pPr>
        <w:pStyle w:val="60"/>
        <w:ind w:left="0" w:leftChars="0" w:firstLine="0" w:firstLineChars="0"/>
      </w:pPr>
    </w:p>
    <w:p>
      <w:pPr>
        <w:pStyle w:val="60"/>
        <w:ind w:left="0" w:leftChars="0" w:firstLine="0" w:firstLineChars="0"/>
      </w:pPr>
    </w:p>
    <w:p>
      <w:pPr>
        <w:pStyle w:val="60"/>
        <w:ind w:left="0" w:leftChars="0" w:firstLine="0" w:firstLineChars="0"/>
      </w:pPr>
    </w:p>
    <w:p>
      <w:pPr>
        <w:pStyle w:val="60"/>
        <w:ind w:left="0" w:leftChars="0" w:firstLine="0" w:firstLineChars="0"/>
      </w:pPr>
    </w:p>
    <w:p>
      <w:pPr>
        <w:pStyle w:val="60"/>
        <w:ind w:left="0" w:leftChars="0" w:firstLine="0" w:firstLineChars="0"/>
      </w:pPr>
    </w:p>
    <w:p>
      <w:pPr>
        <w:pStyle w:val="60"/>
        <w:ind w:left="0" w:leftChars="0" w:firstLine="0" w:firstLineChars="0"/>
      </w:pPr>
    </w:p>
    <w:p>
      <w:pPr>
        <w:pStyle w:val="60"/>
        <w:ind w:left="0" w:leftChars="0" w:firstLine="0" w:firstLineChars="0"/>
      </w:pPr>
    </w:p>
    <w:p>
      <w:pPr>
        <w:pStyle w:val="60"/>
        <w:ind w:left="0" w:leftChars="0" w:firstLine="0" w:firstLineChars="0"/>
      </w:pPr>
    </w:p>
    <w:p>
      <w:pPr>
        <w:pStyle w:val="60"/>
        <w:ind w:left="0" w:leftChars="0" w:firstLine="0" w:firstLineChars="0"/>
      </w:pPr>
    </w:p>
    <w:p>
      <w:pPr>
        <w:pStyle w:val="60"/>
        <w:ind w:left="0" w:leftChars="0" w:firstLine="0" w:firstLineChars="0"/>
      </w:pPr>
    </w:p>
    <w:p>
      <w:pPr>
        <w:pStyle w:val="60"/>
        <w:ind w:left="0" w:leftChars="0" w:firstLine="0" w:firstLineChars="0"/>
      </w:pPr>
    </w:p>
    <w:p>
      <w:pPr>
        <w:pStyle w:val="60"/>
        <w:ind w:left="0" w:leftChars="0" w:firstLine="0" w:firstLineChars="0"/>
      </w:pPr>
    </w:p>
    <w:p>
      <w:pPr>
        <w:pStyle w:val="60"/>
        <w:ind w:left="0" w:leftChars="0" w:firstLine="0" w:firstLineChars="0"/>
      </w:pPr>
    </w:p>
    <w:p>
      <w:pPr>
        <w:pStyle w:val="60"/>
        <w:ind w:left="0" w:leftChars="0" w:firstLine="0" w:firstLineChars="0"/>
      </w:pPr>
    </w:p>
    <w:p>
      <w:pPr>
        <w:pStyle w:val="60"/>
        <w:ind w:left="0" w:leftChars="0" w:firstLine="0" w:firstLineChars="0"/>
      </w:pPr>
    </w:p>
    <w:p>
      <w:pPr>
        <w:pStyle w:val="60"/>
        <w:ind w:left="0" w:leftChars="0" w:firstLine="0" w:firstLineChars="0"/>
      </w:pPr>
    </w:p>
    <w:p>
      <w:pPr>
        <w:pStyle w:val="60"/>
        <w:ind w:left="0" w:leftChars="0" w:firstLine="0" w:firstLineChars="0"/>
      </w:pPr>
    </w:p>
    <w:p>
      <w:pPr>
        <w:pStyle w:val="60"/>
        <w:ind w:left="0" w:leftChars="0" w:firstLine="0" w:firstLineChars="0"/>
      </w:pPr>
    </w:p>
    <w:p>
      <w:pPr>
        <w:pStyle w:val="93"/>
        <w:keepNext w:val="0"/>
        <w:keepLines w:val="0"/>
        <w:pageBreakBefore w:val="0"/>
        <w:widowControl/>
        <w:shd w:val="clear" w:color="FFFFFF" w:fill="FFFFFF"/>
        <w:kinsoku/>
        <w:wordWrap/>
        <w:overflowPunct/>
        <w:topLinePunct w:val="0"/>
        <w:autoSpaceDE/>
        <w:autoSpaceDN/>
        <w:bidi w:val="0"/>
        <w:adjustRightInd/>
        <w:snapToGrid/>
        <w:spacing w:before="79" w:beforeLines="25" w:after="157" w:afterLines="50"/>
        <w:textAlignment w:val="auto"/>
        <w:rPr>
          <w:rFonts w:hint="eastAsia" w:ascii="黑体" w:hAnsi="Times New Roman" w:eastAsia="黑体" w:cs="Times New Roman"/>
          <w:color w:val="auto"/>
          <w:sz w:val="21"/>
          <w:highlight w:val="green"/>
          <w:lang w:val="en-US" w:eastAsia="zh-CN" w:bidi="ar-SA"/>
        </w:rPr>
      </w:pPr>
      <w:r>
        <w:rPr>
          <w:rFonts w:hint="eastAsia" w:ascii="黑体" w:hAnsi="Times New Roman" w:eastAsia="黑体" w:cs="Times New Roman"/>
          <w:color w:val="auto"/>
          <w:sz w:val="21"/>
          <w:highlight w:val="green"/>
          <w:lang w:val="en-US" w:eastAsia="zh-CN" w:bidi="ar-SA"/>
        </w:rPr>
        <w:t>参</w:t>
      </w:r>
      <w:r>
        <w:rPr>
          <w:rFonts w:hint="eastAsia" w:cs="Times New Roman"/>
          <w:color w:val="auto"/>
          <w:sz w:val="21"/>
          <w:highlight w:val="green"/>
          <w:lang w:val="en-US" w:eastAsia="zh-CN" w:bidi="ar-SA"/>
        </w:rPr>
        <w:t xml:space="preserve"> </w:t>
      </w:r>
      <w:r>
        <w:rPr>
          <w:rFonts w:hint="eastAsia" w:ascii="黑体" w:hAnsi="Times New Roman" w:eastAsia="黑体" w:cs="Times New Roman"/>
          <w:color w:val="auto"/>
          <w:sz w:val="21"/>
          <w:highlight w:val="green"/>
          <w:lang w:val="en-US" w:eastAsia="zh-CN" w:bidi="ar-SA"/>
        </w:rPr>
        <w:t>考</w:t>
      </w:r>
      <w:r>
        <w:rPr>
          <w:rFonts w:hint="eastAsia" w:cs="Times New Roman"/>
          <w:color w:val="auto"/>
          <w:sz w:val="21"/>
          <w:highlight w:val="green"/>
          <w:lang w:val="en-US" w:eastAsia="zh-CN" w:bidi="ar-SA"/>
        </w:rPr>
        <w:t xml:space="preserve"> </w:t>
      </w:r>
      <w:r>
        <w:rPr>
          <w:rFonts w:hint="eastAsia" w:ascii="黑体" w:hAnsi="Times New Roman" w:eastAsia="黑体" w:cs="Times New Roman"/>
          <w:color w:val="auto"/>
          <w:sz w:val="21"/>
          <w:highlight w:val="green"/>
          <w:lang w:val="en-US" w:eastAsia="zh-CN" w:bidi="ar-SA"/>
        </w:rPr>
        <w:t>文</w:t>
      </w:r>
      <w:r>
        <w:rPr>
          <w:rFonts w:hint="eastAsia" w:cs="Times New Roman"/>
          <w:color w:val="auto"/>
          <w:sz w:val="21"/>
          <w:highlight w:val="green"/>
          <w:lang w:val="en-US" w:eastAsia="zh-CN" w:bidi="ar-SA"/>
        </w:rPr>
        <w:t xml:space="preserve"> </w:t>
      </w:r>
      <w:r>
        <w:rPr>
          <w:rFonts w:hint="eastAsia" w:ascii="黑体" w:hAnsi="Times New Roman" w:eastAsia="黑体" w:cs="Times New Roman"/>
          <w:color w:val="auto"/>
          <w:sz w:val="21"/>
          <w:highlight w:val="green"/>
          <w:lang w:val="en-US" w:eastAsia="zh-CN" w:bidi="ar-SA"/>
        </w:rPr>
        <w:t>献</w:t>
      </w:r>
    </w:p>
    <w:bookmarkEnd w:id="28"/>
    <w:p>
      <w:pPr>
        <w:pStyle w:val="60"/>
        <w:ind w:firstLine="420"/>
        <w:rPr>
          <w:rFonts w:hint="eastAsia" w:ascii="宋体" w:hAnsi="宋体" w:eastAsia="宋体" w:cs="宋体"/>
          <w:color w:val="auto"/>
          <w:highlight w:val="green"/>
        </w:rPr>
      </w:pPr>
      <w:bookmarkStart w:id="117" w:name="BookMark5"/>
      <w:r>
        <w:rPr>
          <w:rFonts w:hint="eastAsia" w:ascii="宋体" w:hAnsi="宋体" w:eastAsia="宋体" w:cs="宋体"/>
          <w:color w:val="auto"/>
          <w:highlight w:val="green"/>
          <w:lang w:eastAsia="zh-CN"/>
        </w:rPr>
        <w:t>﹝</w:t>
      </w:r>
      <w:r>
        <w:rPr>
          <w:rFonts w:hint="eastAsia" w:ascii="宋体" w:hAnsi="宋体" w:eastAsia="宋体" w:cs="宋体"/>
          <w:color w:val="auto"/>
          <w:highlight w:val="green"/>
          <w:lang w:val="en-US" w:eastAsia="zh-CN"/>
        </w:rPr>
        <w:t>1</w:t>
      </w:r>
      <w:r>
        <w:rPr>
          <w:rFonts w:hint="eastAsia" w:ascii="宋体" w:hAnsi="宋体" w:eastAsia="宋体" w:cs="宋体"/>
          <w:color w:val="auto"/>
          <w:highlight w:val="green"/>
          <w:lang w:eastAsia="zh-CN"/>
        </w:rPr>
        <w:t>﹞</w:t>
      </w:r>
      <w:r>
        <w:rPr>
          <w:rFonts w:hint="eastAsia" w:ascii="宋体" w:hAnsi="宋体" w:eastAsia="宋体" w:cs="宋体"/>
          <w:color w:val="auto"/>
          <w:highlight w:val="green"/>
        </w:rPr>
        <w:t>《中华人民共和国安全生产法》（2021年修</w:t>
      </w:r>
      <w:r>
        <w:rPr>
          <w:rFonts w:hint="eastAsia" w:hAnsi="宋体" w:cs="宋体"/>
          <w:color w:val="auto"/>
          <w:highlight w:val="green"/>
          <w:lang w:val="en-US" w:eastAsia="zh-CN"/>
        </w:rPr>
        <w:t>正</w:t>
      </w:r>
      <w:r>
        <w:rPr>
          <w:rFonts w:hint="eastAsia" w:ascii="宋体" w:hAnsi="宋体" w:eastAsia="宋体" w:cs="宋体"/>
          <w:color w:val="auto"/>
          <w:highlight w:val="green"/>
        </w:rPr>
        <w:t>）</w:t>
      </w:r>
    </w:p>
    <w:p>
      <w:pPr>
        <w:pStyle w:val="60"/>
        <w:ind w:firstLine="420"/>
        <w:rPr>
          <w:rFonts w:hint="eastAsia" w:ascii="宋体" w:hAnsi="宋体" w:eastAsia="宋体" w:cs="宋体"/>
          <w:color w:val="auto"/>
          <w:highlight w:val="green"/>
          <w:lang w:eastAsia="zh-CN"/>
        </w:rPr>
      </w:pPr>
      <w:r>
        <w:rPr>
          <w:rFonts w:hint="eastAsia" w:ascii="宋体" w:hAnsi="宋体" w:eastAsia="宋体" w:cs="宋体"/>
          <w:color w:val="auto"/>
          <w:highlight w:val="green"/>
          <w:lang w:eastAsia="zh-CN"/>
        </w:rPr>
        <w:t>﹝</w:t>
      </w:r>
      <w:r>
        <w:rPr>
          <w:rFonts w:hint="eastAsia" w:hAnsi="宋体" w:cs="宋体"/>
          <w:color w:val="auto"/>
          <w:highlight w:val="green"/>
          <w:lang w:val="en-US" w:eastAsia="zh-CN"/>
        </w:rPr>
        <w:t>2</w:t>
      </w:r>
      <w:r>
        <w:rPr>
          <w:rFonts w:hint="eastAsia" w:ascii="宋体" w:hAnsi="宋体" w:eastAsia="宋体" w:cs="宋体"/>
          <w:color w:val="auto"/>
          <w:highlight w:val="green"/>
          <w:lang w:eastAsia="zh-CN"/>
        </w:rPr>
        <w:t>﹞</w:t>
      </w:r>
      <w:r>
        <w:rPr>
          <w:rFonts w:hint="eastAsia" w:ascii="宋体" w:hAnsi="宋体" w:eastAsia="宋体" w:cs="宋体"/>
          <w:color w:val="auto"/>
          <w:highlight w:val="green"/>
        </w:rPr>
        <w:t>《中华人民共和国特种设备安全法》（2014年1月1日施行）</w:t>
      </w:r>
    </w:p>
    <w:p>
      <w:pPr>
        <w:pStyle w:val="60"/>
        <w:ind w:firstLine="420"/>
        <w:rPr>
          <w:rFonts w:hint="eastAsia" w:ascii="宋体" w:hAnsi="宋体" w:eastAsia="宋体" w:cs="宋体"/>
          <w:color w:val="auto"/>
          <w:highlight w:val="green"/>
        </w:rPr>
      </w:pPr>
      <w:r>
        <w:rPr>
          <w:rFonts w:hint="eastAsia" w:ascii="宋体" w:hAnsi="宋体" w:eastAsia="宋体" w:cs="宋体"/>
          <w:color w:val="auto"/>
          <w:highlight w:val="green"/>
          <w:lang w:eastAsia="zh-CN"/>
        </w:rPr>
        <w:t>﹝</w:t>
      </w:r>
      <w:r>
        <w:rPr>
          <w:rFonts w:hint="eastAsia" w:hAnsi="宋体" w:cs="宋体"/>
          <w:color w:val="auto"/>
          <w:highlight w:val="green"/>
          <w:lang w:val="en-US" w:eastAsia="zh-CN"/>
        </w:rPr>
        <w:t>3</w:t>
      </w:r>
      <w:r>
        <w:rPr>
          <w:rFonts w:hint="eastAsia" w:ascii="宋体" w:hAnsi="宋体" w:eastAsia="宋体" w:cs="宋体"/>
          <w:color w:val="auto"/>
          <w:highlight w:val="green"/>
          <w:lang w:eastAsia="zh-CN"/>
        </w:rPr>
        <w:t>﹞</w:t>
      </w:r>
      <w:r>
        <w:rPr>
          <w:rFonts w:hint="eastAsia" w:ascii="宋体" w:hAnsi="宋体" w:eastAsia="宋体" w:cs="宋体"/>
          <w:color w:val="auto"/>
          <w:highlight w:val="green"/>
        </w:rPr>
        <w:t>《中华人民共和国消防法》（2021年修</w:t>
      </w:r>
      <w:r>
        <w:rPr>
          <w:rFonts w:hint="eastAsia" w:hAnsi="宋体" w:cs="宋体"/>
          <w:color w:val="auto"/>
          <w:highlight w:val="green"/>
          <w:lang w:val="en-US" w:eastAsia="zh-CN"/>
        </w:rPr>
        <w:t>正</w:t>
      </w:r>
      <w:r>
        <w:rPr>
          <w:rFonts w:hint="eastAsia" w:ascii="宋体" w:hAnsi="宋体" w:eastAsia="宋体" w:cs="宋体"/>
          <w:color w:val="auto"/>
          <w:highlight w:val="green"/>
        </w:rPr>
        <w:t>）</w:t>
      </w:r>
    </w:p>
    <w:p>
      <w:pPr>
        <w:pStyle w:val="60"/>
        <w:ind w:firstLine="420"/>
        <w:rPr>
          <w:rFonts w:hint="eastAsia" w:ascii="宋体" w:hAnsi="宋体" w:eastAsia="宋体" w:cs="宋体"/>
          <w:color w:val="auto"/>
          <w:highlight w:val="green"/>
          <w:lang w:eastAsia="zh-CN"/>
        </w:rPr>
      </w:pPr>
      <w:r>
        <w:rPr>
          <w:rFonts w:hint="eastAsia" w:ascii="宋体" w:hAnsi="宋体" w:eastAsia="宋体" w:cs="宋体"/>
          <w:color w:val="auto"/>
          <w:highlight w:val="green"/>
          <w:lang w:eastAsia="zh-CN"/>
        </w:rPr>
        <w:t>﹝</w:t>
      </w:r>
      <w:r>
        <w:rPr>
          <w:rFonts w:hint="eastAsia" w:hAnsi="宋体" w:cs="宋体"/>
          <w:color w:val="auto"/>
          <w:highlight w:val="green"/>
          <w:lang w:val="en-US" w:eastAsia="zh-CN"/>
        </w:rPr>
        <w:t>4</w:t>
      </w:r>
      <w:r>
        <w:rPr>
          <w:rFonts w:hint="eastAsia" w:ascii="宋体" w:hAnsi="宋体" w:eastAsia="宋体" w:cs="宋体"/>
          <w:color w:val="auto"/>
          <w:highlight w:val="green"/>
          <w:lang w:eastAsia="zh-CN"/>
        </w:rPr>
        <w:t>﹞</w:t>
      </w:r>
      <w:r>
        <w:rPr>
          <w:rFonts w:hint="eastAsia" w:ascii="宋体" w:hAnsi="宋体" w:eastAsia="宋体" w:cs="宋体"/>
          <w:color w:val="auto"/>
          <w:highlight w:val="green"/>
        </w:rPr>
        <w:t>《危险化学品安全管理条例》（</w:t>
      </w:r>
      <w:r>
        <w:rPr>
          <w:rFonts w:hint="eastAsia" w:hAnsi="宋体" w:cs="宋体"/>
          <w:color w:val="auto"/>
          <w:highlight w:val="green"/>
          <w:lang w:val="en-US" w:eastAsia="zh-CN"/>
        </w:rPr>
        <w:t>2013年修订</w:t>
      </w:r>
      <w:r>
        <w:rPr>
          <w:rFonts w:hint="eastAsia" w:ascii="宋体" w:hAnsi="宋体" w:eastAsia="宋体" w:cs="宋体"/>
          <w:color w:val="auto"/>
          <w:highlight w:val="green"/>
        </w:rPr>
        <w:t>）</w:t>
      </w:r>
    </w:p>
    <w:p>
      <w:pPr>
        <w:pStyle w:val="60"/>
        <w:ind w:firstLine="420"/>
        <w:rPr>
          <w:rFonts w:hint="eastAsia" w:ascii="宋体" w:hAnsi="宋体" w:eastAsia="宋体" w:cs="宋体"/>
          <w:color w:val="auto"/>
          <w:highlight w:val="green"/>
        </w:rPr>
      </w:pPr>
      <w:r>
        <w:rPr>
          <w:rFonts w:hint="eastAsia" w:ascii="宋体" w:hAnsi="宋体" w:eastAsia="宋体" w:cs="宋体"/>
          <w:color w:val="auto"/>
          <w:highlight w:val="green"/>
          <w:lang w:eastAsia="zh-CN"/>
        </w:rPr>
        <w:t>﹝</w:t>
      </w:r>
      <w:r>
        <w:rPr>
          <w:rFonts w:hint="eastAsia" w:hAnsi="宋体" w:cs="宋体"/>
          <w:color w:val="auto"/>
          <w:highlight w:val="green"/>
          <w:lang w:val="en-US" w:eastAsia="zh-CN"/>
        </w:rPr>
        <w:t>5</w:t>
      </w:r>
      <w:r>
        <w:rPr>
          <w:rFonts w:hint="eastAsia" w:ascii="宋体" w:hAnsi="宋体" w:eastAsia="宋体" w:cs="宋体"/>
          <w:color w:val="auto"/>
          <w:highlight w:val="green"/>
          <w:lang w:eastAsia="zh-CN"/>
        </w:rPr>
        <w:t>﹞</w:t>
      </w:r>
      <w:r>
        <w:rPr>
          <w:rFonts w:hint="eastAsia" w:ascii="宋体" w:hAnsi="宋体" w:eastAsia="宋体" w:cs="宋体"/>
          <w:color w:val="auto"/>
          <w:highlight w:val="green"/>
        </w:rPr>
        <w:t>《建设工程安全生产管理条例》（国务院令第393号）</w:t>
      </w:r>
    </w:p>
    <w:p>
      <w:pPr>
        <w:pStyle w:val="60"/>
        <w:ind w:firstLine="420"/>
        <w:rPr>
          <w:rFonts w:hint="eastAsia" w:ascii="宋体" w:hAnsi="宋体" w:eastAsia="宋体" w:cs="宋体"/>
          <w:color w:val="auto"/>
          <w:highlight w:val="green"/>
          <w:lang w:eastAsia="zh-CN"/>
        </w:rPr>
      </w:pPr>
      <w:r>
        <w:rPr>
          <w:rFonts w:hint="eastAsia" w:ascii="宋体" w:hAnsi="宋体" w:eastAsia="宋体" w:cs="宋体"/>
          <w:color w:val="auto"/>
          <w:highlight w:val="green"/>
          <w:lang w:eastAsia="zh-CN"/>
        </w:rPr>
        <w:t>﹝</w:t>
      </w:r>
      <w:r>
        <w:rPr>
          <w:rFonts w:hint="eastAsia" w:hAnsi="宋体" w:cs="宋体"/>
          <w:color w:val="auto"/>
          <w:highlight w:val="green"/>
          <w:lang w:val="en-US" w:eastAsia="zh-CN"/>
        </w:rPr>
        <w:t>6</w:t>
      </w:r>
      <w:r>
        <w:rPr>
          <w:rFonts w:hint="eastAsia" w:ascii="宋体" w:hAnsi="宋体" w:eastAsia="宋体" w:cs="宋体"/>
          <w:color w:val="auto"/>
          <w:highlight w:val="green"/>
          <w:lang w:eastAsia="zh-CN"/>
        </w:rPr>
        <w:t>﹞</w:t>
      </w:r>
      <w:r>
        <w:rPr>
          <w:rFonts w:hint="eastAsia" w:ascii="宋体" w:hAnsi="宋体" w:eastAsia="宋体" w:cs="宋体"/>
          <w:color w:val="auto"/>
          <w:highlight w:val="green"/>
        </w:rPr>
        <w:t>《公路水运工程安全生产监督管理办法》（交通运输部令2017年第25号）</w:t>
      </w:r>
    </w:p>
    <w:p>
      <w:pPr>
        <w:pStyle w:val="60"/>
        <w:ind w:firstLine="420"/>
        <w:rPr>
          <w:rFonts w:hint="eastAsia" w:ascii="宋体" w:hAnsi="宋体" w:eastAsia="宋体" w:cs="宋体"/>
          <w:color w:val="auto"/>
          <w:highlight w:val="green"/>
        </w:rPr>
      </w:pPr>
      <w:r>
        <w:rPr>
          <w:rFonts w:hint="eastAsia" w:ascii="宋体" w:hAnsi="宋体" w:eastAsia="宋体" w:cs="宋体"/>
          <w:color w:val="auto"/>
          <w:highlight w:val="green"/>
          <w:lang w:eastAsia="zh-CN"/>
        </w:rPr>
        <w:t>﹝</w:t>
      </w:r>
      <w:r>
        <w:rPr>
          <w:rFonts w:hint="eastAsia" w:hAnsi="宋体" w:cs="宋体"/>
          <w:color w:val="auto"/>
          <w:highlight w:val="green"/>
          <w:lang w:val="en-US" w:eastAsia="zh-CN"/>
        </w:rPr>
        <w:t>7</w:t>
      </w:r>
      <w:r>
        <w:rPr>
          <w:rFonts w:hint="eastAsia" w:ascii="宋体" w:hAnsi="宋体" w:eastAsia="宋体" w:cs="宋体"/>
          <w:color w:val="auto"/>
          <w:highlight w:val="green"/>
          <w:lang w:eastAsia="zh-CN"/>
        </w:rPr>
        <w:t>﹞</w:t>
      </w:r>
      <w:r>
        <w:rPr>
          <w:rFonts w:hint="eastAsia" w:ascii="宋体" w:hAnsi="宋体" w:eastAsia="宋体" w:cs="宋体"/>
          <w:color w:val="auto"/>
          <w:highlight w:val="green"/>
        </w:rPr>
        <w:t>《江苏省安全生产条例》（202</w:t>
      </w:r>
      <w:r>
        <w:rPr>
          <w:rFonts w:hint="eastAsia" w:hAnsi="宋体" w:cs="宋体"/>
          <w:color w:val="auto"/>
          <w:highlight w:val="green"/>
          <w:lang w:val="en-US" w:eastAsia="zh-CN"/>
        </w:rPr>
        <w:t>3</w:t>
      </w:r>
      <w:r>
        <w:rPr>
          <w:rFonts w:hint="eastAsia" w:ascii="宋体" w:hAnsi="宋体" w:eastAsia="宋体" w:cs="宋体"/>
          <w:color w:val="auto"/>
          <w:highlight w:val="green"/>
        </w:rPr>
        <w:t>年修订）</w:t>
      </w:r>
    </w:p>
    <w:p>
      <w:pPr>
        <w:pStyle w:val="60"/>
        <w:ind w:firstLine="420"/>
        <w:rPr>
          <w:rFonts w:hint="eastAsia" w:ascii="宋体" w:hAnsi="宋体" w:eastAsia="宋体" w:cs="宋体"/>
          <w:color w:val="auto"/>
          <w:highlight w:val="green"/>
          <w:lang w:eastAsia="zh-CN"/>
        </w:rPr>
      </w:pPr>
      <w:r>
        <w:rPr>
          <w:rFonts w:hint="eastAsia" w:ascii="宋体" w:hAnsi="宋体" w:eastAsia="宋体" w:cs="宋体"/>
          <w:color w:val="auto"/>
          <w:highlight w:val="green"/>
          <w:lang w:eastAsia="zh-CN"/>
        </w:rPr>
        <w:t>﹝</w:t>
      </w:r>
      <w:r>
        <w:rPr>
          <w:rFonts w:hint="eastAsia" w:hAnsi="宋体" w:cs="宋体"/>
          <w:color w:val="auto"/>
          <w:highlight w:val="green"/>
          <w:lang w:val="en-US" w:eastAsia="zh-CN"/>
        </w:rPr>
        <w:t>8</w:t>
      </w:r>
      <w:r>
        <w:rPr>
          <w:rFonts w:hint="eastAsia" w:ascii="宋体" w:hAnsi="宋体" w:eastAsia="宋体" w:cs="宋体"/>
          <w:color w:val="auto"/>
          <w:highlight w:val="green"/>
          <w:lang w:eastAsia="zh-CN"/>
        </w:rPr>
        <w:t>﹞</w:t>
      </w:r>
      <w:r>
        <w:rPr>
          <w:rFonts w:hint="eastAsia" w:ascii="宋体" w:hAnsi="宋体" w:eastAsia="宋体" w:cs="宋体"/>
          <w:color w:val="auto"/>
          <w:highlight w:val="green"/>
        </w:rPr>
        <w:t>《江苏省交通建设工程质量和安全生产监督管理条例》（2023年1月1日施行）</w:t>
      </w:r>
    </w:p>
    <w:p>
      <w:pPr>
        <w:pStyle w:val="60"/>
        <w:ind w:firstLine="420"/>
        <w:rPr>
          <w:rFonts w:hint="eastAsia" w:ascii="宋体" w:hAnsi="宋体" w:eastAsia="宋体" w:cs="宋体"/>
          <w:color w:val="auto"/>
          <w:highlight w:val="green"/>
        </w:rPr>
      </w:pPr>
      <w:r>
        <w:rPr>
          <w:rFonts w:hint="eastAsia" w:ascii="宋体" w:hAnsi="宋体" w:eastAsia="宋体" w:cs="宋体"/>
          <w:color w:val="auto"/>
          <w:highlight w:val="green"/>
          <w:lang w:eastAsia="zh-CN"/>
        </w:rPr>
        <w:t>﹝</w:t>
      </w:r>
      <w:r>
        <w:rPr>
          <w:rFonts w:hint="eastAsia" w:hAnsi="宋体" w:cs="宋体"/>
          <w:color w:val="auto"/>
          <w:highlight w:val="green"/>
          <w:lang w:val="en-US" w:eastAsia="zh-CN"/>
        </w:rPr>
        <w:t>9</w:t>
      </w:r>
      <w:r>
        <w:rPr>
          <w:rFonts w:hint="eastAsia" w:ascii="宋体" w:hAnsi="宋体" w:eastAsia="宋体" w:cs="宋体"/>
          <w:color w:val="auto"/>
          <w:highlight w:val="green"/>
          <w:lang w:eastAsia="zh-CN"/>
        </w:rPr>
        <w:t>﹞</w:t>
      </w:r>
      <w:r>
        <w:rPr>
          <w:rFonts w:hint="eastAsia" w:ascii="宋体" w:hAnsi="宋体" w:eastAsia="宋体" w:cs="宋体"/>
          <w:color w:val="auto"/>
          <w:highlight w:val="green"/>
        </w:rPr>
        <w:t>《公路水运工程平安工地建设管理办法》（交安监发〔2018〕43号）</w:t>
      </w:r>
    </w:p>
    <w:p>
      <w:pPr>
        <w:pStyle w:val="60"/>
        <w:ind w:firstLine="420"/>
        <w:rPr>
          <w:rFonts w:hint="eastAsia" w:ascii="宋体" w:hAnsi="宋体" w:eastAsia="宋体" w:cs="宋体"/>
          <w:color w:val="auto"/>
          <w:highlight w:val="green"/>
          <w:lang w:val="en-US" w:eastAsia="zh-CN"/>
        </w:rPr>
      </w:pPr>
      <w:r>
        <w:rPr>
          <w:rFonts w:hint="eastAsia" w:ascii="宋体" w:hAnsi="宋体" w:eastAsia="宋体" w:cs="宋体"/>
          <w:color w:val="auto"/>
          <w:highlight w:val="green"/>
          <w:lang w:eastAsia="zh-CN"/>
        </w:rPr>
        <w:t>﹝</w:t>
      </w:r>
      <w:r>
        <w:rPr>
          <w:rFonts w:hint="eastAsia" w:hAnsi="宋体" w:cs="宋体"/>
          <w:color w:val="auto"/>
          <w:highlight w:val="green"/>
          <w:lang w:val="en-US" w:eastAsia="zh-CN"/>
        </w:rPr>
        <w:t>10</w:t>
      </w:r>
      <w:r>
        <w:rPr>
          <w:rFonts w:hint="eastAsia" w:ascii="宋体" w:hAnsi="宋体" w:eastAsia="宋体" w:cs="宋体"/>
          <w:color w:val="auto"/>
          <w:highlight w:val="green"/>
          <w:lang w:eastAsia="zh-CN"/>
        </w:rPr>
        <w:t>﹞</w:t>
      </w:r>
      <w:r>
        <w:rPr>
          <w:rFonts w:hint="eastAsia" w:ascii="宋体" w:hAnsi="宋体" w:eastAsia="宋体" w:cs="宋体"/>
          <w:color w:val="auto"/>
          <w:highlight w:val="green"/>
        </w:rPr>
        <w:t>《交通运输工程施工单位主要负责人、项目负责人和专职安全生产管理人员安全生产考核管理办法》</w:t>
      </w:r>
      <w:r>
        <w:rPr>
          <w:rFonts w:hint="eastAsia" w:hAnsi="宋体" w:cs="宋体"/>
          <w:color w:val="auto"/>
          <w:highlight w:val="green"/>
          <w:lang w:eastAsia="zh-CN"/>
        </w:rPr>
        <w:t>（</w:t>
      </w:r>
      <w:r>
        <w:rPr>
          <w:rFonts w:hint="eastAsia" w:hAnsi="宋体" w:cs="宋体"/>
          <w:color w:val="auto"/>
          <w:highlight w:val="green"/>
          <w:lang w:val="en-US" w:eastAsia="zh-CN"/>
        </w:rPr>
        <w:t>交通运输部令2024年第2号</w:t>
      </w:r>
      <w:r>
        <w:rPr>
          <w:rFonts w:hint="eastAsia" w:hAnsi="宋体" w:cs="宋体"/>
          <w:color w:val="auto"/>
          <w:highlight w:val="green"/>
          <w:lang w:eastAsia="zh-CN"/>
        </w:rPr>
        <w:t>）</w:t>
      </w:r>
    </w:p>
    <w:p>
      <w:pPr>
        <w:pStyle w:val="60"/>
        <w:ind w:firstLine="420"/>
        <w:rPr>
          <w:rFonts w:hint="eastAsia" w:ascii="宋体" w:hAnsi="宋体" w:eastAsia="宋体" w:cs="宋体"/>
          <w:color w:val="auto"/>
          <w:highlight w:val="green"/>
        </w:rPr>
      </w:pPr>
      <w:r>
        <w:rPr>
          <w:rFonts w:hint="eastAsia" w:ascii="宋体" w:hAnsi="宋体" w:eastAsia="宋体" w:cs="宋体"/>
          <w:color w:val="auto"/>
          <w:highlight w:val="green"/>
          <w:lang w:eastAsia="zh-CN"/>
        </w:rPr>
        <w:t>﹝</w:t>
      </w:r>
      <w:r>
        <w:rPr>
          <w:rFonts w:hint="eastAsia" w:hAnsi="宋体" w:cs="宋体"/>
          <w:color w:val="auto"/>
          <w:highlight w:val="green"/>
          <w:lang w:val="en-US" w:eastAsia="zh-CN"/>
        </w:rPr>
        <w:t>11</w:t>
      </w:r>
      <w:r>
        <w:rPr>
          <w:rFonts w:hint="eastAsia" w:ascii="宋体" w:hAnsi="宋体" w:eastAsia="宋体" w:cs="宋体"/>
          <w:color w:val="auto"/>
          <w:highlight w:val="green"/>
          <w:lang w:eastAsia="zh-CN"/>
        </w:rPr>
        <w:t>﹞</w:t>
      </w:r>
      <w:r>
        <w:rPr>
          <w:rFonts w:hint="eastAsia" w:ascii="宋体" w:hAnsi="宋体" w:eastAsia="宋体" w:cs="宋体"/>
          <w:color w:val="auto"/>
          <w:highlight w:val="green"/>
        </w:rPr>
        <w:t>《江苏省公路水运工程平安工地建设管理办法》（苏交规〔2020〕9号）</w:t>
      </w:r>
    </w:p>
    <w:p>
      <w:pPr>
        <w:pStyle w:val="60"/>
        <w:ind w:firstLine="420"/>
        <w:rPr>
          <w:rFonts w:hint="eastAsia" w:ascii="宋体" w:hAnsi="宋体" w:eastAsia="宋体" w:cs="宋体"/>
          <w:color w:val="auto"/>
          <w:highlight w:val="green"/>
          <w:lang w:eastAsia="zh-CN"/>
        </w:rPr>
      </w:pPr>
      <w:r>
        <w:rPr>
          <w:rFonts w:hint="eastAsia" w:ascii="宋体" w:hAnsi="宋体" w:eastAsia="宋体" w:cs="宋体"/>
          <w:color w:val="auto"/>
          <w:highlight w:val="green"/>
          <w:lang w:eastAsia="zh-CN"/>
        </w:rPr>
        <w:t>﹝</w:t>
      </w:r>
      <w:r>
        <w:rPr>
          <w:rFonts w:hint="eastAsia" w:ascii="宋体" w:hAnsi="宋体" w:eastAsia="宋体" w:cs="宋体"/>
          <w:color w:val="auto"/>
          <w:highlight w:val="green"/>
          <w:lang w:val="en-US" w:eastAsia="zh-CN"/>
        </w:rPr>
        <w:t>1</w:t>
      </w:r>
      <w:r>
        <w:rPr>
          <w:rFonts w:hint="eastAsia" w:hAnsi="宋体" w:cs="宋体"/>
          <w:color w:val="auto"/>
          <w:highlight w:val="green"/>
          <w:lang w:val="en-US" w:eastAsia="zh-CN"/>
        </w:rPr>
        <w:t>2</w:t>
      </w:r>
      <w:r>
        <w:rPr>
          <w:rFonts w:hint="eastAsia" w:ascii="宋体" w:hAnsi="宋体" w:eastAsia="宋体" w:cs="宋体"/>
          <w:color w:val="auto"/>
          <w:highlight w:val="green"/>
          <w:lang w:eastAsia="zh-CN"/>
        </w:rPr>
        <w:t>﹞</w:t>
      </w:r>
      <w:r>
        <w:rPr>
          <w:rFonts w:hint="eastAsia" w:ascii="宋体" w:hAnsi="宋体" w:eastAsia="宋体" w:cs="宋体"/>
          <w:color w:val="auto"/>
          <w:highlight w:val="green"/>
        </w:rPr>
        <w:t>《江苏省公路水运工程平安工地建设考核评价标准》（2022版）</w:t>
      </w:r>
    </w:p>
    <w:p>
      <w:pPr>
        <w:pStyle w:val="60"/>
        <w:ind w:firstLine="420"/>
        <w:rPr>
          <w:rFonts w:hint="eastAsia" w:ascii="宋体" w:hAnsi="宋体" w:eastAsia="宋体" w:cs="宋体"/>
          <w:color w:val="auto"/>
          <w:highlight w:val="green"/>
          <w:lang w:eastAsia="zh-CN"/>
        </w:rPr>
      </w:pPr>
      <w:r>
        <w:rPr>
          <w:rFonts w:hint="eastAsia" w:ascii="宋体" w:hAnsi="宋体" w:eastAsia="宋体" w:cs="宋体"/>
          <w:color w:val="auto"/>
          <w:highlight w:val="green"/>
          <w:lang w:eastAsia="zh-CN"/>
        </w:rPr>
        <w:t>﹝</w:t>
      </w:r>
      <w:r>
        <w:rPr>
          <w:rFonts w:hint="eastAsia" w:ascii="宋体" w:hAnsi="宋体" w:eastAsia="宋体" w:cs="宋体"/>
          <w:color w:val="auto"/>
          <w:highlight w:val="green"/>
          <w:lang w:val="en-US" w:eastAsia="zh-CN"/>
        </w:rPr>
        <w:t>1</w:t>
      </w:r>
      <w:r>
        <w:rPr>
          <w:rFonts w:hint="eastAsia" w:hAnsi="宋体" w:cs="宋体"/>
          <w:color w:val="auto"/>
          <w:highlight w:val="green"/>
          <w:lang w:val="en-US" w:eastAsia="zh-CN"/>
        </w:rPr>
        <w:t>3</w:t>
      </w:r>
      <w:r>
        <w:rPr>
          <w:rFonts w:hint="eastAsia" w:ascii="宋体" w:hAnsi="宋体" w:eastAsia="宋体" w:cs="宋体"/>
          <w:color w:val="auto"/>
          <w:highlight w:val="green"/>
          <w:lang w:eastAsia="zh-CN"/>
        </w:rPr>
        <w:t>﹞</w:t>
      </w:r>
      <w:r>
        <w:rPr>
          <w:rFonts w:hint="eastAsia" w:ascii="宋体" w:hAnsi="宋体" w:eastAsia="宋体" w:cs="宋体"/>
          <w:color w:val="auto"/>
          <w:highlight w:val="green"/>
        </w:rPr>
        <w:t>《企业安全生产费用提取和使用管理办法》（财资〔2022〕136号）</w:t>
      </w:r>
    </w:p>
    <w:p>
      <w:pPr>
        <w:pStyle w:val="60"/>
        <w:ind w:firstLine="420"/>
        <w:rPr>
          <w:rFonts w:hint="eastAsia" w:ascii="宋体" w:hAnsi="宋体" w:eastAsia="宋体" w:cs="宋体"/>
          <w:color w:val="auto"/>
          <w:highlight w:val="green"/>
        </w:rPr>
      </w:pPr>
      <w:r>
        <w:rPr>
          <w:rFonts w:hint="eastAsia" w:ascii="宋体" w:hAnsi="宋体" w:eastAsia="宋体" w:cs="宋体"/>
          <w:color w:val="auto"/>
          <w:highlight w:val="green"/>
          <w:lang w:eastAsia="zh-CN"/>
        </w:rPr>
        <w:t>﹝</w:t>
      </w:r>
      <w:r>
        <w:rPr>
          <w:rFonts w:hint="eastAsia" w:ascii="宋体" w:hAnsi="宋体" w:eastAsia="宋体" w:cs="宋体"/>
          <w:color w:val="auto"/>
          <w:highlight w:val="green"/>
          <w:lang w:val="en-US" w:eastAsia="zh-CN"/>
        </w:rPr>
        <w:t>1</w:t>
      </w:r>
      <w:r>
        <w:rPr>
          <w:rFonts w:hint="eastAsia" w:hAnsi="宋体" w:cs="宋体"/>
          <w:color w:val="auto"/>
          <w:highlight w:val="green"/>
          <w:lang w:val="en-US" w:eastAsia="zh-CN"/>
        </w:rPr>
        <w:t>4</w:t>
      </w:r>
      <w:r>
        <w:rPr>
          <w:rFonts w:hint="eastAsia" w:ascii="宋体" w:hAnsi="宋体" w:eastAsia="宋体" w:cs="宋体"/>
          <w:color w:val="auto"/>
          <w:highlight w:val="green"/>
          <w:lang w:eastAsia="zh-CN"/>
        </w:rPr>
        <w:t>﹞</w:t>
      </w:r>
      <w:r>
        <w:rPr>
          <w:rFonts w:hint="eastAsia" w:ascii="宋体" w:hAnsi="宋体" w:eastAsia="宋体" w:cs="宋体"/>
          <w:color w:val="auto"/>
          <w:highlight w:val="green"/>
        </w:rPr>
        <w:t>《江苏省公路水运工程安全生产费用管理办法》（苏交规〔2012〕9号）</w:t>
      </w:r>
    </w:p>
    <w:p>
      <w:pPr>
        <w:pStyle w:val="60"/>
        <w:ind w:firstLine="420"/>
        <w:rPr>
          <w:rFonts w:hint="eastAsia" w:ascii="宋体" w:hAnsi="宋体" w:eastAsia="宋体" w:cs="宋体"/>
          <w:color w:val="auto"/>
          <w:highlight w:val="green"/>
        </w:rPr>
      </w:pPr>
      <w:r>
        <w:rPr>
          <w:rFonts w:hint="eastAsia" w:ascii="宋体" w:hAnsi="宋体" w:eastAsia="宋体" w:cs="宋体"/>
          <w:color w:val="auto"/>
          <w:highlight w:val="green"/>
          <w:lang w:eastAsia="zh-CN"/>
        </w:rPr>
        <w:t>﹝</w:t>
      </w:r>
      <w:r>
        <w:rPr>
          <w:rFonts w:hint="eastAsia" w:ascii="宋体" w:hAnsi="宋体" w:eastAsia="宋体" w:cs="宋体"/>
          <w:color w:val="auto"/>
          <w:highlight w:val="green"/>
          <w:lang w:val="en-US" w:eastAsia="zh-CN"/>
        </w:rPr>
        <w:t>1</w:t>
      </w:r>
      <w:r>
        <w:rPr>
          <w:rFonts w:hint="eastAsia" w:hAnsi="宋体" w:cs="宋体"/>
          <w:color w:val="auto"/>
          <w:highlight w:val="green"/>
          <w:lang w:val="en-US" w:eastAsia="zh-CN"/>
        </w:rPr>
        <w:t>5</w:t>
      </w:r>
      <w:r>
        <w:rPr>
          <w:rFonts w:hint="eastAsia" w:ascii="宋体" w:hAnsi="宋体" w:eastAsia="宋体" w:cs="宋体"/>
          <w:color w:val="auto"/>
          <w:highlight w:val="green"/>
          <w:lang w:eastAsia="zh-CN"/>
        </w:rPr>
        <w:t>﹞</w:t>
      </w:r>
      <w:r>
        <w:rPr>
          <w:rFonts w:hint="eastAsia" w:ascii="宋体" w:hAnsi="宋体" w:eastAsia="宋体" w:cs="宋体"/>
          <w:color w:val="auto"/>
          <w:highlight w:val="green"/>
        </w:rPr>
        <w:t>《江苏省公路水运工程安全生产费用使用指南》（苏交规〔2012〕9号）</w:t>
      </w:r>
    </w:p>
    <w:p>
      <w:pPr>
        <w:pStyle w:val="60"/>
        <w:ind w:firstLine="420"/>
        <w:rPr>
          <w:rFonts w:hint="eastAsia" w:ascii="宋体" w:hAnsi="宋体" w:eastAsia="宋体" w:cs="宋体"/>
          <w:color w:val="auto"/>
          <w:highlight w:val="green"/>
          <w:lang w:eastAsia="zh-CN"/>
        </w:rPr>
      </w:pPr>
      <w:r>
        <w:rPr>
          <w:rFonts w:hint="eastAsia" w:ascii="宋体" w:hAnsi="宋体" w:eastAsia="宋体" w:cs="宋体"/>
          <w:color w:val="auto"/>
          <w:highlight w:val="green"/>
          <w:lang w:eastAsia="zh-CN"/>
        </w:rPr>
        <w:t>﹝</w:t>
      </w:r>
      <w:r>
        <w:rPr>
          <w:rFonts w:hint="eastAsia" w:ascii="宋体" w:hAnsi="宋体" w:eastAsia="宋体" w:cs="宋体"/>
          <w:color w:val="auto"/>
          <w:highlight w:val="green"/>
          <w:lang w:val="en-US" w:eastAsia="zh-CN"/>
        </w:rPr>
        <w:t>1</w:t>
      </w:r>
      <w:r>
        <w:rPr>
          <w:rFonts w:hint="eastAsia" w:hAnsi="宋体" w:cs="宋体"/>
          <w:color w:val="auto"/>
          <w:highlight w:val="green"/>
          <w:lang w:val="en-US" w:eastAsia="zh-CN"/>
        </w:rPr>
        <w:t>6</w:t>
      </w:r>
      <w:r>
        <w:rPr>
          <w:rFonts w:hint="eastAsia" w:ascii="宋体" w:hAnsi="宋体" w:eastAsia="宋体" w:cs="宋体"/>
          <w:color w:val="auto"/>
          <w:highlight w:val="green"/>
          <w:lang w:eastAsia="zh-CN"/>
        </w:rPr>
        <w:t>﹞</w:t>
      </w:r>
      <w:r>
        <w:rPr>
          <w:rFonts w:hint="eastAsia" w:ascii="宋体" w:hAnsi="宋体" w:eastAsia="宋体" w:cs="宋体"/>
          <w:color w:val="auto"/>
          <w:highlight w:val="green"/>
        </w:rPr>
        <w:t>《危险性较大的分部分项工程安全管理规定》（住房和城乡建设部令第37号）</w:t>
      </w:r>
    </w:p>
    <w:p>
      <w:pPr>
        <w:pStyle w:val="60"/>
        <w:ind w:firstLine="420"/>
        <w:rPr>
          <w:rFonts w:hint="eastAsia" w:hAnsi="宋体" w:cs="宋体"/>
          <w:color w:val="auto"/>
          <w:highlight w:val="green"/>
          <w:lang w:eastAsia="zh-CN"/>
        </w:rPr>
      </w:pPr>
      <w:r>
        <w:rPr>
          <w:rFonts w:hint="eastAsia" w:ascii="宋体" w:hAnsi="宋体" w:eastAsia="宋体" w:cs="宋体"/>
          <w:color w:val="auto"/>
          <w:highlight w:val="green"/>
          <w:lang w:eastAsia="zh-CN"/>
        </w:rPr>
        <w:t>﹝</w:t>
      </w:r>
      <w:r>
        <w:rPr>
          <w:rFonts w:hint="eastAsia" w:ascii="宋体" w:hAnsi="宋体" w:eastAsia="宋体" w:cs="宋体"/>
          <w:color w:val="auto"/>
          <w:highlight w:val="green"/>
          <w:lang w:val="en-US" w:eastAsia="zh-CN"/>
        </w:rPr>
        <w:t>1</w:t>
      </w:r>
      <w:r>
        <w:rPr>
          <w:rFonts w:hint="eastAsia" w:hAnsi="宋体" w:cs="宋体"/>
          <w:color w:val="auto"/>
          <w:highlight w:val="green"/>
          <w:lang w:val="en-US" w:eastAsia="zh-CN"/>
        </w:rPr>
        <w:t>7</w:t>
      </w:r>
      <w:r>
        <w:rPr>
          <w:rFonts w:hint="eastAsia" w:ascii="宋体" w:hAnsi="宋体" w:eastAsia="宋体" w:cs="宋体"/>
          <w:color w:val="auto"/>
          <w:highlight w:val="green"/>
          <w:lang w:eastAsia="zh-CN"/>
        </w:rPr>
        <w:t>﹞</w:t>
      </w:r>
      <w:r>
        <w:rPr>
          <w:rFonts w:hint="eastAsia" w:hAnsi="宋体" w:cs="宋体"/>
          <w:color w:val="auto"/>
          <w:highlight w:val="green"/>
          <w:lang w:eastAsia="zh-CN"/>
        </w:rPr>
        <w:t>《</w:t>
      </w:r>
      <w:r>
        <w:rPr>
          <w:rFonts w:hint="eastAsia" w:ascii="宋体" w:hAnsi="宋体" w:eastAsia="宋体" w:cs="宋体"/>
          <w:color w:val="auto"/>
          <w:highlight w:val="green"/>
          <w:lang w:eastAsia="zh-CN"/>
        </w:rPr>
        <w:t>住房城乡建设部办公厅关于实施</w:t>
      </w:r>
      <w:r>
        <w:rPr>
          <w:rFonts w:hint="eastAsia" w:hAnsi="宋体" w:cs="宋体"/>
          <w:color w:val="auto"/>
          <w:highlight w:val="green"/>
          <w:lang w:val="en-US" w:eastAsia="zh-CN"/>
        </w:rPr>
        <w:t>&lt;</w:t>
      </w:r>
      <w:r>
        <w:rPr>
          <w:rFonts w:hint="eastAsia" w:ascii="宋体" w:hAnsi="宋体" w:eastAsia="宋体" w:cs="宋体"/>
          <w:color w:val="auto"/>
          <w:highlight w:val="green"/>
          <w:lang w:eastAsia="zh-CN"/>
        </w:rPr>
        <w:t>危险性较大的分部分项工程安全管理规定</w:t>
      </w:r>
      <w:r>
        <w:rPr>
          <w:rFonts w:hint="eastAsia" w:hAnsi="宋体" w:cs="宋体"/>
          <w:color w:val="auto"/>
          <w:highlight w:val="green"/>
          <w:lang w:val="en-US" w:eastAsia="zh-CN"/>
        </w:rPr>
        <w:t>&gt;</w:t>
      </w:r>
      <w:r>
        <w:rPr>
          <w:rFonts w:hint="eastAsia" w:ascii="宋体" w:hAnsi="宋体" w:eastAsia="宋体" w:cs="宋体"/>
          <w:color w:val="auto"/>
          <w:highlight w:val="green"/>
          <w:lang w:eastAsia="zh-CN"/>
        </w:rPr>
        <w:t>有关问题的通知</w:t>
      </w:r>
      <w:r>
        <w:rPr>
          <w:rFonts w:hint="eastAsia" w:hAnsi="宋体" w:cs="宋体"/>
          <w:color w:val="auto"/>
          <w:highlight w:val="green"/>
          <w:lang w:eastAsia="zh-CN"/>
        </w:rPr>
        <w:t>》（建办质〔2018〕31号）</w:t>
      </w:r>
    </w:p>
    <w:p>
      <w:pPr>
        <w:pStyle w:val="60"/>
        <w:ind w:firstLine="420"/>
        <w:rPr>
          <w:rFonts w:hint="eastAsia" w:ascii="宋体" w:hAnsi="宋体" w:eastAsia="宋体" w:cs="宋体"/>
          <w:color w:val="auto"/>
          <w:highlight w:val="green"/>
          <w:lang w:eastAsia="zh-CN"/>
        </w:rPr>
      </w:pPr>
      <w:r>
        <w:rPr>
          <w:rFonts w:hint="eastAsia" w:ascii="宋体" w:hAnsi="宋体" w:eastAsia="宋体" w:cs="宋体"/>
          <w:color w:val="auto"/>
          <w:highlight w:val="green"/>
          <w:lang w:eastAsia="zh-CN"/>
        </w:rPr>
        <w:t>﹝</w:t>
      </w:r>
      <w:r>
        <w:rPr>
          <w:rFonts w:hint="eastAsia" w:ascii="宋体" w:hAnsi="宋体" w:eastAsia="宋体" w:cs="宋体"/>
          <w:color w:val="auto"/>
          <w:highlight w:val="green"/>
          <w:lang w:val="en-US" w:eastAsia="zh-CN"/>
        </w:rPr>
        <w:t>1</w:t>
      </w:r>
      <w:r>
        <w:rPr>
          <w:rFonts w:hint="eastAsia" w:hAnsi="宋体" w:cs="宋体"/>
          <w:color w:val="auto"/>
          <w:highlight w:val="green"/>
          <w:lang w:val="en-US" w:eastAsia="zh-CN"/>
        </w:rPr>
        <w:t>8</w:t>
      </w:r>
      <w:r>
        <w:rPr>
          <w:rFonts w:hint="eastAsia" w:ascii="宋体" w:hAnsi="宋体" w:eastAsia="宋体" w:cs="宋体"/>
          <w:color w:val="auto"/>
          <w:highlight w:val="green"/>
          <w:lang w:eastAsia="zh-CN"/>
        </w:rPr>
        <w:t>﹞</w:t>
      </w:r>
      <w:r>
        <w:rPr>
          <w:rFonts w:hint="eastAsia" w:ascii="宋体" w:hAnsi="宋体" w:eastAsia="宋体" w:cs="宋体"/>
          <w:color w:val="auto"/>
          <w:highlight w:val="green"/>
        </w:rPr>
        <w:t>《危险性较大的分部分项工程专项施工方案编制指南》（建办质〔2021〕48号）</w:t>
      </w:r>
    </w:p>
    <w:p>
      <w:pPr>
        <w:pStyle w:val="60"/>
        <w:ind w:firstLine="420"/>
        <w:rPr>
          <w:rFonts w:hint="eastAsia" w:ascii="宋体" w:hAnsi="宋体" w:eastAsia="宋体" w:cs="宋体"/>
          <w:color w:val="auto"/>
          <w:highlight w:val="green"/>
        </w:rPr>
      </w:pPr>
      <w:r>
        <w:rPr>
          <w:rFonts w:hint="eastAsia" w:ascii="宋体" w:hAnsi="宋体" w:eastAsia="宋体" w:cs="宋体"/>
          <w:color w:val="auto"/>
          <w:highlight w:val="green"/>
          <w:lang w:eastAsia="zh-CN"/>
        </w:rPr>
        <w:t>﹝</w:t>
      </w:r>
      <w:r>
        <w:rPr>
          <w:rFonts w:hint="eastAsia" w:ascii="宋体" w:hAnsi="宋体" w:eastAsia="宋体" w:cs="宋体"/>
          <w:color w:val="auto"/>
          <w:highlight w:val="green"/>
          <w:lang w:val="en-US" w:eastAsia="zh-CN"/>
        </w:rPr>
        <w:t>1</w:t>
      </w:r>
      <w:r>
        <w:rPr>
          <w:rFonts w:hint="eastAsia" w:hAnsi="宋体" w:cs="宋体"/>
          <w:color w:val="auto"/>
          <w:highlight w:val="green"/>
          <w:lang w:val="en-US" w:eastAsia="zh-CN"/>
        </w:rPr>
        <w:t>9</w:t>
      </w:r>
      <w:r>
        <w:rPr>
          <w:rFonts w:hint="eastAsia" w:ascii="宋体" w:hAnsi="宋体" w:eastAsia="宋体" w:cs="宋体"/>
          <w:color w:val="auto"/>
          <w:highlight w:val="green"/>
          <w:lang w:eastAsia="zh-CN"/>
        </w:rPr>
        <w:t>﹞</w:t>
      </w:r>
      <w:r>
        <w:rPr>
          <w:rFonts w:hint="eastAsia" w:ascii="宋体" w:hAnsi="宋体" w:eastAsia="宋体" w:cs="宋体"/>
          <w:color w:val="auto"/>
          <w:highlight w:val="green"/>
        </w:rPr>
        <w:t>《生产经营单位安全培训规定》（20</w:t>
      </w:r>
      <w:r>
        <w:rPr>
          <w:rFonts w:hint="eastAsia" w:hAnsi="宋体" w:cs="宋体"/>
          <w:color w:val="auto"/>
          <w:highlight w:val="green"/>
          <w:lang w:val="en-US" w:eastAsia="zh-CN"/>
        </w:rPr>
        <w:t>15</w:t>
      </w:r>
      <w:r>
        <w:rPr>
          <w:rFonts w:hint="eastAsia" w:ascii="宋体" w:hAnsi="宋体" w:eastAsia="宋体" w:cs="宋体"/>
          <w:color w:val="auto"/>
          <w:highlight w:val="green"/>
        </w:rPr>
        <w:t>年修订）</w:t>
      </w:r>
    </w:p>
    <w:p>
      <w:pPr>
        <w:pStyle w:val="60"/>
        <w:ind w:firstLine="420"/>
        <w:rPr>
          <w:rFonts w:hint="eastAsia" w:ascii="宋体" w:hAnsi="宋体" w:eastAsia="宋体" w:cs="宋体"/>
          <w:color w:val="auto"/>
          <w:highlight w:val="green"/>
        </w:rPr>
      </w:pPr>
      <w:r>
        <w:rPr>
          <w:rFonts w:hint="eastAsia" w:ascii="宋体" w:hAnsi="宋体" w:eastAsia="宋体" w:cs="宋体"/>
          <w:color w:val="auto"/>
          <w:highlight w:val="green"/>
          <w:lang w:eastAsia="zh-CN"/>
        </w:rPr>
        <w:t>﹝</w:t>
      </w:r>
      <w:r>
        <w:rPr>
          <w:rFonts w:hint="eastAsia" w:hAnsi="宋体" w:cs="宋体"/>
          <w:color w:val="auto"/>
          <w:highlight w:val="green"/>
          <w:lang w:val="en-US" w:eastAsia="zh-CN"/>
        </w:rPr>
        <w:t>20</w:t>
      </w:r>
      <w:r>
        <w:rPr>
          <w:rFonts w:hint="eastAsia" w:ascii="宋体" w:hAnsi="宋体" w:eastAsia="宋体" w:cs="宋体"/>
          <w:color w:val="auto"/>
          <w:highlight w:val="green"/>
          <w:lang w:eastAsia="zh-CN"/>
        </w:rPr>
        <w:t>﹞</w:t>
      </w:r>
      <w:r>
        <w:rPr>
          <w:rFonts w:hint="eastAsia" w:ascii="宋体" w:hAnsi="宋体" w:eastAsia="宋体" w:cs="宋体"/>
          <w:color w:val="auto"/>
          <w:highlight w:val="green"/>
        </w:rPr>
        <w:t>《特种作业人员安全技术培训考核管理规定》（20</w:t>
      </w:r>
      <w:r>
        <w:rPr>
          <w:rFonts w:hint="eastAsia" w:hAnsi="宋体" w:cs="宋体"/>
          <w:color w:val="auto"/>
          <w:highlight w:val="green"/>
          <w:lang w:val="en-US" w:eastAsia="zh-CN"/>
        </w:rPr>
        <w:t>15</w:t>
      </w:r>
      <w:r>
        <w:rPr>
          <w:rFonts w:hint="eastAsia" w:ascii="宋体" w:hAnsi="宋体" w:eastAsia="宋体" w:cs="宋体"/>
          <w:color w:val="auto"/>
          <w:highlight w:val="green"/>
        </w:rPr>
        <w:t>年修订）</w:t>
      </w:r>
    </w:p>
    <w:p>
      <w:pPr>
        <w:pStyle w:val="60"/>
        <w:ind w:firstLine="420"/>
        <w:rPr>
          <w:rFonts w:hint="eastAsia" w:ascii="宋体" w:hAnsi="宋体" w:eastAsia="宋体" w:cs="宋体"/>
          <w:color w:val="auto"/>
          <w:highlight w:val="green"/>
          <w:lang w:eastAsia="zh-CN"/>
        </w:rPr>
      </w:pPr>
      <w:r>
        <w:rPr>
          <w:rFonts w:hint="eastAsia" w:ascii="宋体" w:hAnsi="宋体" w:eastAsia="宋体" w:cs="宋体"/>
          <w:color w:val="auto"/>
          <w:highlight w:val="green"/>
          <w:lang w:eastAsia="zh-CN"/>
        </w:rPr>
        <w:t>﹝</w:t>
      </w:r>
      <w:r>
        <w:rPr>
          <w:rFonts w:hint="eastAsia" w:hAnsi="宋体" w:cs="宋体"/>
          <w:color w:val="auto"/>
          <w:highlight w:val="green"/>
          <w:lang w:val="en-US" w:eastAsia="zh-CN"/>
        </w:rPr>
        <w:t>21</w:t>
      </w:r>
      <w:r>
        <w:rPr>
          <w:rFonts w:hint="eastAsia" w:ascii="宋体" w:hAnsi="宋体" w:eastAsia="宋体" w:cs="宋体"/>
          <w:color w:val="auto"/>
          <w:highlight w:val="green"/>
          <w:lang w:eastAsia="zh-CN"/>
        </w:rPr>
        <w:t>﹞</w:t>
      </w:r>
      <w:r>
        <w:rPr>
          <w:rFonts w:hint="eastAsia" w:ascii="宋体" w:hAnsi="宋体" w:eastAsia="宋体" w:cs="宋体"/>
          <w:color w:val="auto"/>
          <w:highlight w:val="green"/>
        </w:rPr>
        <w:t>《生产安全事故应急预案管理办法》（2019年修</w:t>
      </w:r>
      <w:r>
        <w:rPr>
          <w:rFonts w:hint="eastAsia" w:hAnsi="宋体" w:cs="宋体"/>
          <w:color w:val="auto"/>
          <w:highlight w:val="green"/>
          <w:lang w:val="en-US" w:eastAsia="zh-CN"/>
        </w:rPr>
        <w:t>订</w:t>
      </w:r>
      <w:r>
        <w:rPr>
          <w:rFonts w:hint="eastAsia" w:ascii="宋体" w:hAnsi="宋体" w:eastAsia="宋体" w:cs="宋体"/>
          <w:color w:val="auto"/>
          <w:highlight w:val="green"/>
        </w:rPr>
        <w:t>）</w:t>
      </w:r>
    </w:p>
    <w:p>
      <w:pPr>
        <w:pStyle w:val="60"/>
        <w:ind w:firstLine="420"/>
        <w:rPr>
          <w:rFonts w:hint="eastAsia" w:ascii="宋体" w:hAnsi="宋体" w:eastAsia="宋体" w:cs="宋体"/>
          <w:color w:val="auto"/>
          <w:highlight w:val="green"/>
        </w:rPr>
      </w:pPr>
      <w:r>
        <w:rPr>
          <w:rFonts w:hint="eastAsia" w:ascii="宋体" w:hAnsi="宋体" w:eastAsia="宋体" w:cs="宋体"/>
          <w:color w:val="auto"/>
          <w:highlight w:val="green"/>
          <w:lang w:eastAsia="zh-CN"/>
        </w:rPr>
        <w:t>﹝</w:t>
      </w:r>
      <w:r>
        <w:rPr>
          <w:rFonts w:hint="eastAsia" w:hAnsi="宋体" w:cs="宋体"/>
          <w:color w:val="auto"/>
          <w:highlight w:val="green"/>
          <w:lang w:val="en-US" w:eastAsia="zh-CN"/>
        </w:rPr>
        <w:t>22</w:t>
      </w:r>
      <w:r>
        <w:rPr>
          <w:rFonts w:hint="eastAsia" w:ascii="宋体" w:hAnsi="宋体" w:eastAsia="宋体" w:cs="宋体"/>
          <w:color w:val="auto"/>
          <w:highlight w:val="green"/>
          <w:lang w:eastAsia="zh-CN"/>
        </w:rPr>
        <w:t>﹞</w:t>
      </w:r>
      <w:r>
        <w:rPr>
          <w:rFonts w:hint="eastAsia" w:ascii="宋体" w:hAnsi="宋体" w:eastAsia="宋体" w:cs="宋体"/>
          <w:color w:val="auto"/>
          <w:highlight w:val="green"/>
        </w:rPr>
        <w:t>《公路水路行业安全生产风险管理暂行办法》（交安监发〔2017〕60号）</w:t>
      </w:r>
    </w:p>
    <w:p>
      <w:pPr>
        <w:pStyle w:val="60"/>
        <w:ind w:firstLine="420"/>
        <w:rPr>
          <w:rFonts w:hint="eastAsia" w:ascii="宋体" w:hAnsi="宋体" w:eastAsia="宋体" w:cs="宋体"/>
          <w:color w:val="auto"/>
          <w:highlight w:val="green"/>
        </w:rPr>
      </w:pPr>
      <w:r>
        <w:rPr>
          <w:rFonts w:hint="eastAsia" w:ascii="宋体" w:hAnsi="宋体" w:eastAsia="宋体" w:cs="宋体"/>
          <w:color w:val="auto"/>
          <w:highlight w:val="green"/>
          <w:lang w:eastAsia="zh-CN"/>
        </w:rPr>
        <w:t>﹝</w:t>
      </w:r>
      <w:r>
        <w:rPr>
          <w:rFonts w:hint="eastAsia" w:hAnsi="宋体" w:cs="宋体"/>
          <w:color w:val="auto"/>
          <w:highlight w:val="green"/>
          <w:lang w:val="en-US" w:eastAsia="zh-CN"/>
        </w:rPr>
        <w:t>23</w:t>
      </w:r>
      <w:r>
        <w:rPr>
          <w:rFonts w:hint="eastAsia" w:ascii="宋体" w:hAnsi="宋体" w:eastAsia="宋体" w:cs="宋体"/>
          <w:color w:val="auto"/>
          <w:highlight w:val="green"/>
          <w:lang w:eastAsia="zh-CN"/>
        </w:rPr>
        <w:t>﹞</w:t>
      </w:r>
      <w:r>
        <w:rPr>
          <w:rFonts w:hint="eastAsia" w:ascii="宋体" w:hAnsi="宋体" w:eastAsia="宋体" w:cs="宋体"/>
          <w:color w:val="auto"/>
          <w:highlight w:val="green"/>
        </w:rPr>
        <w:t>《公路水路行业安全生产事故隐患治理暂行办法》（交安监发〔2017〕60号）</w:t>
      </w:r>
    </w:p>
    <w:p>
      <w:pPr>
        <w:pStyle w:val="178"/>
        <w:numPr>
          <w:ilvl w:val="0"/>
          <w:numId w:val="0"/>
        </w:numPr>
        <w:bidi w:val="0"/>
        <w:ind w:left="425" w:leftChars="0"/>
      </w:pPr>
    </w:p>
    <w:p>
      <w:pPr>
        <w:pStyle w:val="178"/>
        <w:numPr>
          <w:ilvl w:val="0"/>
          <w:numId w:val="0"/>
        </w:numPr>
        <w:bidi w:val="0"/>
        <w:ind w:left="425" w:leftChars="0"/>
      </w:pPr>
    </w:p>
    <w:p>
      <w:pPr>
        <w:pStyle w:val="178"/>
        <w:numPr>
          <w:ilvl w:val="0"/>
          <w:numId w:val="0"/>
        </w:numPr>
        <w:bidi w:val="0"/>
        <w:ind w:left="425" w:leftChars="0"/>
      </w:pPr>
    </w:p>
    <w:p>
      <w:pPr>
        <w:pStyle w:val="178"/>
        <w:numPr>
          <w:ilvl w:val="0"/>
          <w:numId w:val="0"/>
        </w:numPr>
        <w:bidi w:val="0"/>
        <w:ind w:left="425" w:leftChars="0"/>
      </w:pPr>
    </w:p>
    <w:p>
      <w:pPr>
        <w:pStyle w:val="178"/>
        <w:numPr>
          <w:ilvl w:val="0"/>
          <w:numId w:val="0"/>
        </w:numPr>
        <w:bidi w:val="0"/>
        <w:ind w:left="425" w:leftChars="0"/>
      </w:pPr>
    </w:p>
    <w:p>
      <w:pPr>
        <w:pStyle w:val="178"/>
        <w:numPr>
          <w:ilvl w:val="0"/>
          <w:numId w:val="0"/>
        </w:numPr>
        <w:bidi w:val="0"/>
        <w:ind w:left="425" w:leftChars="0"/>
      </w:pPr>
    </w:p>
    <w:p>
      <w:pPr>
        <w:pStyle w:val="178"/>
        <w:numPr>
          <w:ilvl w:val="0"/>
          <w:numId w:val="0"/>
        </w:numPr>
        <w:bidi w:val="0"/>
        <w:ind w:left="425" w:leftChars="0"/>
      </w:pPr>
    </w:p>
    <w:p>
      <w:pPr>
        <w:pStyle w:val="178"/>
        <w:numPr>
          <w:ilvl w:val="0"/>
          <w:numId w:val="0"/>
        </w:numPr>
        <w:bidi w:val="0"/>
        <w:ind w:left="425" w:leftChars="0"/>
      </w:pPr>
    </w:p>
    <w:p>
      <w:pPr>
        <w:pStyle w:val="178"/>
        <w:numPr>
          <w:ilvl w:val="0"/>
          <w:numId w:val="0"/>
        </w:numPr>
        <w:bidi w:val="0"/>
        <w:ind w:left="425" w:leftChars="0"/>
      </w:pPr>
    </w:p>
    <w:p>
      <w:pPr>
        <w:pStyle w:val="178"/>
        <w:numPr>
          <w:ilvl w:val="0"/>
          <w:numId w:val="0"/>
        </w:numPr>
        <w:bidi w:val="0"/>
        <w:ind w:left="425" w:leftChars="0"/>
      </w:pPr>
    </w:p>
    <w:p>
      <w:pPr>
        <w:pStyle w:val="178"/>
        <w:numPr>
          <w:ilvl w:val="0"/>
          <w:numId w:val="0"/>
        </w:numPr>
        <w:bidi w:val="0"/>
        <w:ind w:left="425" w:leftChars="0"/>
      </w:pPr>
    </w:p>
    <w:p>
      <w:pPr>
        <w:rPr>
          <w:vanish w:val="0"/>
        </w:rPr>
      </w:pPr>
    </w:p>
    <w:p>
      <w:pPr>
        <w:pStyle w:val="203"/>
        <w:rPr>
          <w:vanish w:val="0"/>
        </w:rPr>
      </w:pPr>
    </w:p>
    <w:p>
      <w:pPr>
        <w:pStyle w:val="80"/>
        <w:spacing w:before="78" w:after="156"/>
      </w:pPr>
      <w:r>
        <w:br w:type="textWrapping"/>
      </w:r>
      <w:bookmarkStart w:id="118" w:name="_Toc162019561"/>
      <w:bookmarkStart w:id="119" w:name="_Toc162019530"/>
      <w:r>
        <w:rPr>
          <w:rFonts w:hint="eastAsia"/>
        </w:rPr>
        <w:t>（资料性）</w:t>
      </w:r>
      <w:r>
        <w:br w:type="textWrapping"/>
      </w:r>
      <w:bookmarkEnd w:id="118"/>
      <w:bookmarkEnd w:id="119"/>
      <w:r>
        <w:rPr>
          <w:rFonts w:hint="eastAsia"/>
        </w:rPr>
        <w:t>责任体系</w:t>
      </w:r>
    </w:p>
    <w:p>
      <w:pPr>
        <w:pStyle w:val="215"/>
        <w:rPr>
          <w:color w:val="000000" w:themeColor="text1"/>
          <w14:textFill>
            <w14:solidFill>
              <w14:schemeClr w14:val="tx1"/>
            </w14:solidFill>
          </w14:textFill>
        </w:rPr>
      </w:pPr>
      <w:bookmarkStart w:id="120" w:name="_Toc162019531"/>
      <w:r>
        <w:rPr>
          <w:rFonts w:hint="eastAsia"/>
          <w:color w:val="000000" w:themeColor="text1"/>
          <w14:textFill>
            <w14:solidFill>
              <w14:schemeClr w14:val="tx1"/>
            </w14:solidFill>
          </w14:textFill>
        </w:rPr>
        <w:t>关于成立**项目安全生产领导小组的通知</w:t>
      </w:r>
      <w:bookmarkEnd w:id="120"/>
      <w:r>
        <w:rPr>
          <w:rFonts w:hint="eastAsia"/>
          <w:color w:val="000000" w:themeColor="text1"/>
          <w14:textFill>
            <w14:solidFill>
              <w14:schemeClr w14:val="tx1"/>
            </w14:solidFill>
          </w14:textFill>
        </w:rPr>
        <w:t>见图A.1所示。</w:t>
      </w:r>
    </w:p>
    <w:p>
      <w:pPr>
        <w:pStyle w:val="60"/>
        <w:ind w:firstLine="420"/>
        <w:jc w:val="left"/>
      </w:pPr>
      <w:r>
        <w:drawing>
          <wp:inline distT="0" distB="0" distL="0" distR="0">
            <wp:extent cx="5673725" cy="4581525"/>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38"/>
                    <a:stretch>
                      <a:fillRect/>
                    </a:stretch>
                  </pic:blipFill>
                  <pic:spPr>
                    <a:xfrm>
                      <a:off x="0" y="0"/>
                      <a:ext cx="5690140" cy="4594405"/>
                    </a:xfrm>
                    <a:prstGeom prst="rect">
                      <a:avLst/>
                    </a:prstGeom>
                  </pic:spPr>
                </pic:pic>
              </a:graphicData>
            </a:graphic>
          </wp:inline>
        </w:drawing>
      </w:r>
    </w:p>
    <w:p>
      <w:pPr>
        <w:pStyle w:val="87"/>
        <w:spacing w:before="156" w:after="156"/>
      </w:pPr>
      <w:r>
        <w:rPr>
          <w:rFonts w:hint="eastAsia"/>
        </w:rPr>
        <w:t>　关于成立**项目安全生产领导小组的通知</w:t>
      </w: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0" w:firstLineChars="0"/>
        <w:sectPr>
          <w:pgSz w:w="11906" w:h="16838"/>
          <w:pgMar w:top="2410" w:right="1134" w:bottom="1134" w:left="1134" w:header="1418" w:footer="1134" w:gutter="284"/>
          <w:cols w:space="425" w:num="1"/>
          <w:formProt w:val="0"/>
          <w:docGrid w:type="lines" w:linePitch="312" w:charSpace="0"/>
        </w:sectPr>
      </w:pPr>
    </w:p>
    <w:p>
      <w:pPr>
        <w:pStyle w:val="215"/>
        <w:rPr>
          <w:color w:val="000000" w:themeColor="text1"/>
          <w14:textFill>
            <w14:solidFill>
              <w14:schemeClr w14:val="tx1"/>
            </w14:solidFill>
          </w14:textFill>
        </w:rPr>
      </w:pPr>
      <w:bookmarkStart w:id="121" w:name="_Toc162019532"/>
      <w:r>
        <w:rPr>
          <w:rFonts w:hint="eastAsia"/>
          <w:color w:val="000000" w:themeColor="text1"/>
          <w14:textFill>
            <w14:solidFill>
              <w14:schemeClr w14:val="tx1"/>
            </w14:solidFill>
          </w14:textFill>
        </w:rPr>
        <w:t>安全生产管理机构框见图</w:t>
      </w:r>
      <w:bookmarkEnd w:id="121"/>
      <w:r>
        <w:rPr>
          <w:rFonts w:hint="eastAsia"/>
          <w:color w:val="000000" w:themeColor="text1"/>
          <w14:textFill>
            <w14:solidFill>
              <w14:schemeClr w14:val="tx1"/>
            </w14:solidFill>
          </w14:textFill>
        </w:rPr>
        <w:t>A</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所示。</w:t>
      </w:r>
    </w:p>
    <w:p>
      <w:pPr>
        <w:pStyle w:val="60"/>
        <w:ind w:firstLine="420"/>
      </w:pPr>
    </w:p>
    <w:p>
      <w:pPr>
        <w:pStyle w:val="60"/>
        <w:ind w:firstLine="420"/>
        <w:jc w:val="center"/>
      </w:pPr>
      <w:r>
        <w:drawing>
          <wp:inline distT="0" distB="0" distL="0" distR="0">
            <wp:extent cx="5334000" cy="4030345"/>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9"/>
                    <a:stretch>
                      <a:fillRect/>
                    </a:stretch>
                  </pic:blipFill>
                  <pic:spPr>
                    <a:xfrm>
                      <a:off x="0" y="0"/>
                      <a:ext cx="5342879" cy="4037146"/>
                    </a:xfrm>
                    <a:prstGeom prst="rect">
                      <a:avLst/>
                    </a:prstGeom>
                  </pic:spPr>
                </pic:pic>
              </a:graphicData>
            </a:graphic>
          </wp:inline>
        </w:drawing>
      </w:r>
    </w:p>
    <w:p>
      <w:pPr>
        <w:pStyle w:val="87"/>
        <w:spacing w:before="156" w:after="156"/>
      </w:pPr>
      <w:r>
        <w:rPr>
          <w:rFonts w:hint="eastAsia"/>
        </w:rPr>
        <w:t>安全生产管理机构框图</w:t>
      </w:r>
    </w:p>
    <w:p>
      <w:pPr>
        <w:pStyle w:val="60"/>
        <w:ind w:firstLine="420"/>
      </w:pPr>
      <w:r>
        <w:rPr>
          <w:rFonts w:hint="eastAsia"/>
        </w:rPr>
        <w:t>备注：1.相关部门、班组设置等根据项目实际情况设定；2.框图中应明确各岗位相关人员、部门或班组负责人。</w:t>
      </w:r>
    </w:p>
    <w:p>
      <w:pPr>
        <w:pStyle w:val="60"/>
        <w:ind w:firstLine="420"/>
      </w:pPr>
    </w:p>
    <w:p>
      <w:pPr>
        <w:pStyle w:val="215"/>
        <w:rPr>
          <w:color w:val="000000" w:themeColor="text1"/>
          <w14:textFill>
            <w14:solidFill>
              <w14:schemeClr w14:val="tx1"/>
            </w14:solidFill>
          </w14:textFill>
        </w:rPr>
      </w:pPr>
      <w:bookmarkStart w:id="122" w:name="_Toc162019533"/>
      <w:r>
        <w:rPr>
          <w:rFonts w:hint="eastAsia"/>
          <w:color w:val="000000" w:themeColor="text1"/>
          <w14:textFill>
            <w14:solidFill>
              <w14:schemeClr w14:val="tx1"/>
            </w14:solidFill>
          </w14:textFill>
        </w:rPr>
        <w:t>安全生产责任制考核记录见表</w:t>
      </w:r>
      <w:bookmarkEnd w:id="122"/>
      <w:r>
        <w:rPr>
          <w:rFonts w:hint="eastAsia"/>
          <w:color w:val="000000" w:themeColor="text1"/>
          <w14:textFill>
            <w14:solidFill>
              <w14:schemeClr w14:val="tx1"/>
            </w14:solidFill>
          </w14:textFill>
        </w:rPr>
        <w:t>A</w:t>
      </w:r>
      <w:r>
        <w:rPr>
          <w:color w:val="000000" w:themeColor="text1"/>
          <w14:textFill>
            <w14:solidFill>
              <w14:schemeClr w14:val="tx1"/>
            </w14:solidFill>
          </w14:textFill>
        </w:rPr>
        <w:t>.1</w:t>
      </w:r>
      <w:r>
        <w:rPr>
          <w:rFonts w:hint="eastAsia"/>
          <w:color w:val="000000" w:themeColor="text1"/>
          <w:lang w:eastAsia="zh-CN"/>
          <w14:textFill>
            <w14:solidFill>
              <w14:schemeClr w14:val="tx1"/>
            </w14:solidFill>
          </w14:textFill>
        </w:rPr>
        <w:t>。</w:t>
      </w:r>
    </w:p>
    <w:p>
      <w:pPr>
        <w:pStyle w:val="81"/>
        <w:spacing w:before="156" w:after="156"/>
      </w:pPr>
      <w:r>
        <w:rPr>
          <w:rFonts w:hint="eastAsia"/>
        </w:rPr>
        <w:t>安全生产责任制考核记录表</w:t>
      </w:r>
    </w:p>
    <w:p>
      <w:pPr>
        <w:pStyle w:val="60"/>
        <w:ind w:firstLine="420"/>
        <w:jc w:val="left"/>
      </w:pPr>
      <w:r>
        <w:rPr>
          <w:rFonts w:hint="eastAsia"/>
        </w:rPr>
        <w:t xml:space="preserve">工程名称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施工单位</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监理单位</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编  号</w:t>
      </w:r>
      <w:r>
        <w:rPr>
          <w:rFonts w:hint="eastAsia"/>
          <w:u w:val="single"/>
        </w:rPr>
        <w:t xml:space="preserve"> </w:t>
      </w:r>
      <w:r>
        <w:rPr>
          <w:u w:val="single"/>
        </w:rPr>
        <w:t xml:space="preserve">                          </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353"/>
        <w:gridCol w:w="2799"/>
        <w:gridCol w:w="2101"/>
        <w:gridCol w:w="964"/>
        <w:gridCol w:w="1315"/>
        <w:gridCol w:w="1316"/>
        <w:gridCol w:w="200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403" w:type="dxa"/>
            <w:tcBorders>
              <w:top w:val="single" w:color="auto" w:sz="8" w:space="0"/>
              <w:bottom w:val="single" w:color="auto" w:sz="8" w:space="0"/>
            </w:tcBorders>
            <w:shd w:val="clear" w:color="auto" w:fill="auto"/>
            <w:vAlign w:val="center"/>
          </w:tcPr>
          <w:p>
            <w:pPr>
              <w:pStyle w:val="182"/>
            </w:pPr>
            <w:r>
              <w:rPr>
                <w:rFonts w:hint="eastAsia"/>
              </w:rPr>
              <w:t>序号</w:t>
            </w:r>
          </w:p>
        </w:tc>
        <w:tc>
          <w:tcPr>
            <w:tcW w:w="2835" w:type="dxa"/>
            <w:tcBorders>
              <w:top w:val="single" w:color="auto" w:sz="8" w:space="0"/>
              <w:bottom w:val="single" w:color="auto" w:sz="8" w:space="0"/>
            </w:tcBorders>
            <w:shd w:val="clear" w:color="auto" w:fill="auto"/>
            <w:vAlign w:val="center"/>
          </w:tcPr>
          <w:p>
            <w:pPr>
              <w:pStyle w:val="182"/>
            </w:pPr>
            <w:r>
              <w:rPr>
                <w:rFonts w:hint="eastAsia"/>
              </w:rPr>
              <w:t>考核内容</w:t>
            </w:r>
          </w:p>
        </w:tc>
        <w:tc>
          <w:tcPr>
            <w:tcW w:w="2126" w:type="dxa"/>
            <w:tcBorders>
              <w:top w:val="single" w:color="auto" w:sz="8" w:space="0"/>
              <w:bottom w:val="single" w:color="auto" w:sz="8" w:space="0"/>
            </w:tcBorders>
            <w:shd w:val="clear" w:color="auto" w:fill="auto"/>
            <w:vAlign w:val="center"/>
          </w:tcPr>
          <w:p>
            <w:pPr>
              <w:pStyle w:val="182"/>
            </w:pPr>
            <w:r>
              <w:rPr>
                <w:rFonts w:hint="eastAsia"/>
              </w:rPr>
              <w:t>扣分标准</w:t>
            </w:r>
          </w:p>
        </w:tc>
        <w:tc>
          <w:tcPr>
            <w:tcW w:w="971" w:type="dxa"/>
            <w:tcBorders>
              <w:top w:val="single" w:color="auto" w:sz="8" w:space="0"/>
              <w:bottom w:val="single" w:color="auto" w:sz="8" w:space="0"/>
            </w:tcBorders>
            <w:shd w:val="clear" w:color="auto" w:fill="auto"/>
            <w:vAlign w:val="center"/>
          </w:tcPr>
          <w:p>
            <w:pPr>
              <w:pStyle w:val="182"/>
            </w:pPr>
            <w:r>
              <w:rPr>
                <w:rFonts w:hint="eastAsia"/>
              </w:rPr>
              <w:t>分值</w:t>
            </w:r>
          </w:p>
        </w:tc>
        <w:tc>
          <w:tcPr>
            <w:tcW w:w="1333" w:type="dxa"/>
            <w:tcBorders>
              <w:top w:val="single" w:color="auto" w:sz="8" w:space="0"/>
              <w:bottom w:val="single" w:color="auto" w:sz="8" w:space="0"/>
            </w:tcBorders>
            <w:shd w:val="clear" w:color="auto" w:fill="auto"/>
            <w:vAlign w:val="center"/>
          </w:tcPr>
          <w:p>
            <w:pPr>
              <w:pStyle w:val="182"/>
            </w:pPr>
            <w:r>
              <w:rPr>
                <w:rFonts w:hint="eastAsia"/>
              </w:rPr>
              <w:t>扣分</w:t>
            </w:r>
          </w:p>
        </w:tc>
        <w:tc>
          <w:tcPr>
            <w:tcW w:w="1333" w:type="dxa"/>
            <w:tcBorders>
              <w:top w:val="single" w:color="auto" w:sz="8" w:space="0"/>
              <w:bottom w:val="single" w:color="auto" w:sz="8" w:space="0"/>
            </w:tcBorders>
            <w:shd w:val="clear" w:color="auto" w:fill="auto"/>
            <w:vAlign w:val="center"/>
          </w:tcPr>
          <w:p>
            <w:pPr>
              <w:pStyle w:val="182"/>
            </w:pPr>
            <w:r>
              <w:rPr>
                <w:rFonts w:hint="eastAsia"/>
              </w:rPr>
              <w:t>扣分原因</w:t>
            </w:r>
          </w:p>
        </w:tc>
        <w:tc>
          <w:tcPr>
            <w:tcW w:w="2033" w:type="dxa"/>
            <w:tcBorders>
              <w:top w:val="single" w:color="auto" w:sz="8" w:space="0"/>
              <w:bottom w:val="single" w:color="auto" w:sz="8" w:space="0"/>
            </w:tcBorders>
            <w:shd w:val="clear" w:color="auto" w:fill="auto"/>
            <w:vAlign w:val="center"/>
          </w:tcPr>
          <w:p>
            <w:pPr>
              <w:pStyle w:val="182"/>
            </w:pPr>
            <w:r>
              <w:rPr>
                <w:rFonts w:hint="eastAsia"/>
              </w:rPr>
              <w:t>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403" w:type="dxa"/>
            <w:tcBorders>
              <w:top w:val="single" w:color="auto" w:sz="8" w:space="0"/>
            </w:tcBorders>
            <w:shd w:val="clear" w:color="auto" w:fill="auto"/>
            <w:vAlign w:val="center"/>
          </w:tcPr>
          <w:p>
            <w:pPr>
              <w:pStyle w:val="182"/>
            </w:pPr>
            <w:r>
              <w:rPr>
                <w:rFonts w:hint="eastAsia"/>
              </w:rPr>
              <w:t>1</w:t>
            </w:r>
          </w:p>
        </w:tc>
        <w:tc>
          <w:tcPr>
            <w:tcW w:w="2835" w:type="dxa"/>
            <w:tcBorders>
              <w:top w:val="single" w:color="auto" w:sz="8" w:space="0"/>
            </w:tcBorders>
            <w:shd w:val="clear" w:color="auto" w:fill="auto"/>
            <w:vAlign w:val="center"/>
          </w:tcPr>
          <w:p>
            <w:pPr>
              <w:pStyle w:val="182"/>
            </w:pPr>
            <w:r>
              <w:rPr>
                <w:rFonts w:hint="eastAsia"/>
              </w:rPr>
              <w:t>*认真学习有关安全生产的法律、法规和安全技术标准及安全生产管理制度并遵照执行</w:t>
            </w:r>
          </w:p>
        </w:tc>
        <w:tc>
          <w:tcPr>
            <w:tcW w:w="2126" w:type="dxa"/>
            <w:tcBorders>
              <w:top w:val="single" w:color="auto" w:sz="8" w:space="0"/>
            </w:tcBorders>
            <w:shd w:val="clear" w:color="auto" w:fill="auto"/>
            <w:vAlign w:val="center"/>
          </w:tcPr>
          <w:p>
            <w:pPr>
              <w:pStyle w:val="182"/>
            </w:pPr>
            <w:r>
              <w:rPr>
                <w:rFonts w:hint="eastAsia"/>
              </w:rPr>
              <w:t>*未认真学习有关安全生产的法律、法规和安全技术标准及安全生产管理制度并遵照执行，扣**分</w:t>
            </w:r>
          </w:p>
        </w:tc>
        <w:tc>
          <w:tcPr>
            <w:tcW w:w="971" w:type="dxa"/>
            <w:tcBorders>
              <w:top w:val="single" w:color="auto" w:sz="8" w:space="0"/>
            </w:tcBorders>
            <w:shd w:val="clear" w:color="auto" w:fill="auto"/>
            <w:vAlign w:val="center"/>
          </w:tcPr>
          <w:p>
            <w:pPr>
              <w:pStyle w:val="182"/>
            </w:pPr>
            <w:r>
              <w:t>**</w:t>
            </w:r>
          </w:p>
        </w:tc>
        <w:tc>
          <w:tcPr>
            <w:tcW w:w="1333" w:type="dxa"/>
            <w:tcBorders>
              <w:top w:val="single" w:color="auto" w:sz="8" w:space="0"/>
            </w:tcBorders>
            <w:shd w:val="clear" w:color="auto" w:fill="auto"/>
            <w:vAlign w:val="center"/>
          </w:tcPr>
          <w:p>
            <w:pPr>
              <w:pStyle w:val="182"/>
            </w:pPr>
          </w:p>
        </w:tc>
        <w:tc>
          <w:tcPr>
            <w:tcW w:w="1333" w:type="dxa"/>
            <w:tcBorders>
              <w:top w:val="single" w:color="auto" w:sz="8" w:space="0"/>
            </w:tcBorders>
            <w:shd w:val="clear" w:color="auto" w:fill="auto"/>
            <w:vAlign w:val="center"/>
          </w:tcPr>
          <w:p>
            <w:pPr>
              <w:pStyle w:val="182"/>
            </w:pPr>
          </w:p>
        </w:tc>
        <w:tc>
          <w:tcPr>
            <w:tcW w:w="2033" w:type="dxa"/>
            <w:tcBorders>
              <w:top w:val="single" w:color="auto" w:sz="8" w:space="0"/>
            </w:tcBorders>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403" w:type="dxa"/>
            <w:shd w:val="clear" w:color="auto" w:fill="auto"/>
            <w:vAlign w:val="center"/>
          </w:tcPr>
          <w:p>
            <w:pPr>
              <w:pStyle w:val="182"/>
            </w:pPr>
            <w:r>
              <w:rPr>
                <w:rFonts w:hint="eastAsia"/>
              </w:rPr>
              <w:t>2</w:t>
            </w:r>
          </w:p>
        </w:tc>
        <w:tc>
          <w:tcPr>
            <w:tcW w:w="2835" w:type="dxa"/>
            <w:shd w:val="clear" w:color="auto" w:fill="auto"/>
            <w:vAlign w:val="center"/>
          </w:tcPr>
          <w:p>
            <w:pPr>
              <w:pStyle w:val="182"/>
            </w:pPr>
            <w:r>
              <w:rPr>
                <w:rFonts w:hint="eastAsia"/>
              </w:rPr>
              <w:t>*积极参与策划及编制本项目《“平安工地”建设方案》，督促落实方案相关工作</w:t>
            </w:r>
          </w:p>
        </w:tc>
        <w:tc>
          <w:tcPr>
            <w:tcW w:w="2126" w:type="dxa"/>
            <w:shd w:val="clear" w:color="auto" w:fill="auto"/>
            <w:vAlign w:val="center"/>
          </w:tcPr>
          <w:p>
            <w:pPr>
              <w:pStyle w:val="182"/>
            </w:pPr>
            <w:r>
              <w:rPr>
                <w:rFonts w:hint="eastAsia"/>
              </w:rPr>
              <w:t>*未积极参与策划及编制本项目《“平安工地”建设方案》，督促落实方案相关工作，扣**分</w:t>
            </w:r>
          </w:p>
        </w:tc>
        <w:tc>
          <w:tcPr>
            <w:tcW w:w="971" w:type="dxa"/>
            <w:shd w:val="clear" w:color="auto" w:fill="auto"/>
            <w:vAlign w:val="center"/>
          </w:tcPr>
          <w:p>
            <w:pPr>
              <w:pStyle w:val="182"/>
            </w:pPr>
            <w:r>
              <w:t>**</w:t>
            </w:r>
          </w:p>
        </w:tc>
        <w:tc>
          <w:tcPr>
            <w:tcW w:w="1333" w:type="dxa"/>
            <w:shd w:val="clear" w:color="auto" w:fill="auto"/>
            <w:vAlign w:val="center"/>
          </w:tcPr>
          <w:p>
            <w:pPr>
              <w:pStyle w:val="182"/>
            </w:pPr>
          </w:p>
        </w:tc>
        <w:tc>
          <w:tcPr>
            <w:tcW w:w="1333" w:type="dxa"/>
            <w:shd w:val="clear" w:color="auto" w:fill="auto"/>
            <w:vAlign w:val="center"/>
          </w:tcPr>
          <w:p>
            <w:pPr>
              <w:pStyle w:val="182"/>
            </w:pPr>
          </w:p>
        </w:tc>
        <w:tc>
          <w:tcPr>
            <w:tcW w:w="2033"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403" w:type="dxa"/>
            <w:shd w:val="clear" w:color="auto" w:fill="auto"/>
            <w:vAlign w:val="center"/>
          </w:tcPr>
          <w:p>
            <w:pPr>
              <w:pStyle w:val="182"/>
            </w:pPr>
            <w:r>
              <w:t>…</w:t>
            </w:r>
          </w:p>
        </w:tc>
        <w:tc>
          <w:tcPr>
            <w:tcW w:w="2835" w:type="dxa"/>
            <w:shd w:val="clear" w:color="auto" w:fill="auto"/>
            <w:vAlign w:val="center"/>
          </w:tcPr>
          <w:p>
            <w:pPr>
              <w:pStyle w:val="182"/>
            </w:pPr>
          </w:p>
        </w:tc>
        <w:tc>
          <w:tcPr>
            <w:tcW w:w="2126" w:type="dxa"/>
            <w:shd w:val="clear" w:color="auto" w:fill="auto"/>
            <w:vAlign w:val="center"/>
          </w:tcPr>
          <w:p>
            <w:pPr>
              <w:pStyle w:val="182"/>
            </w:pPr>
          </w:p>
        </w:tc>
        <w:tc>
          <w:tcPr>
            <w:tcW w:w="971" w:type="dxa"/>
            <w:shd w:val="clear" w:color="auto" w:fill="auto"/>
            <w:vAlign w:val="center"/>
          </w:tcPr>
          <w:p>
            <w:pPr>
              <w:pStyle w:val="182"/>
            </w:pPr>
          </w:p>
        </w:tc>
        <w:tc>
          <w:tcPr>
            <w:tcW w:w="1333" w:type="dxa"/>
            <w:shd w:val="clear" w:color="auto" w:fill="auto"/>
            <w:vAlign w:val="center"/>
          </w:tcPr>
          <w:p>
            <w:pPr>
              <w:pStyle w:val="182"/>
            </w:pPr>
          </w:p>
        </w:tc>
        <w:tc>
          <w:tcPr>
            <w:tcW w:w="1333" w:type="dxa"/>
            <w:shd w:val="clear" w:color="auto" w:fill="auto"/>
            <w:vAlign w:val="center"/>
          </w:tcPr>
          <w:p>
            <w:pPr>
              <w:pStyle w:val="182"/>
            </w:pPr>
          </w:p>
        </w:tc>
        <w:tc>
          <w:tcPr>
            <w:tcW w:w="2033"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403" w:type="dxa"/>
            <w:shd w:val="clear" w:color="auto" w:fill="auto"/>
            <w:vAlign w:val="center"/>
          </w:tcPr>
          <w:p>
            <w:pPr>
              <w:pStyle w:val="182"/>
            </w:pPr>
          </w:p>
        </w:tc>
        <w:tc>
          <w:tcPr>
            <w:tcW w:w="2835" w:type="dxa"/>
            <w:shd w:val="clear" w:color="auto" w:fill="auto"/>
            <w:vAlign w:val="center"/>
          </w:tcPr>
          <w:p>
            <w:pPr>
              <w:pStyle w:val="182"/>
            </w:pPr>
            <w:r>
              <w:rPr>
                <w:rFonts w:hint="eastAsia"/>
              </w:rPr>
              <w:t>考核项目总计</w:t>
            </w:r>
          </w:p>
        </w:tc>
        <w:tc>
          <w:tcPr>
            <w:tcW w:w="2126" w:type="dxa"/>
            <w:shd w:val="clear" w:color="auto" w:fill="auto"/>
            <w:vAlign w:val="center"/>
          </w:tcPr>
          <w:p>
            <w:pPr>
              <w:pStyle w:val="182"/>
            </w:pPr>
          </w:p>
        </w:tc>
        <w:tc>
          <w:tcPr>
            <w:tcW w:w="971" w:type="dxa"/>
            <w:shd w:val="clear" w:color="auto" w:fill="auto"/>
            <w:vAlign w:val="center"/>
          </w:tcPr>
          <w:p>
            <w:pPr>
              <w:pStyle w:val="182"/>
            </w:pPr>
            <w:r>
              <w:rPr>
                <w:rFonts w:hint="eastAsia"/>
              </w:rPr>
              <w:t>1</w:t>
            </w:r>
            <w:r>
              <w:t>00</w:t>
            </w:r>
          </w:p>
        </w:tc>
        <w:tc>
          <w:tcPr>
            <w:tcW w:w="1333" w:type="dxa"/>
            <w:shd w:val="clear" w:color="auto" w:fill="auto"/>
            <w:vAlign w:val="center"/>
          </w:tcPr>
          <w:p>
            <w:pPr>
              <w:pStyle w:val="182"/>
            </w:pPr>
          </w:p>
        </w:tc>
        <w:tc>
          <w:tcPr>
            <w:tcW w:w="1333" w:type="dxa"/>
            <w:shd w:val="clear" w:color="auto" w:fill="auto"/>
            <w:vAlign w:val="center"/>
          </w:tcPr>
          <w:p>
            <w:pPr>
              <w:pStyle w:val="182"/>
            </w:pPr>
          </w:p>
        </w:tc>
        <w:tc>
          <w:tcPr>
            <w:tcW w:w="2033"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403" w:type="dxa"/>
            <w:shd w:val="clear" w:color="auto" w:fill="auto"/>
            <w:vAlign w:val="center"/>
          </w:tcPr>
          <w:p>
            <w:pPr>
              <w:pStyle w:val="182"/>
            </w:pPr>
            <w:r>
              <w:rPr>
                <w:rFonts w:hint="eastAsia"/>
              </w:rPr>
              <w:t>考核结果</w:t>
            </w:r>
          </w:p>
        </w:tc>
        <w:tc>
          <w:tcPr>
            <w:tcW w:w="4961" w:type="dxa"/>
            <w:gridSpan w:val="2"/>
            <w:shd w:val="clear" w:color="auto" w:fill="auto"/>
            <w:vAlign w:val="center"/>
          </w:tcPr>
          <w:p>
            <w:pPr>
              <w:pStyle w:val="182"/>
            </w:pPr>
          </w:p>
        </w:tc>
        <w:tc>
          <w:tcPr>
            <w:tcW w:w="971" w:type="dxa"/>
            <w:shd w:val="clear" w:color="auto" w:fill="auto"/>
            <w:vAlign w:val="center"/>
          </w:tcPr>
          <w:p>
            <w:pPr>
              <w:pStyle w:val="182"/>
            </w:pPr>
            <w:r>
              <w:rPr>
                <w:rFonts w:hint="eastAsia"/>
              </w:rPr>
              <w:t>处理意见</w:t>
            </w:r>
          </w:p>
        </w:tc>
        <w:tc>
          <w:tcPr>
            <w:tcW w:w="4699" w:type="dxa"/>
            <w:gridSpan w:val="3"/>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403" w:type="dxa"/>
            <w:shd w:val="clear" w:color="auto" w:fill="auto"/>
            <w:vAlign w:val="center"/>
          </w:tcPr>
          <w:p>
            <w:pPr>
              <w:pStyle w:val="182"/>
            </w:pPr>
            <w:r>
              <w:rPr>
                <w:rFonts w:hint="eastAsia"/>
              </w:rPr>
              <w:t>被考核人签字</w:t>
            </w:r>
          </w:p>
        </w:tc>
        <w:tc>
          <w:tcPr>
            <w:tcW w:w="4961" w:type="dxa"/>
            <w:gridSpan w:val="2"/>
            <w:shd w:val="clear" w:color="auto" w:fill="auto"/>
            <w:vAlign w:val="center"/>
          </w:tcPr>
          <w:p>
            <w:pPr>
              <w:pStyle w:val="182"/>
            </w:pPr>
          </w:p>
        </w:tc>
        <w:tc>
          <w:tcPr>
            <w:tcW w:w="971" w:type="dxa"/>
            <w:shd w:val="clear" w:color="auto" w:fill="auto"/>
            <w:vAlign w:val="center"/>
          </w:tcPr>
          <w:p>
            <w:pPr>
              <w:pStyle w:val="182"/>
            </w:pPr>
            <w:r>
              <w:rPr>
                <w:rFonts w:hint="eastAsia"/>
              </w:rPr>
              <w:t>考核人（组）签章</w:t>
            </w:r>
          </w:p>
        </w:tc>
        <w:tc>
          <w:tcPr>
            <w:tcW w:w="4699" w:type="dxa"/>
            <w:gridSpan w:val="3"/>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403" w:type="dxa"/>
            <w:shd w:val="clear" w:color="auto" w:fill="auto"/>
            <w:vAlign w:val="center"/>
          </w:tcPr>
          <w:p>
            <w:pPr>
              <w:pStyle w:val="182"/>
            </w:pPr>
            <w:r>
              <w:rPr>
                <w:rFonts w:hint="eastAsia"/>
              </w:rPr>
              <w:t>备注</w:t>
            </w:r>
          </w:p>
        </w:tc>
        <w:tc>
          <w:tcPr>
            <w:tcW w:w="4961" w:type="dxa"/>
            <w:gridSpan w:val="2"/>
            <w:shd w:val="clear" w:color="auto" w:fill="auto"/>
            <w:vAlign w:val="center"/>
          </w:tcPr>
          <w:p>
            <w:pPr>
              <w:pStyle w:val="182"/>
            </w:pPr>
            <w:r>
              <w:rPr>
                <w:rFonts w:hint="eastAsia"/>
              </w:rPr>
              <w:t>1.考核内容、扣分标准等根据项目安全生产责任制实际情况确定；2.每季度进行安全生产责任制考核；3.评分在90-100为优；80-90分为良</w:t>
            </w:r>
          </w:p>
        </w:tc>
        <w:tc>
          <w:tcPr>
            <w:tcW w:w="971" w:type="dxa"/>
            <w:shd w:val="clear" w:color="auto" w:fill="auto"/>
            <w:vAlign w:val="center"/>
          </w:tcPr>
          <w:p>
            <w:pPr>
              <w:pStyle w:val="182"/>
            </w:pPr>
            <w:r>
              <w:rPr>
                <w:rFonts w:hint="eastAsia"/>
              </w:rPr>
              <w:t>考核日期</w:t>
            </w:r>
          </w:p>
        </w:tc>
        <w:tc>
          <w:tcPr>
            <w:tcW w:w="4699" w:type="dxa"/>
            <w:gridSpan w:val="3"/>
            <w:shd w:val="clear" w:color="auto" w:fill="auto"/>
            <w:vAlign w:val="center"/>
          </w:tcPr>
          <w:p>
            <w:pPr>
              <w:pStyle w:val="182"/>
            </w:pPr>
          </w:p>
        </w:tc>
      </w:tr>
    </w:tbl>
    <w:p>
      <w:pPr>
        <w:pStyle w:val="60"/>
        <w:ind w:firstLine="420"/>
      </w:pPr>
      <w:r>
        <w:rPr>
          <w:rFonts w:hint="eastAsia"/>
        </w:rPr>
        <w:t>备注：1.项目部领导班子成员进行相互考核，即项目经理由除项目经理之外的其他项目领导进行考核；2.各部门负责人、各作业班组长由项目经理进行考核，对于设置副经理岗位的，由副经理对所分管的部门负责人进行考核；3.各部门成员由部门负责人进行考核，作业人员由各作业班组长进行考核；4.安全生产管理部门负责统计汇总，并根据考核办法做好奖惩等相关工作。</w:t>
      </w:r>
    </w:p>
    <w:p>
      <w:pPr>
        <w:pStyle w:val="60"/>
        <w:ind w:firstLine="420"/>
      </w:pPr>
    </w:p>
    <w:p>
      <w:pPr>
        <w:pStyle w:val="60"/>
        <w:ind w:firstLine="420"/>
      </w:pPr>
    </w:p>
    <w:p>
      <w:pPr>
        <w:pStyle w:val="60"/>
        <w:ind w:firstLine="420"/>
      </w:pPr>
    </w:p>
    <w:p>
      <w:pPr>
        <w:pStyle w:val="215"/>
      </w:pPr>
      <w:r>
        <w:rPr>
          <w:rFonts w:hint="eastAsia"/>
        </w:rPr>
        <w:t>专业分包/劳务合作/租赁队伍登记见表A</w:t>
      </w:r>
      <w:r>
        <w:t>.2</w:t>
      </w:r>
      <w:r>
        <w:rPr>
          <w:rFonts w:hint="eastAsia"/>
        </w:rPr>
        <w:t>。</w:t>
      </w:r>
    </w:p>
    <w:p>
      <w:pPr>
        <w:pStyle w:val="81"/>
        <w:spacing w:before="156" w:after="156"/>
      </w:pPr>
      <w:r>
        <w:rPr>
          <w:rFonts w:hint="eastAsia"/>
        </w:rPr>
        <w:t>专业分包/劳务合作/租赁队伍登记表</w:t>
      </w:r>
    </w:p>
    <w:p>
      <w:pPr>
        <w:pStyle w:val="60"/>
        <w:ind w:firstLine="420"/>
      </w:pPr>
      <w:r>
        <w:rPr>
          <w:rFonts w:hint="eastAsia"/>
        </w:rPr>
        <w:t>工程名称</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施工单位</w:t>
      </w:r>
      <w:r>
        <w:rPr>
          <w:rFonts w:hint="eastAsia"/>
          <w:u w:val="single"/>
        </w:rPr>
        <w:t xml:space="preserve">    </w:t>
      </w:r>
      <w:r>
        <w:rPr>
          <w:u w:val="single"/>
        </w:rPr>
        <w:t xml:space="preserve">       </w:t>
      </w:r>
      <w:r>
        <w:rPr>
          <w:rFonts w:hint="eastAsia"/>
          <w:u w:val="single"/>
        </w:rPr>
        <w:t xml:space="preserve">      </w:t>
      </w:r>
      <w:r>
        <w:rPr>
          <w:rFonts w:hint="eastAsia"/>
        </w:rPr>
        <w:t>监理单位</w:t>
      </w:r>
      <w:r>
        <w:rPr>
          <w:rFonts w:hint="eastAsia"/>
          <w:u w:val="single"/>
        </w:rPr>
        <w:t xml:space="preserve">    </w:t>
      </w:r>
      <w:r>
        <w:rPr>
          <w:u w:val="single"/>
        </w:rPr>
        <w:t xml:space="preserve">       </w:t>
      </w:r>
      <w:r>
        <w:rPr>
          <w:rFonts w:hint="eastAsia"/>
          <w:u w:val="single"/>
        </w:rPr>
        <w:t xml:space="preserve">   </w:t>
      </w:r>
      <w:r>
        <w:rPr>
          <w:rFonts w:hint="eastAsia"/>
        </w:rPr>
        <w:t>登记部门</w:t>
      </w:r>
      <w:r>
        <w:rPr>
          <w:rFonts w:hint="eastAsia"/>
          <w:u w:val="single"/>
        </w:rPr>
        <w:t xml:space="preserve">      </w:t>
      </w:r>
      <w:r>
        <w:rPr>
          <w:u w:val="single"/>
        </w:rPr>
        <w:t xml:space="preserve">         </w:t>
      </w:r>
      <w:r>
        <w:rPr>
          <w:rFonts w:hint="eastAsia"/>
          <w:u w:val="single"/>
        </w:rPr>
        <w:t xml:space="preserve">     </w:t>
      </w:r>
      <w:r>
        <w:rPr>
          <w:rFonts w:hint="eastAsia"/>
        </w:rPr>
        <w:t>登记人</w:t>
      </w:r>
      <w:r>
        <w:rPr>
          <w:rFonts w:hint="eastAsia"/>
          <w:u w:val="single"/>
        </w:rPr>
        <w:t xml:space="preserve">     </w:t>
      </w:r>
      <w:r>
        <w:rPr>
          <w:u w:val="single"/>
        </w:rPr>
        <w:t xml:space="preserve">       </w:t>
      </w:r>
      <w:r>
        <w:rPr>
          <w:rFonts w:hint="eastAsia"/>
          <w:u w:val="single"/>
        </w:rPr>
        <w:t xml:space="preserve">       </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85"/>
        <w:gridCol w:w="2127"/>
        <w:gridCol w:w="1417"/>
        <w:gridCol w:w="1276"/>
        <w:gridCol w:w="850"/>
        <w:gridCol w:w="1295"/>
        <w:gridCol w:w="973"/>
        <w:gridCol w:w="993"/>
        <w:gridCol w:w="850"/>
        <w:gridCol w:w="851"/>
        <w:gridCol w:w="425"/>
        <w:gridCol w:w="5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85" w:type="dxa"/>
            <w:tcBorders>
              <w:top w:val="single" w:color="auto" w:sz="8" w:space="0"/>
              <w:bottom w:val="single" w:color="auto" w:sz="8" w:space="0"/>
            </w:tcBorders>
            <w:shd w:val="clear" w:color="auto" w:fill="auto"/>
            <w:vAlign w:val="center"/>
          </w:tcPr>
          <w:p>
            <w:pPr>
              <w:pStyle w:val="182"/>
            </w:pPr>
            <w:r>
              <w:rPr>
                <w:rFonts w:hint="eastAsia"/>
              </w:rPr>
              <w:t>序号</w:t>
            </w:r>
          </w:p>
        </w:tc>
        <w:tc>
          <w:tcPr>
            <w:tcW w:w="2127" w:type="dxa"/>
            <w:tcBorders>
              <w:top w:val="single" w:color="auto" w:sz="8" w:space="0"/>
              <w:bottom w:val="single" w:color="auto" w:sz="8" w:space="0"/>
            </w:tcBorders>
            <w:shd w:val="clear" w:color="auto" w:fill="auto"/>
            <w:vAlign w:val="center"/>
          </w:tcPr>
          <w:p>
            <w:pPr>
              <w:pStyle w:val="182"/>
            </w:pPr>
            <w:r>
              <w:rPr>
                <w:rFonts w:hint="eastAsia"/>
              </w:rPr>
              <w:t>单位名称</w:t>
            </w:r>
          </w:p>
        </w:tc>
        <w:tc>
          <w:tcPr>
            <w:tcW w:w="1417" w:type="dxa"/>
            <w:tcBorders>
              <w:top w:val="single" w:color="auto" w:sz="8" w:space="0"/>
              <w:bottom w:val="single" w:color="auto" w:sz="8" w:space="0"/>
            </w:tcBorders>
            <w:shd w:val="clear" w:color="auto" w:fill="auto"/>
            <w:vAlign w:val="center"/>
          </w:tcPr>
          <w:p>
            <w:pPr>
              <w:pStyle w:val="182"/>
            </w:pPr>
            <w:r>
              <w:rPr>
                <w:rFonts w:hint="eastAsia"/>
              </w:rPr>
              <w:t>营业执照编号</w:t>
            </w:r>
          </w:p>
        </w:tc>
        <w:tc>
          <w:tcPr>
            <w:tcW w:w="1276" w:type="dxa"/>
            <w:tcBorders>
              <w:top w:val="single" w:color="auto" w:sz="8" w:space="0"/>
              <w:bottom w:val="single" w:color="auto" w:sz="8" w:space="0"/>
            </w:tcBorders>
            <w:shd w:val="clear" w:color="auto" w:fill="auto"/>
            <w:vAlign w:val="center"/>
          </w:tcPr>
          <w:p>
            <w:pPr>
              <w:pStyle w:val="182"/>
            </w:pPr>
            <w:r>
              <w:rPr>
                <w:rFonts w:hint="eastAsia"/>
              </w:rPr>
              <w:t>施工范围</w:t>
            </w:r>
          </w:p>
        </w:tc>
        <w:tc>
          <w:tcPr>
            <w:tcW w:w="850" w:type="dxa"/>
            <w:tcBorders>
              <w:top w:val="single" w:color="auto" w:sz="8" w:space="0"/>
              <w:bottom w:val="single" w:color="auto" w:sz="8" w:space="0"/>
            </w:tcBorders>
            <w:shd w:val="clear" w:color="auto" w:fill="auto"/>
            <w:vAlign w:val="center"/>
          </w:tcPr>
          <w:p>
            <w:pPr>
              <w:pStyle w:val="182"/>
            </w:pPr>
            <w:r>
              <w:rPr>
                <w:rFonts w:hint="eastAsia"/>
              </w:rPr>
              <w:t>资质等级</w:t>
            </w:r>
          </w:p>
        </w:tc>
        <w:tc>
          <w:tcPr>
            <w:tcW w:w="1295" w:type="dxa"/>
            <w:tcBorders>
              <w:top w:val="single" w:color="auto" w:sz="8" w:space="0"/>
              <w:bottom w:val="single" w:color="auto" w:sz="8" w:space="0"/>
            </w:tcBorders>
            <w:shd w:val="clear" w:color="auto" w:fill="auto"/>
            <w:vAlign w:val="center"/>
          </w:tcPr>
          <w:p>
            <w:pPr>
              <w:pStyle w:val="182"/>
            </w:pPr>
            <w:r>
              <w:rPr>
                <w:rFonts w:hint="eastAsia"/>
              </w:rPr>
              <w:t>安全生产许可证编号</w:t>
            </w:r>
          </w:p>
        </w:tc>
        <w:tc>
          <w:tcPr>
            <w:tcW w:w="973" w:type="dxa"/>
            <w:tcBorders>
              <w:top w:val="single" w:color="auto" w:sz="8" w:space="0"/>
              <w:bottom w:val="single" w:color="auto" w:sz="8" w:space="0"/>
            </w:tcBorders>
            <w:shd w:val="clear" w:color="auto" w:fill="auto"/>
            <w:vAlign w:val="center"/>
          </w:tcPr>
          <w:p>
            <w:pPr>
              <w:pStyle w:val="182"/>
            </w:pPr>
            <w:r>
              <w:rPr>
                <w:rFonts w:hint="eastAsia"/>
              </w:rPr>
              <w:t>法定代表人</w:t>
            </w:r>
          </w:p>
        </w:tc>
        <w:tc>
          <w:tcPr>
            <w:tcW w:w="993" w:type="dxa"/>
            <w:tcBorders>
              <w:top w:val="single" w:color="auto" w:sz="8" w:space="0"/>
              <w:bottom w:val="single" w:color="auto" w:sz="8" w:space="0"/>
            </w:tcBorders>
            <w:shd w:val="clear" w:color="auto" w:fill="auto"/>
            <w:vAlign w:val="center"/>
          </w:tcPr>
          <w:p>
            <w:pPr>
              <w:pStyle w:val="182"/>
            </w:pPr>
            <w:r>
              <w:rPr>
                <w:rFonts w:hint="eastAsia"/>
              </w:rPr>
              <w:t>现场负责人</w:t>
            </w:r>
          </w:p>
        </w:tc>
        <w:tc>
          <w:tcPr>
            <w:tcW w:w="850" w:type="dxa"/>
            <w:tcBorders>
              <w:top w:val="single" w:color="auto" w:sz="8" w:space="0"/>
              <w:bottom w:val="single" w:color="auto" w:sz="8" w:space="0"/>
            </w:tcBorders>
            <w:shd w:val="clear" w:color="auto" w:fill="auto"/>
            <w:vAlign w:val="center"/>
          </w:tcPr>
          <w:p>
            <w:pPr>
              <w:pStyle w:val="182"/>
            </w:pPr>
            <w:r>
              <w:rPr>
                <w:rFonts w:hint="eastAsia"/>
              </w:rPr>
              <w:t>联系电话</w:t>
            </w:r>
          </w:p>
        </w:tc>
        <w:tc>
          <w:tcPr>
            <w:tcW w:w="851" w:type="dxa"/>
            <w:tcBorders>
              <w:top w:val="single" w:color="auto" w:sz="8" w:space="0"/>
              <w:bottom w:val="single" w:color="auto" w:sz="8" w:space="0"/>
            </w:tcBorders>
            <w:shd w:val="clear" w:color="auto" w:fill="auto"/>
            <w:vAlign w:val="center"/>
          </w:tcPr>
          <w:p>
            <w:pPr>
              <w:pStyle w:val="182"/>
            </w:pPr>
            <w:r>
              <w:rPr>
                <w:rFonts w:hint="eastAsia"/>
              </w:rPr>
              <w:t>分包模式</w:t>
            </w:r>
          </w:p>
        </w:tc>
        <w:tc>
          <w:tcPr>
            <w:tcW w:w="425" w:type="dxa"/>
            <w:tcBorders>
              <w:top w:val="single" w:color="auto" w:sz="8" w:space="0"/>
              <w:bottom w:val="single" w:color="auto" w:sz="8" w:space="0"/>
            </w:tcBorders>
            <w:shd w:val="clear" w:color="auto" w:fill="auto"/>
            <w:vAlign w:val="center"/>
          </w:tcPr>
          <w:p>
            <w:pPr>
              <w:pStyle w:val="182"/>
            </w:pPr>
            <w:r>
              <w:rPr>
                <w:rFonts w:hint="eastAsia"/>
              </w:rPr>
              <w:t>人数</w:t>
            </w:r>
          </w:p>
        </w:tc>
        <w:tc>
          <w:tcPr>
            <w:tcW w:w="576" w:type="dxa"/>
            <w:tcBorders>
              <w:top w:val="single" w:color="auto" w:sz="8" w:space="0"/>
              <w:bottom w:val="single" w:color="auto" w:sz="8" w:space="0"/>
            </w:tcBorders>
            <w:shd w:val="clear" w:color="auto" w:fill="auto"/>
            <w:vAlign w:val="center"/>
          </w:tcPr>
          <w:p>
            <w:pPr>
              <w:pStyle w:val="182"/>
            </w:pPr>
            <w:r>
              <w:rPr>
                <w:rFonts w:hint="eastAsia"/>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85" w:type="dxa"/>
            <w:tcBorders>
              <w:top w:val="single" w:color="auto" w:sz="8" w:space="0"/>
            </w:tcBorders>
            <w:shd w:val="clear" w:color="auto" w:fill="auto"/>
            <w:vAlign w:val="center"/>
          </w:tcPr>
          <w:p>
            <w:pPr>
              <w:pStyle w:val="182"/>
            </w:pPr>
          </w:p>
        </w:tc>
        <w:tc>
          <w:tcPr>
            <w:tcW w:w="2127" w:type="dxa"/>
            <w:tcBorders>
              <w:top w:val="single" w:color="auto" w:sz="8" w:space="0"/>
            </w:tcBorders>
            <w:shd w:val="clear" w:color="auto" w:fill="auto"/>
            <w:vAlign w:val="center"/>
          </w:tcPr>
          <w:p>
            <w:pPr>
              <w:pStyle w:val="182"/>
            </w:pPr>
          </w:p>
        </w:tc>
        <w:tc>
          <w:tcPr>
            <w:tcW w:w="1417" w:type="dxa"/>
            <w:tcBorders>
              <w:top w:val="single" w:color="auto" w:sz="8" w:space="0"/>
            </w:tcBorders>
            <w:shd w:val="clear" w:color="auto" w:fill="auto"/>
            <w:vAlign w:val="center"/>
          </w:tcPr>
          <w:p>
            <w:pPr>
              <w:pStyle w:val="182"/>
            </w:pPr>
          </w:p>
        </w:tc>
        <w:tc>
          <w:tcPr>
            <w:tcW w:w="1276" w:type="dxa"/>
            <w:tcBorders>
              <w:top w:val="single" w:color="auto" w:sz="8" w:space="0"/>
            </w:tcBorders>
            <w:shd w:val="clear" w:color="auto" w:fill="auto"/>
            <w:vAlign w:val="center"/>
          </w:tcPr>
          <w:p>
            <w:pPr>
              <w:pStyle w:val="182"/>
            </w:pPr>
          </w:p>
        </w:tc>
        <w:tc>
          <w:tcPr>
            <w:tcW w:w="850" w:type="dxa"/>
            <w:tcBorders>
              <w:top w:val="single" w:color="auto" w:sz="8" w:space="0"/>
            </w:tcBorders>
            <w:shd w:val="clear" w:color="auto" w:fill="auto"/>
            <w:vAlign w:val="center"/>
          </w:tcPr>
          <w:p>
            <w:pPr>
              <w:pStyle w:val="182"/>
            </w:pPr>
          </w:p>
        </w:tc>
        <w:tc>
          <w:tcPr>
            <w:tcW w:w="1295" w:type="dxa"/>
            <w:tcBorders>
              <w:top w:val="single" w:color="auto" w:sz="8" w:space="0"/>
            </w:tcBorders>
            <w:shd w:val="clear" w:color="auto" w:fill="auto"/>
            <w:vAlign w:val="center"/>
          </w:tcPr>
          <w:p>
            <w:pPr>
              <w:pStyle w:val="182"/>
            </w:pPr>
          </w:p>
        </w:tc>
        <w:tc>
          <w:tcPr>
            <w:tcW w:w="973" w:type="dxa"/>
            <w:tcBorders>
              <w:top w:val="single" w:color="auto" w:sz="8" w:space="0"/>
            </w:tcBorders>
            <w:shd w:val="clear" w:color="auto" w:fill="auto"/>
            <w:vAlign w:val="center"/>
          </w:tcPr>
          <w:p>
            <w:pPr>
              <w:pStyle w:val="182"/>
            </w:pPr>
          </w:p>
        </w:tc>
        <w:tc>
          <w:tcPr>
            <w:tcW w:w="993" w:type="dxa"/>
            <w:tcBorders>
              <w:top w:val="single" w:color="auto" w:sz="8" w:space="0"/>
            </w:tcBorders>
            <w:shd w:val="clear" w:color="auto" w:fill="auto"/>
            <w:vAlign w:val="center"/>
          </w:tcPr>
          <w:p>
            <w:pPr>
              <w:pStyle w:val="182"/>
            </w:pPr>
          </w:p>
        </w:tc>
        <w:tc>
          <w:tcPr>
            <w:tcW w:w="850" w:type="dxa"/>
            <w:tcBorders>
              <w:top w:val="single" w:color="auto" w:sz="8" w:space="0"/>
            </w:tcBorders>
            <w:shd w:val="clear" w:color="auto" w:fill="auto"/>
            <w:vAlign w:val="center"/>
          </w:tcPr>
          <w:p>
            <w:pPr>
              <w:pStyle w:val="182"/>
            </w:pPr>
          </w:p>
        </w:tc>
        <w:tc>
          <w:tcPr>
            <w:tcW w:w="851" w:type="dxa"/>
            <w:tcBorders>
              <w:top w:val="single" w:color="auto" w:sz="8" w:space="0"/>
            </w:tcBorders>
            <w:shd w:val="clear" w:color="auto" w:fill="auto"/>
            <w:vAlign w:val="center"/>
          </w:tcPr>
          <w:p>
            <w:pPr>
              <w:pStyle w:val="182"/>
            </w:pPr>
          </w:p>
        </w:tc>
        <w:tc>
          <w:tcPr>
            <w:tcW w:w="425" w:type="dxa"/>
            <w:tcBorders>
              <w:top w:val="single" w:color="auto" w:sz="8" w:space="0"/>
            </w:tcBorders>
            <w:shd w:val="clear" w:color="auto" w:fill="auto"/>
            <w:vAlign w:val="center"/>
          </w:tcPr>
          <w:p>
            <w:pPr>
              <w:pStyle w:val="182"/>
            </w:pPr>
          </w:p>
        </w:tc>
        <w:tc>
          <w:tcPr>
            <w:tcW w:w="576" w:type="dxa"/>
            <w:tcBorders>
              <w:top w:val="single" w:color="auto" w:sz="8" w:space="0"/>
            </w:tcBorders>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85" w:type="dxa"/>
            <w:shd w:val="clear" w:color="auto" w:fill="auto"/>
            <w:vAlign w:val="center"/>
          </w:tcPr>
          <w:p>
            <w:pPr>
              <w:pStyle w:val="182"/>
            </w:pPr>
            <w:r>
              <w:rPr>
                <w:rFonts w:hint="eastAsia"/>
              </w:rPr>
              <w:t>1</w:t>
            </w:r>
          </w:p>
        </w:tc>
        <w:tc>
          <w:tcPr>
            <w:tcW w:w="2127" w:type="dxa"/>
            <w:shd w:val="clear" w:color="auto" w:fill="auto"/>
            <w:vAlign w:val="center"/>
          </w:tcPr>
          <w:p>
            <w:pPr>
              <w:pStyle w:val="182"/>
            </w:pPr>
          </w:p>
        </w:tc>
        <w:tc>
          <w:tcPr>
            <w:tcW w:w="1417" w:type="dxa"/>
            <w:shd w:val="clear" w:color="auto" w:fill="auto"/>
            <w:vAlign w:val="center"/>
          </w:tcPr>
          <w:p>
            <w:pPr>
              <w:pStyle w:val="182"/>
            </w:pPr>
          </w:p>
        </w:tc>
        <w:tc>
          <w:tcPr>
            <w:tcW w:w="1276" w:type="dxa"/>
            <w:shd w:val="clear" w:color="auto" w:fill="auto"/>
            <w:vAlign w:val="center"/>
          </w:tcPr>
          <w:p>
            <w:pPr>
              <w:pStyle w:val="182"/>
            </w:pPr>
          </w:p>
        </w:tc>
        <w:tc>
          <w:tcPr>
            <w:tcW w:w="850" w:type="dxa"/>
            <w:shd w:val="clear" w:color="auto" w:fill="auto"/>
            <w:vAlign w:val="center"/>
          </w:tcPr>
          <w:p>
            <w:pPr>
              <w:pStyle w:val="182"/>
            </w:pPr>
          </w:p>
        </w:tc>
        <w:tc>
          <w:tcPr>
            <w:tcW w:w="1295" w:type="dxa"/>
            <w:shd w:val="clear" w:color="auto" w:fill="auto"/>
            <w:vAlign w:val="center"/>
          </w:tcPr>
          <w:p>
            <w:pPr>
              <w:pStyle w:val="182"/>
            </w:pPr>
          </w:p>
        </w:tc>
        <w:tc>
          <w:tcPr>
            <w:tcW w:w="973" w:type="dxa"/>
            <w:shd w:val="clear" w:color="auto" w:fill="auto"/>
            <w:vAlign w:val="center"/>
          </w:tcPr>
          <w:p>
            <w:pPr>
              <w:pStyle w:val="182"/>
            </w:pPr>
          </w:p>
        </w:tc>
        <w:tc>
          <w:tcPr>
            <w:tcW w:w="993" w:type="dxa"/>
            <w:shd w:val="clear" w:color="auto" w:fill="auto"/>
            <w:vAlign w:val="center"/>
          </w:tcPr>
          <w:p>
            <w:pPr>
              <w:pStyle w:val="182"/>
            </w:pPr>
          </w:p>
        </w:tc>
        <w:tc>
          <w:tcPr>
            <w:tcW w:w="850" w:type="dxa"/>
            <w:shd w:val="clear" w:color="auto" w:fill="auto"/>
            <w:vAlign w:val="center"/>
          </w:tcPr>
          <w:p>
            <w:pPr>
              <w:pStyle w:val="182"/>
            </w:pPr>
          </w:p>
        </w:tc>
        <w:tc>
          <w:tcPr>
            <w:tcW w:w="851" w:type="dxa"/>
            <w:shd w:val="clear" w:color="auto" w:fill="auto"/>
            <w:vAlign w:val="center"/>
          </w:tcPr>
          <w:p>
            <w:pPr>
              <w:pStyle w:val="182"/>
            </w:pPr>
          </w:p>
        </w:tc>
        <w:tc>
          <w:tcPr>
            <w:tcW w:w="425" w:type="dxa"/>
            <w:shd w:val="clear" w:color="auto" w:fill="auto"/>
            <w:vAlign w:val="center"/>
          </w:tcPr>
          <w:p>
            <w:pPr>
              <w:pStyle w:val="182"/>
            </w:pPr>
          </w:p>
        </w:tc>
        <w:tc>
          <w:tcPr>
            <w:tcW w:w="576"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85" w:type="dxa"/>
            <w:shd w:val="clear" w:color="auto" w:fill="auto"/>
            <w:vAlign w:val="center"/>
          </w:tcPr>
          <w:p>
            <w:pPr>
              <w:pStyle w:val="182"/>
            </w:pPr>
            <w:r>
              <w:rPr>
                <w:rFonts w:hint="eastAsia"/>
              </w:rPr>
              <w:t>2</w:t>
            </w:r>
          </w:p>
        </w:tc>
        <w:tc>
          <w:tcPr>
            <w:tcW w:w="2127" w:type="dxa"/>
            <w:shd w:val="clear" w:color="auto" w:fill="auto"/>
            <w:vAlign w:val="center"/>
          </w:tcPr>
          <w:p>
            <w:pPr>
              <w:pStyle w:val="182"/>
            </w:pPr>
          </w:p>
        </w:tc>
        <w:tc>
          <w:tcPr>
            <w:tcW w:w="1417" w:type="dxa"/>
            <w:shd w:val="clear" w:color="auto" w:fill="auto"/>
            <w:vAlign w:val="center"/>
          </w:tcPr>
          <w:p>
            <w:pPr>
              <w:pStyle w:val="182"/>
            </w:pPr>
          </w:p>
        </w:tc>
        <w:tc>
          <w:tcPr>
            <w:tcW w:w="1276" w:type="dxa"/>
            <w:shd w:val="clear" w:color="auto" w:fill="auto"/>
            <w:vAlign w:val="center"/>
          </w:tcPr>
          <w:p>
            <w:pPr>
              <w:pStyle w:val="182"/>
            </w:pPr>
          </w:p>
        </w:tc>
        <w:tc>
          <w:tcPr>
            <w:tcW w:w="850" w:type="dxa"/>
            <w:shd w:val="clear" w:color="auto" w:fill="auto"/>
            <w:vAlign w:val="center"/>
          </w:tcPr>
          <w:p>
            <w:pPr>
              <w:pStyle w:val="182"/>
            </w:pPr>
          </w:p>
        </w:tc>
        <w:tc>
          <w:tcPr>
            <w:tcW w:w="1295" w:type="dxa"/>
            <w:shd w:val="clear" w:color="auto" w:fill="auto"/>
            <w:vAlign w:val="center"/>
          </w:tcPr>
          <w:p>
            <w:pPr>
              <w:pStyle w:val="182"/>
            </w:pPr>
          </w:p>
        </w:tc>
        <w:tc>
          <w:tcPr>
            <w:tcW w:w="973" w:type="dxa"/>
            <w:shd w:val="clear" w:color="auto" w:fill="auto"/>
            <w:vAlign w:val="center"/>
          </w:tcPr>
          <w:p>
            <w:pPr>
              <w:pStyle w:val="182"/>
            </w:pPr>
          </w:p>
        </w:tc>
        <w:tc>
          <w:tcPr>
            <w:tcW w:w="993" w:type="dxa"/>
            <w:shd w:val="clear" w:color="auto" w:fill="auto"/>
            <w:vAlign w:val="center"/>
          </w:tcPr>
          <w:p>
            <w:pPr>
              <w:pStyle w:val="182"/>
            </w:pPr>
          </w:p>
        </w:tc>
        <w:tc>
          <w:tcPr>
            <w:tcW w:w="850" w:type="dxa"/>
            <w:shd w:val="clear" w:color="auto" w:fill="auto"/>
            <w:vAlign w:val="center"/>
          </w:tcPr>
          <w:p>
            <w:pPr>
              <w:pStyle w:val="182"/>
            </w:pPr>
          </w:p>
        </w:tc>
        <w:tc>
          <w:tcPr>
            <w:tcW w:w="851" w:type="dxa"/>
            <w:shd w:val="clear" w:color="auto" w:fill="auto"/>
            <w:vAlign w:val="center"/>
          </w:tcPr>
          <w:p>
            <w:pPr>
              <w:pStyle w:val="182"/>
            </w:pPr>
          </w:p>
        </w:tc>
        <w:tc>
          <w:tcPr>
            <w:tcW w:w="425" w:type="dxa"/>
            <w:shd w:val="clear" w:color="auto" w:fill="auto"/>
            <w:vAlign w:val="center"/>
          </w:tcPr>
          <w:p>
            <w:pPr>
              <w:pStyle w:val="182"/>
            </w:pPr>
          </w:p>
        </w:tc>
        <w:tc>
          <w:tcPr>
            <w:tcW w:w="576"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85" w:type="dxa"/>
            <w:shd w:val="clear" w:color="auto" w:fill="auto"/>
            <w:vAlign w:val="center"/>
          </w:tcPr>
          <w:p>
            <w:pPr>
              <w:pStyle w:val="182"/>
            </w:pPr>
            <w:r>
              <w:t>…</w:t>
            </w:r>
          </w:p>
        </w:tc>
        <w:tc>
          <w:tcPr>
            <w:tcW w:w="2127" w:type="dxa"/>
            <w:shd w:val="clear" w:color="auto" w:fill="auto"/>
            <w:vAlign w:val="center"/>
          </w:tcPr>
          <w:p>
            <w:pPr>
              <w:pStyle w:val="182"/>
            </w:pPr>
          </w:p>
        </w:tc>
        <w:tc>
          <w:tcPr>
            <w:tcW w:w="1417" w:type="dxa"/>
            <w:shd w:val="clear" w:color="auto" w:fill="auto"/>
            <w:vAlign w:val="center"/>
          </w:tcPr>
          <w:p>
            <w:pPr>
              <w:pStyle w:val="182"/>
            </w:pPr>
          </w:p>
        </w:tc>
        <w:tc>
          <w:tcPr>
            <w:tcW w:w="1276" w:type="dxa"/>
            <w:shd w:val="clear" w:color="auto" w:fill="auto"/>
            <w:vAlign w:val="center"/>
          </w:tcPr>
          <w:p>
            <w:pPr>
              <w:pStyle w:val="182"/>
            </w:pPr>
          </w:p>
        </w:tc>
        <w:tc>
          <w:tcPr>
            <w:tcW w:w="850" w:type="dxa"/>
            <w:shd w:val="clear" w:color="auto" w:fill="auto"/>
            <w:vAlign w:val="center"/>
          </w:tcPr>
          <w:p>
            <w:pPr>
              <w:pStyle w:val="182"/>
            </w:pPr>
          </w:p>
        </w:tc>
        <w:tc>
          <w:tcPr>
            <w:tcW w:w="1295" w:type="dxa"/>
            <w:shd w:val="clear" w:color="auto" w:fill="auto"/>
            <w:vAlign w:val="center"/>
          </w:tcPr>
          <w:p>
            <w:pPr>
              <w:pStyle w:val="182"/>
            </w:pPr>
          </w:p>
        </w:tc>
        <w:tc>
          <w:tcPr>
            <w:tcW w:w="973" w:type="dxa"/>
            <w:shd w:val="clear" w:color="auto" w:fill="auto"/>
            <w:vAlign w:val="center"/>
          </w:tcPr>
          <w:p>
            <w:pPr>
              <w:pStyle w:val="182"/>
            </w:pPr>
          </w:p>
        </w:tc>
        <w:tc>
          <w:tcPr>
            <w:tcW w:w="993" w:type="dxa"/>
            <w:shd w:val="clear" w:color="auto" w:fill="auto"/>
            <w:vAlign w:val="center"/>
          </w:tcPr>
          <w:p>
            <w:pPr>
              <w:pStyle w:val="182"/>
            </w:pPr>
          </w:p>
        </w:tc>
        <w:tc>
          <w:tcPr>
            <w:tcW w:w="850" w:type="dxa"/>
            <w:shd w:val="clear" w:color="auto" w:fill="auto"/>
            <w:vAlign w:val="center"/>
          </w:tcPr>
          <w:p>
            <w:pPr>
              <w:pStyle w:val="182"/>
            </w:pPr>
          </w:p>
        </w:tc>
        <w:tc>
          <w:tcPr>
            <w:tcW w:w="851" w:type="dxa"/>
            <w:shd w:val="clear" w:color="auto" w:fill="auto"/>
            <w:vAlign w:val="center"/>
          </w:tcPr>
          <w:p>
            <w:pPr>
              <w:pStyle w:val="182"/>
            </w:pPr>
          </w:p>
        </w:tc>
        <w:tc>
          <w:tcPr>
            <w:tcW w:w="425" w:type="dxa"/>
            <w:shd w:val="clear" w:color="auto" w:fill="auto"/>
            <w:vAlign w:val="center"/>
          </w:tcPr>
          <w:p>
            <w:pPr>
              <w:pStyle w:val="182"/>
            </w:pPr>
          </w:p>
        </w:tc>
        <w:tc>
          <w:tcPr>
            <w:tcW w:w="576"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85" w:type="dxa"/>
            <w:shd w:val="clear" w:color="auto" w:fill="auto"/>
            <w:vAlign w:val="center"/>
          </w:tcPr>
          <w:p>
            <w:pPr>
              <w:pStyle w:val="182"/>
            </w:pPr>
          </w:p>
        </w:tc>
        <w:tc>
          <w:tcPr>
            <w:tcW w:w="2127" w:type="dxa"/>
            <w:shd w:val="clear" w:color="auto" w:fill="auto"/>
            <w:vAlign w:val="center"/>
          </w:tcPr>
          <w:p>
            <w:pPr>
              <w:pStyle w:val="182"/>
            </w:pPr>
          </w:p>
        </w:tc>
        <w:tc>
          <w:tcPr>
            <w:tcW w:w="1417" w:type="dxa"/>
            <w:shd w:val="clear" w:color="auto" w:fill="auto"/>
            <w:vAlign w:val="center"/>
          </w:tcPr>
          <w:p>
            <w:pPr>
              <w:pStyle w:val="182"/>
            </w:pPr>
          </w:p>
        </w:tc>
        <w:tc>
          <w:tcPr>
            <w:tcW w:w="1276" w:type="dxa"/>
            <w:shd w:val="clear" w:color="auto" w:fill="auto"/>
            <w:vAlign w:val="center"/>
          </w:tcPr>
          <w:p>
            <w:pPr>
              <w:pStyle w:val="182"/>
            </w:pPr>
          </w:p>
        </w:tc>
        <w:tc>
          <w:tcPr>
            <w:tcW w:w="850" w:type="dxa"/>
            <w:shd w:val="clear" w:color="auto" w:fill="auto"/>
            <w:vAlign w:val="center"/>
          </w:tcPr>
          <w:p>
            <w:pPr>
              <w:pStyle w:val="182"/>
            </w:pPr>
          </w:p>
        </w:tc>
        <w:tc>
          <w:tcPr>
            <w:tcW w:w="1295" w:type="dxa"/>
            <w:shd w:val="clear" w:color="auto" w:fill="auto"/>
            <w:vAlign w:val="center"/>
          </w:tcPr>
          <w:p>
            <w:pPr>
              <w:pStyle w:val="182"/>
            </w:pPr>
          </w:p>
        </w:tc>
        <w:tc>
          <w:tcPr>
            <w:tcW w:w="973" w:type="dxa"/>
            <w:shd w:val="clear" w:color="auto" w:fill="auto"/>
            <w:vAlign w:val="center"/>
          </w:tcPr>
          <w:p>
            <w:pPr>
              <w:pStyle w:val="182"/>
            </w:pPr>
          </w:p>
        </w:tc>
        <w:tc>
          <w:tcPr>
            <w:tcW w:w="993" w:type="dxa"/>
            <w:shd w:val="clear" w:color="auto" w:fill="auto"/>
            <w:vAlign w:val="center"/>
          </w:tcPr>
          <w:p>
            <w:pPr>
              <w:pStyle w:val="182"/>
            </w:pPr>
          </w:p>
        </w:tc>
        <w:tc>
          <w:tcPr>
            <w:tcW w:w="850" w:type="dxa"/>
            <w:shd w:val="clear" w:color="auto" w:fill="auto"/>
            <w:vAlign w:val="center"/>
          </w:tcPr>
          <w:p>
            <w:pPr>
              <w:pStyle w:val="182"/>
            </w:pPr>
          </w:p>
        </w:tc>
        <w:tc>
          <w:tcPr>
            <w:tcW w:w="851" w:type="dxa"/>
            <w:shd w:val="clear" w:color="auto" w:fill="auto"/>
            <w:vAlign w:val="center"/>
          </w:tcPr>
          <w:p>
            <w:pPr>
              <w:pStyle w:val="182"/>
            </w:pPr>
          </w:p>
        </w:tc>
        <w:tc>
          <w:tcPr>
            <w:tcW w:w="425" w:type="dxa"/>
            <w:shd w:val="clear" w:color="auto" w:fill="auto"/>
            <w:vAlign w:val="center"/>
          </w:tcPr>
          <w:p>
            <w:pPr>
              <w:pStyle w:val="182"/>
            </w:pPr>
          </w:p>
        </w:tc>
        <w:tc>
          <w:tcPr>
            <w:tcW w:w="576"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85" w:type="dxa"/>
            <w:shd w:val="clear" w:color="auto" w:fill="auto"/>
            <w:vAlign w:val="center"/>
          </w:tcPr>
          <w:p>
            <w:pPr>
              <w:pStyle w:val="182"/>
            </w:pPr>
          </w:p>
        </w:tc>
        <w:tc>
          <w:tcPr>
            <w:tcW w:w="2127" w:type="dxa"/>
            <w:shd w:val="clear" w:color="auto" w:fill="auto"/>
            <w:vAlign w:val="center"/>
          </w:tcPr>
          <w:p>
            <w:pPr>
              <w:pStyle w:val="182"/>
            </w:pPr>
          </w:p>
        </w:tc>
        <w:tc>
          <w:tcPr>
            <w:tcW w:w="1417" w:type="dxa"/>
            <w:shd w:val="clear" w:color="auto" w:fill="auto"/>
            <w:vAlign w:val="center"/>
          </w:tcPr>
          <w:p>
            <w:pPr>
              <w:pStyle w:val="182"/>
            </w:pPr>
          </w:p>
        </w:tc>
        <w:tc>
          <w:tcPr>
            <w:tcW w:w="1276" w:type="dxa"/>
            <w:shd w:val="clear" w:color="auto" w:fill="auto"/>
            <w:vAlign w:val="center"/>
          </w:tcPr>
          <w:p>
            <w:pPr>
              <w:pStyle w:val="182"/>
            </w:pPr>
          </w:p>
        </w:tc>
        <w:tc>
          <w:tcPr>
            <w:tcW w:w="850" w:type="dxa"/>
            <w:shd w:val="clear" w:color="auto" w:fill="auto"/>
            <w:vAlign w:val="center"/>
          </w:tcPr>
          <w:p>
            <w:pPr>
              <w:pStyle w:val="182"/>
            </w:pPr>
          </w:p>
        </w:tc>
        <w:tc>
          <w:tcPr>
            <w:tcW w:w="1295" w:type="dxa"/>
            <w:shd w:val="clear" w:color="auto" w:fill="auto"/>
            <w:vAlign w:val="center"/>
          </w:tcPr>
          <w:p>
            <w:pPr>
              <w:pStyle w:val="182"/>
            </w:pPr>
          </w:p>
        </w:tc>
        <w:tc>
          <w:tcPr>
            <w:tcW w:w="973" w:type="dxa"/>
            <w:shd w:val="clear" w:color="auto" w:fill="auto"/>
            <w:vAlign w:val="center"/>
          </w:tcPr>
          <w:p>
            <w:pPr>
              <w:pStyle w:val="182"/>
            </w:pPr>
          </w:p>
        </w:tc>
        <w:tc>
          <w:tcPr>
            <w:tcW w:w="993" w:type="dxa"/>
            <w:shd w:val="clear" w:color="auto" w:fill="auto"/>
            <w:vAlign w:val="center"/>
          </w:tcPr>
          <w:p>
            <w:pPr>
              <w:pStyle w:val="182"/>
            </w:pPr>
          </w:p>
        </w:tc>
        <w:tc>
          <w:tcPr>
            <w:tcW w:w="850" w:type="dxa"/>
            <w:shd w:val="clear" w:color="auto" w:fill="auto"/>
            <w:vAlign w:val="center"/>
          </w:tcPr>
          <w:p>
            <w:pPr>
              <w:pStyle w:val="182"/>
            </w:pPr>
          </w:p>
        </w:tc>
        <w:tc>
          <w:tcPr>
            <w:tcW w:w="851" w:type="dxa"/>
            <w:shd w:val="clear" w:color="auto" w:fill="auto"/>
            <w:vAlign w:val="center"/>
          </w:tcPr>
          <w:p>
            <w:pPr>
              <w:pStyle w:val="182"/>
            </w:pPr>
          </w:p>
        </w:tc>
        <w:tc>
          <w:tcPr>
            <w:tcW w:w="425" w:type="dxa"/>
            <w:shd w:val="clear" w:color="auto" w:fill="auto"/>
            <w:vAlign w:val="center"/>
          </w:tcPr>
          <w:p>
            <w:pPr>
              <w:pStyle w:val="182"/>
            </w:pPr>
          </w:p>
        </w:tc>
        <w:tc>
          <w:tcPr>
            <w:tcW w:w="576"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85" w:type="dxa"/>
            <w:shd w:val="clear" w:color="auto" w:fill="auto"/>
            <w:vAlign w:val="center"/>
          </w:tcPr>
          <w:p>
            <w:pPr>
              <w:pStyle w:val="182"/>
            </w:pPr>
          </w:p>
        </w:tc>
        <w:tc>
          <w:tcPr>
            <w:tcW w:w="2127" w:type="dxa"/>
            <w:shd w:val="clear" w:color="auto" w:fill="auto"/>
            <w:vAlign w:val="center"/>
          </w:tcPr>
          <w:p>
            <w:pPr>
              <w:pStyle w:val="182"/>
            </w:pPr>
          </w:p>
        </w:tc>
        <w:tc>
          <w:tcPr>
            <w:tcW w:w="1417" w:type="dxa"/>
            <w:shd w:val="clear" w:color="auto" w:fill="auto"/>
            <w:vAlign w:val="center"/>
          </w:tcPr>
          <w:p>
            <w:pPr>
              <w:pStyle w:val="182"/>
            </w:pPr>
          </w:p>
        </w:tc>
        <w:tc>
          <w:tcPr>
            <w:tcW w:w="1276" w:type="dxa"/>
            <w:shd w:val="clear" w:color="auto" w:fill="auto"/>
            <w:vAlign w:val="center"/>
          </w:tcPr>
          <w:p>
            <w:pPr>
              <w:pStyle w:val="182"/>
            </w:pPr>
          </w:p>
        </w:tc>
        <w:tc>
          <w:tcPr>
            <w:tcW w:w="850" w:type="dxa"/>
            <w:shd w:val="clear" w:color="auto" w:fill="auto"/>
            <w:vAlign w:val="center"/>
          </w:tcPr>
          <w:p>
            <w:pPr>
              <w:pStyle w:val="182"/>
            </w:pPr>
          </w:p>
        </w:tc>
        <w:tc>
          <w:tcPr>
            <w:tcW w:w="1295" w:type="dxa"/>
            <w:shd w:val="clear" w:color="auto" w:fill="auto"/>
            <w:vAlign w:val="center"/>
          </w:tcPr>
          <w:p>
            <w:pPr>
              <w:pStyle w:val="182"/>
            </w:pPr>
          </w:p>
        </w:tc>
        <w:tc>
          <w:tcPr>
            <w:tcW w:w="973" w:type="dxa"/>
            <w:shd w:val="clear" w:color="auto" w:fill="auto"/>
            <w:vAlign w:val="center"/>
          </w:tcPr>
          <w:p>
            <w:pPr>
              <w:pStyle w:val="182"/>
            </w:pPr>
          </w:p>
        </w:tc>
        <w:tc>
          <w:tcPr>
            <w:tcW w:w="993" w:type="dxa"/>
            <w:shd w:val="clear" w:color="auto" w:fill="auto"/>
            <w:vAlign w:val="center"/>
          </w:tcPr>
          <w:p>
            <w:pPr>
              <w:pStyle w:val="182"/>
            </w:pPr>
          </w:p>
        </w:tc>
        <w:tc>
          <w:tcPr>
            <w:tcW w:w="850" w:type="dxa"/>
            <w:shd w:val="clear" w:color="auto" w:fill="auto"/>
            <w:vAlign w:val="center"/>
          </w:tcPr>
          <w:p>
            <w:pPr>
              <w:pStyle w:val="182"/>
            </w:pPr>
          </w:p>
        </w:tc>
        <w:tc>
          <w:tcPr>
            <w:tcW w:w="851" w:type="dxa"/>
            <w:shd w:val="clear" w:color="auto" w:fill="auto"/>
            <w:vAlign w:val="center"/>
          </w:tcPr>
          <w:p>
            <w:pPr>
              <w:pStyle w:val="182"/>
            </w:pPr>
          </w:p>
        </w:tc>
        <w:tc>
          <w:tcPr>
            <w:tcW w:w="425" w:type="dxa"/>
            <w:shd w:val="clear" w:color="auto" w:fill="auto"/>
            <w:vAlign w:val="center"/>
          </w:tcPr>
          <w:p>
            <w:pPr>
              <w:pStyle w:val="182"/>
            </w:pPr>
          </w:p>
        </w:tc>
        <w:tc>
          <w:tcPr>
            <w:tcW w:w="576"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85" w:type="dxa"/>
            <w:shd w:val="clear" w:color="auto" w:fill="auto"/>
            <w:vAlign w:val="center"/>
          </w:tcPr>
          <w:p>
            <w:pPr>
              <w:pStyle w:val="182"/>
            </w:pPr>
          </w:p>
        </w:tc>
        <w:tc>
          <w:tcPr>
            <w:tcW w:w="2127" w:type="dxa"/>
            <w:shd w:val="clear" w:color="auto" w:fill="auto"/>
            <w:vAlign w:val="center"/>
          </w:tcPr>
          <w:p>
            <w:pPr>
              <w:pStyle w:val="182"/>
            </w:pPr>
          </w:p>
        </w:tc>
        <w:tc>
          <w:tcPr>
            <w:tcW w:w="1417" w:type="dxa"/>
            <w:shd w:val="clear" w:color="auto" w:fill="auto"/>
            <w:vAlign w:val="center"/>
          </w:tcPr>
          <w:p>
            <w:pPr>
              <w:pStyle w:val="182"/>
            </w:pPr>
          </w:p>
        </w:tc>
        <w:tc>
          <w:tcPr>
            <w:tcW w:w="1276" w:type="dxa"/>
            <w:shd w:val="clear" w:color="auto" w:fill="auto"/>
            <w:vAlign w:val="center"/>
          </w:tcPr>
          <w:p>
            <w:pPr>
              <w:pStyle w:val="182"/>
            </w:pPr>
          </w:p>
        </w:tc>
        <w:tc>
          <w:tcPr>
            <w:tcW w:w="850" w:type="dxa"/>
            <w:shd w:val="clear" w:color="auto" w:fill="auto"/>
            <w:vAlign w:val="center"/>
          </w:tcPr>
          <w:p>
            <w:pPr>
              <w:pStyle w:val="182"/>
            </w:pPr>
          </w:p>
        </w:tc>
        <w:tc>
          <w:tcPr>
            <w:tcW w:w="1295" w:type="dxa"/>
            <w:shd w:val="clear" w:color="auto" w:fill="auto"/>
            <w:vAlign w:val="center"/>
          </w:tcPr>
          <w:p>
            <w:pPr>
              <w:pStyle w:val="182"/>
            </w:pPr>
          </w:p>
        </w:tc>
        <w:tc>
          <w:tcPr>
            <w:tcW w:w="973" w:type="dxa"/>
            <w:shd w:val="clear" w:color="auto" w:fill="auto"/>
            <w:vAlign w:val="center"/>
          </w:tcPr>
          <w:p>
            <w:pPr>
              <w:pStyle w:val="182"/>
            </w:pPr>
          </w:p>
        </w:tc>
        <w:tc>
          <w:tcPr>
            <w:tcW w:w="993" w:type="dxa"/>
            <w:shd w:val="clear" w:color="auto" w:fill="auto"/>
            <w:vAlign w:val="center"/>
          </w:tcPr>
          <w:p>
            <w:pPr>
              <w:pStyle w:val="182"/>
            </w:pPr>
          </w:p>
        </w:tc>
        <w:tc>
          <w:tcPr>
            <w:tcW w:w="850" w:type="dxa"/>
            <w:shd w:val="clear" w:color="auto" w:fill="auto"/>
            <w:vAlign w:val="center"/>
          </w:tcPr>
          <w:p>
            <w:pPr>
              <w:pStyle w:val="182"/>
            </w:pPr>
          </w:p>
        </w:tc>
        <w:tc>
          <w:tcPr>
            <w:tcW w:w="851" w:type="dxa"/>
            <w:shd w:val="clear" w:color="auto" w:fill="auto"/>
            <w:vAlign w:val="center"/>
          </w:tcPr>
          <w:p>
            <w:pPr>
              <w:pStyle w:val="182"/>
            </w:pPr>
          </w:p>
        </w:tc>
        <w:tc>
          <w:tcPr>
            <w:tcW w:w="425" w:type="dxa"/>
            <w:shd w:val="clear" w:color="auto" w:fill="auto"/>
            <w:vAlign w:val="center"/>
          </w:tcPr>
          <w:p>
            <w:pPr>
              <w:pStyle w:val="182"/>
            </w:pPr>
          </w:p>
        </w:tc>
        <w:tc>
          <w:tcPr>
            <w:tcW w:w="576"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85" w:type="dxa"/>
            <w:shd w:val="clear" w:color="auto" w:fill="auto"/>
            <w:vAlign w:val="center"/>
          </w:tcPr>
          <w:p>
            <w:pPr>
              <w:pStyle w:val="182"/>
            </w:pPr>
          </w:p>
        </w:tc>
        <w:tc>
          <w:tcPr>
            <w:tcW w:w="2127" w:type="dxa"/>
            <w:shd w:val="clear" w:color="auto" w:fill="auto"/>
            <w:vAlign w:val="center"/>
          </w:tcPr>
          <w:p>
            <w:pPr>
              <w:pStyle w:val="182"/>
            </w:pPr>
          </w:p>
        </w:tc>
        <w:tc>
          <w:tcPr>
            <w:tcW w:w="1417" w:type="dxa"/>
            <w:shd w:val="clear" w:color="auto" w:fill="auto"/>
            <w:vAlign w:val="center"/>
          </w:tcPr>
          <w:p>
            <w:pPr>
              <w:pStyle w:val="182"/>
            </w:pPr>
          </w:p>
        </w:tc>
        <w:tc>
          <w:tcPr>
            <w:tcW w:w="1276" w:type="dxa"/>
            <w:shd w:val="clear" w:color="auto" w:fill="auto"/>
            <w:vAlign w:val="center"/>
          </w:tcPr>
          <w:p>
            <w:pPr>
              <w:pStyle w:val="182"/>
            </w:pPr>
          </w:p>
        </w:tc>
        <w:tc>
          <w:tcPr>
            <w:tcW w:w="850" w:type="dxa"/>
            <w:shd w:val="clear" w:color="auto" w:fill="auto"/>
            <w:vAlign w:val="center"/>
          </w:tcPr>
          <w:p>
            <w:pPr>
              <w:pStyle w:val="182"/>
            </w:pPr>
          </w:p>
        </w:tc>
        <w:tc>
          <w:tcPr>
            <w:tcW w:w="1295" w:type="dxa"/>
            <w:shd w:val="clear" w:color="auto" w:fill="auto"/>
            <w:vAlign w:val="center"/>
          </w:tcPr>
          <w:p>
            <w:pPr>
              <w:pStyle w:val="182"/>
            </w:pPr>
          </w:p>
        </w:tc>
        <w:tc>
          <w:tcPr>
            <w:tcW w:w="973" w:type="dxa"/>
            <w:shd w:val="clear" w:color="auto" w:fill="auto"/>
            <w:vAlign w:val="center"/>
          </w:tcPr>
          <w:p>
            <w:pPr>
              <w:pStyle w:val="182"/>
            </w:pPr>
          </w:p>
        </w:tc>
        <w:tc>
          <w:tcPr>
            <w:tcW w:w="993" w:type="dxa"/>
            <w:shd w:val="clear" w:color="auto" w:fill="auto"/>
            <w:vAlign w:val="center"/>
          </w:tcPr>
          <w:p>
            <w:pPr>
              <w:pStyle w:val="182"/>
            </w:pPr>
          </w:p>
        </w:tc>
        <w:tc>
          <w:tcPr>
            <w:tcW w:w="850" w:type="dxa"/>
            <w:shd w:val="clear" w:color="auto" w:fill="auto"/>
            <w:vAlign w:val="center"/>
          </w:tcPr>
          <w:p>
            <w:pPr>
              <w:pStyle w:val="182"/>
            </w:pPr>
          </w:p>
        </w:tc>
        <w:tc>
          <w:tcPr>
            <w:tcW w:w="851" w:type="dxa"/>
            <w:shd w:val="clear" w:color="auto" w:fill="auto"/>
            <w:vAlign w:val="center"/>
          </w:tcPr>
          <w:p>
            <w:pPr>
              <w:pStyle w:val="182"/>
            </w:pPr>
          </w:p>
        </w:tc>
        <w:tc>
          <w:tcPr>
            <w:tcW w:w="425" w:type="dxa"/>
            <w:shd w:val="clear" w:color="auto" w:fill="auto"/>
            <w:vAlign w:val="center"/>
          </w:tcPr>
          <w:p>
            <w:pPr>
              <w:pStyle w:val="182"/>
            </w:pPr>
          </w:p>
        </w:tc>
        <w:tc>
          <w:tcPr>
            <w:tcW w:w="576"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85" w:type="dxa"/>
            <w:shd w:val="clear" w:color="auto" w:fill="auto"/>
            <w:vAlign w:val="center"/>
          </w:tcPr>
          <w:p>
            <w:pPr>
              <w:pStyle w:val="182"/>
            </w:pPr>
          </w:p>
        </w:tc>
        <w:tc>
          <w:tcPr>
            <w:tcW w:w="2127" w:type="dxa"/>
            <w:shd w:val="clear" w:color="auto" w:fill="auto"/>
            <w:vAlign w:val="center"/>
          </w:tcPr>
          <w:p>
            <w:pPr>
              <w:pStyle w:val="182"/>
            </w:pPr>
          </w:p>
        </w:tc>
        <w:tc>
          <w:tcPr>
            <w:tcW w:w="1417" w:type="dxa"/>
            <w:shd w:val="clear" w:color="auto" w:fill="auto"/>
            <w:vAlign w:val="center"/>
          </w:tcPr>
          <w:p>
            <w:pPr>
              <w:pStyle w:val="182"/>
            </w:pPr>
          </w:p>
        </w:tc>
        <w:tc>
          <w:tcPr>
            <w:tcW w:w="1276" w:type="dxa"/>
            <w:shd w:val="clear" w:color="auto" w:fill="auto"/>
            <w:vAlign w:val="center"/>
          </w:tcPr>
          <w:p>
            <w:pPr>
              <w:pStyle w:val="182"/>
            </w:pPr>
          </w:p>
        </w:tc>
        <w:tc>
          <w:tcPr>
            <w:tcW w:w="850" w:type="dxa"/>
            <w:shd w:val="clear" w:color="auto" w:fill="auto"/>
            <w:vAlign w:val="center"/>
          </w:tcPr>
          <w:p>
            <w:pPr>
              <w:pStyle w:val="182"/>
            </w:pPr>
          </w:p>
        </w:tc>
        <w:tc>
          <w:tcPr>
            <w:tcW w:w="1295" w:type="dxa"/>
            <w:shd w:val="clear" w:color="auto" w:fill="auto"/>
            <w:vAlign w:val="center"/>
          </w:tcPr>
          <w:p>
            <w:pPr>
              <w:pStyle w:val="182"/>
            </w:pPr>
          </w:p>
        </w:tc>
        <w:tc>
          <w:tcPr>
            <w:tcW w:w="973" w:type="dxa"/>
            <w:shd w:val="clear" w:color="auto" w:fill="auto"/>
            <w:vAlign w:val="center"/>
          </w:tcPr>
          <w:p>
            <w:pPr>
              <w:pStyle w:val="182"/>
            </w:pPr>
          </w:p>
        </w:tc>
        <w:tc>
          <w:tcPr>
            <w:tcW w:w="993" w:type="dxa"/>
            <w:shd w:val="clear" w:color="auto" w:fill="auto"/>
            <w:vAlign w:val="center"/>
          </w:tcPr>
          <w:p>
            <w:pPr>
              <w:pStyle w:val="182"/>
            </w:pPr>
          </w:p>
        </w:tc>
        <w:tc>
          <w:tcPr>
            <w:tcW w:w="850" w:type="dxa"/>
            <w:shd w:val="clear" w:color="auto" w:fill="auto"/>
            <w:vAlign w:val="center"/>
          </w:tcPr>
          <w:p>
            <w:pPr>
              <w:pStyle w:val="182"/>
            </w:pPr>
          </w:p>
        </w:tc>
        <w:tc>
          <w:tcPr>
            <w:tcW w:w="851" w:type="dxa"/>
            <w:shd w:val="clear" w:color="auto" w:fill="auto"/>
            <w:vAlign w:val="center"/>
          </w:tcPr>
          <w:p>
            <w:pPr>
              <w:pStyle w:val="182"/>
            </w:pPr>
          </w:p>
        </w:tc>
        <w:tc>
          <w:tcPr>
            <w:tcW w:w="425" w:type="dxa"/>
            <w:shd w:val="clear" w:color="auto" w:fill="auto"/>
            <w:vAlign w:val="center"/>
          </w:tcPr>
          <w:p>
            <w:pPr>
              <w:pStyle w:val="182"/>
            </w:pPr>
          </w:p>
        </w:tc>
        <w:tc>
          <w:tcPr>
            <w:tcW w:w="576"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85" w:type="dxa"/>
            <w:shd w:val="clear" w:color="auto" w:fill="auto"/>
            <w:vAlign w:val="center"/>
          </w:tcPr>
          <w:p>
            <w:pPr>
              <w:pStyle w:val="182"/>
            </w:pPr>
          </w:p>
        </w:tc>
        <w:tc>
          <w:tcPr>
            <w:tcW w:w="2127" w:type="dxa"/>
            <w:shd w:val="clear" w:color="auto" w:fill="auto"/>
            <w:vAlign w:val="center"/>
          </w:tcPr>
          <w:p>
            <w:pPr>
              <w:pStyle w:val="182"/>
            </w:pPr>
          </w:p>
        </w:tc>
        <w:tc>
          <w:tcPr>
            <w:tcW w:w="1417" w:type="dxa"/>
            <w:shd w:val="clear" w:color="auto" w:fill="auto"/>
            <w:vAlign w:val="center"/>
          </w:tcPr>
          <w:p>
            <w:pPr>
              <w:pStyle w:val="182"/>
            </w:pPr>
          </w:p>
        </w:tc>
        <w:tc>
          <w:tcPr>
            <w:tcW w:w="1276" w:type="dxa"/>
            <w:shd w:val="clear" w:color="auto" w:fill="auto"/>
            <w:vAlign w:val="center"/>
          </w:tcPr>
          <w:p>
            <w:pPr>
              <w:pStyle w:val="182"/>
            </w:pPr>
          </w:p>
        </w:tc>
        <w:tc>
          <w:tcPr>
            <w:tcW w:w="850" w:type="dxa"/>
            <w:shd w:val="clear" w:color="auto" w:fill="auto"/>
            <w:vAlign w:val="center"/>
          </w:tcPr>
          <w:p>
            <w:pPr>
              <w:pStyle w:val="182"/>
            </w:pPr>
          </w:p>
        </w:tc>
        <w:tc>
          <w:tcPr>
            <w:tcW w:w="1295" w:type="dxa"/>
            <w:shd w:val="clear" w:color="auto" w:fill="auto"/>
            <w:vAlign w:val="center"/>
          </w:tcPr>
          <w:p>
            <w:pPr>
              <w:pStyle w:val="182"/>
            </w:pPr>
          </w:p>
        </w:tc>
        <w:tc>
          <w:tcPr>
            <w:tcW w:w="973" w:type="dxa"/>
            <w:shd w:val="clear" w:color="auto" w:fill="auto"/>
            <w:vAlign w:val="center"/>
          </w:tcPr>
          <w:p>
            <w:pPr>
              <w:pStyle w:val="182"/>
            </w:pPr>
          </w:p>
        </w:tc>
        <w:tc>
          <w:tcPr>
            <w:tcW w:w="993" w:type="dxa"/>
            <w:shd w:val="clear" w:color="auto" w:fill="auto"/>
            <w:vAlign w:val="center"/>
          </w:tcPr>
          <w:p>
            <w:pPr>
              <w:pStyle w:val="182"/>
            </w:pPr>
          </w:p>
        </w:tc>
        <w:tc>
          <w:tcPr>
            <w:tcW w:w="850" w:type="dxa"/>
            <w:shd w:val="clear" w:color="auto" w:fill="auto"/>
            <w:vAlign w:val="center"/>
          </w:tcPr>
          <w:p>
            <w:pPr>
              <w:pStyle w:val="182"/>
            </w:pPr>
          </w:p>
        </w:tc>
        <w:tc>
          <w:tcPr>
            <w:tcW w:w="851" w:type="dxa"/>
            <w:shd w:val="clear" w:color="auto" w:fill="auto"/>
            <w:vAlign w:val="center"/>
          </w:tcPr>
          <w:p>
            <w:pPr>
              <w:pStyle w:val="182"/>
            </w:pPr>
          </w:p>
        </w:tc>
        <w:tc>
          <w:tcPr>
            <w:tcW w:w="425" w:type="dxa"/>
            <w:shd w:val="clear" w:color="auto" w:fill="auto"/>
            <w:vAlign w:val="center"/>
          </w:tcPr>
          <w:p>
            <w:pPr>
              <w:pStyle w:val="182"/>
            </w:pPr>
          </w:p>
        </w:tc>
        <w:tc>
          <w:tcPr>
            <w:tcW w:w="576" w:type="dxa"/>
            <w:shd w:val="clear" w:color="auto" w:fill="auto"/>
            <w:vAlign w:val="center"/>
          </w:tcPr>
          <w:p>
            <w:pPr>
              <w:pStyle w:val="182"/>
            </w:pPr>
          </w:p>
        </w:tc>
      </w:tr>
    </w:tbl>
    <w:p>
      <w:pPr>
        <w:pStyle w:val="60"/>
        <w:ind w:firstLine="420"/>
      </w:pPr>
      <w:r>
        <w:rPr>
          <w:rFonts w:hint="eastAsia"/>
        </w:rPr>
        <w:t>备注：营业执照、安全生产许可证、分包协议、人员登记表等复印件附后归档</w:t>
      </w:r>
    </w:p>
    <w:p>
      <w:pPr>
        <w:pStyle w:val="60"/>
        <w:ind w:firstLine="420"/>
      </w:pPr>
    </w:p>
    <w:p>
      <w:pPr>
        <w:pStyle w:val="60"/>
        <w:ind w:firstLine="420"/>
      </w:pPr>
    </w:p>
    <w:p>
      <w:pPr>
        <w:pStyle w:val="60"/>
        <w:ind w:firstLine="420"/>
        <w:sectPr>
          <w:headerReference r:id="rId12" w:type="default"/>
          <w:footerReference r:id="rId14" w:type="default"/>
          <w:headerReference r:id="rId13" w:type="even"/>
          <w:footerReference r:id="rId15" w:type="even"/>
          <w:pgSz w:w="16838" w:h="11906" w:orient="landscape"/>
          <w:pgMar w:top="1134" w:right="1871" w:bottom="1134" w:left="1134" w:header="1418" w:footer="1247" w:gutter="284"/>
          <w:cols w:space="425" w:num="1"/>
          <w:formProt w:val="0"/>
          <w:docGrid w:type="lines" w:linePitch="312" w:charSpace="0"/>
        </w:sectPr>
      </w:pPr>
    </w:p>
    <w:p>
      <w:pPr>
        <w:pStyle w:val="80"/>
        <w:spacing w:before="78" w:after="156"/>
      </w:pPr>
      <w:r>
        <w:br w:type="textWrapping"/>
      </w:r>
      <w:bookmarkStart w:id="123" w:name="_Toc162019534"/>
      <w:bookmarkStart w:id="124" w:name="_Toc162019562"/>
      <w:r>
        <w:rPr>
          <w:rFonts w:hint="eastAsia"/>
        </w:rPr>
        <w:t>（资料性）</w:t>
      </w:r>
      <w:r>
        <w:br w:type="textWrapping"/>
      </w:r>
      <w:r>
        <w:rPr>
          <w:rFonts w:hint="eastAsia"/>
        </w:rPr>
        <w:t>人员管理</w:t>
      </w:r>
      <w:bookmarkEnd w:id="123"/>
      <w:bookmarkEnd w:id="124"/>
    </w:p>
    <w:p>
      <w:pPr>
        <w:pStyle w:val="60"/>
        <w:ind w:firstLine="420"/>
      </w:pPr>
      <w:r>
        <w:rPr>
          <w:rFonts w:hint="eastAsia"/>
        </w:rPr>
        <w:t>人员管理各项登记表见表B</w:t>
      </w:r>
      <w:r>
        <w:t>.1-B.5</w:t>
      </w:r>
      <w:r>
        <w:rPr>
          <w:rFonts w:hint="eastAsia"/>
        </w:rPr>
        <w:t>。</w:t>
      </w:r>
    </w:p>
    <w:p>
      <w:pPr>
        <w:pStyle w:val="81"/>
        <w:numPr>
          <w:ilvl w:val="1"/>
          <w:numId w:val="0"/>
        </w:numPr>
        <w:spacing w:before="156" w:after="156"/>
        <w:ind w:left="420"/>
      </w:pPr>
      <w:r>
        <w:rPr>
          <w:rFonts w:hint="eastAsia"/>
        </w:rPr>
        <w:t>表B.1 一般从业人员登记表</w:t>
      </w:r>
    </w:p>
    <w:p>
      <w:pPr>
        <w:pStyle w:val="60"/>
        <w:ind w:firstLine="420"/>
      </w:pPr>
      <w:bookmarkStart w:id="125" w:name="_Hlk162011019"/>
      <w:r>
        <w:rPr>
          <w:rFonts w:hint="eastAsia"/>
        </w:rPr>
        <w:t>工程名称</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施工单位</w:t>
      </w:r>
      <w:r>
        <w:rPr>
          <w:rFonts w:hint="eastAsia"/>
          <w:u w:val="single"/>
        </w:rPr>
        <w:t xml:space="preserve">    </w:t>
      </w:r>
      <w:r>
        <w:rPr>
          <w:u w:val="single"/>
        </w:rPr>
        <w:t xml:space="preserve">       </w:t>
      </w:r>
      <w:r>
        <w:rPr>
          <w:rFonts w:hint="eastAsia"/>
          <w:u w:val="single"/>
        </w:rPr>
        <w:t xml:space="preserve">      </w:t>
      </w:r>
      <w:r>
        <w:rPr>
          <w:rFonts w:hint="eastAsia"/>
        </w:rPr>
        <w:t>监理单位</w:t>
      </w:r>
      <w:r>
        <w:rPr>
          <w:rFonts w:hint="eastAsia"/>
          <w:u w:val="single"/>
        </w:rPr>
        <w:t xml:space="preserve">    </w:t>
      </w:r>
      <w:r>
        <w:rPr>
          <w:u w:val="single"/>
        </w:rPr>
        <w:t xml:space="preserve">       </w:t>
      </w:r>
      <w:r>
        <w:rPr>
          <w:rFonts w:hint="eastAsia"/>
          <w:u w:val="single"/>
        </w:rPr>
        <w:t xml:space="preserve">   </w:t>
      </w:r>
      <w:r>
        <w:rPr>
          <w:rFonts w:hint="eastAsia"/>
        </w:rPr>
        <w:t>登记部门</w:t>
      </w:r>
      <w:r>
        <w:rPr>
          <w:rFonts w:hint="eastAsia"/>
          <w:u w:val="single"/>
        </w:rPr>
        <w:t xml:space="preserve">      </w:t>
      </w:r>
      <w:r>
        <w:rPr>
          <w:u w:val="single"/>
        </w:rPr>
        <w:t xml:space="preserve">         </w:t>
      </w:r>
      <w:r>
        <w:rPr>
          <w:rFonts w:hint="eastAsia"/>
          <w:u w:val="single"/>
        </w:rPr>
        <w:t xml:space="preserve">     </w:t>
      </w:r>
      <w:r>
        <w:rPr>
          <w:rFonts w:hint="eastAsia"/>
        </w:rPr>
        <w:t>登记人</w:t>
      </w:r>
      <w:r>
        <w:rPr>
          <w:rFonts w:hint="eastAsia"/>
          <w:u w:val="single"/>
        </w:rPr>
        <w:t xml:space="preserve">     </w:t>
      </w:r>
      <w:r>
        <w:rPr>
          <w:u w:val="single"/>
        </w:rPr>
        <w:t xml:space="preserve">       </w:t>
      </w:r>
      <w:r>
        <w:rPr>
          <w:rFonts w:hint="eastAsia"/>
          <w:u w:val="single"/>
        </w:rPr>
        <w:t xml:space="preserve">        </w:t>
      </w:r>
    </w:p>
    <w:bookmarkEnd w:id="125"/>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261"/>
        <w:gridCol w:w="1559"/>
        <w:gridCol w:w="1418"/>
        <w:gridCol w:w="1580"/>
        <w:gridCol w:w="848"/>
        <w:gridCol w:w="848"/>
        <w:gridCol w:w="849"/>
        <w:gridCol w:w="849"/>
        <w:gridCol w:w="849"/>
        <w:gridCol w:w="849"/>
        <w:gridCol w:w="8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261" w:type="dxa"/>
            <w:tcBorders>
              <w:top w:val="single" w:color="auto" w:sz="8" w:space="0"/>
              <w:bottom w:val="single" w:color="auto" w:sz="8" w:space="0"/>
            </w:tcBorders>
            <w:shd w:val="clear" w:color="auto" w:fill="auto"/>
            <w:vAlign w:val="center"/>
          </w:tcPr>
          <w:p>
            <w:pPr>
              <w:pStyle w:val="182"/>
            </w:pPr>
            <w:r>
              <w:rPr>
                <w:rFonts w:hint="eastAsia"/>
              </w:rPr>
              <w:t>序号</w:t>
            </w:r>
          </w:p>
        </w:tc>
        <w:tc>
          <w:tcPr>
            <w:tcW w:w="1559" w:type="dxa"/>
            <w:tcBorders>
              <w:top w:val="single" w:color="auto" w:sz="8" w:space="0"/>
              <w:bottom w:val="single" w:color="auto" w:sz="8" w:space="0"/>
            </w:tcBorders>
            <w:shd w:val="clear" w:color="auto" w:fill="auto"/>
            <w:vAlign w:val="center"/>
          </w:tcPr>
          <w:p>
            <w:pPr>
              <w:pStyle w:val="182"/>
            </w:pPr>
            <w:r>
              <w:rPr>
                <w:rFonts w:hint="eastAsia"/>
              </w:rPr>
              <w:t>姓名</w:t>
            </w:r>
          </w:p>
        </w:tc>
        <w:tc>
          <w:tcPr>
            <w:tcW w:w="1418" w:type="dxa"/>
            <w:tcBorders>
              <w:top w:val="single" w:color="auto" w:sz="8" w:space="0"/>
              <w:bottom w:val="single" w:color="auto" w:sz="8" w:space="0"/>
            </w:tcBorders>
            <w:shd w:val="clear" w:color="auto" w:fill="auto"/>
            <w:vAlign w:val="center"/>
          </w:tcPr>
          <w:p>
            <w:pPr>
              <w:pStyle w:val="182"/>
            </w:pPr>
            <w:r>
              <w:rPr>
                <w:rFonts w:hint="eastAsia"/>
              </w:rPr>
              <w:t>性别</w:t>
            </w:r>
          </w:p>
        </w:tc>
        <w:tc>
          <w:tcPr>
            <w:tcW w:w="1580" w:type="dxa"/>
            <w:tcBorders>
              <w:top w:val="single" w:color="auto" w:sz="8" w:space="0"/>
              <w:bottom w:val="single" w:color="auto" w:sz="8" w:space="0"/>
            </w:tcBorders>
            <w:shd w:val="clear" w:color="auto" w:fill="auto"/>
            <w:vAlign w:val="center"/>
          </w:tcPr>
          <w:p>
            <w:pPr>
              <w:pStyle w:val="182"/>
            </w:pPr>
            <w:r>
              <w:rPr>
                <w:rFonts w:hint="eastAsia"/>
              </w:rPr>
              <w:t>所属部门/班组</w:t>
            </w:r>
          </w:p>
        </w:tc>
        <w:tc>
          <w:tcPr>
            <w:tcW w:w="848" w:type="dxa"/>
            <w:tcBorders>
              <w:top w:val="single" w:color="auto" w:sz="8" w:space="0"/>
              <w:bottom w:val="single" w:color="auto" w:sz="8" w:space="0"/>
            </w:tcBorders>
            <w:shd w:val="clear" w:color="auto" w:fill="auto"/>
            <w:vAlign w:val="center"/>
          </w:tcPr>
          <w:p>
            <w:pPr>
              <w:pStyle w:val="182"/>
            </w:pPr>
            <w:r>
              <w:rPr>
                <w:rFonts w:hint="eastAsia"/>
              </w:rPr>
              <w:t>工种</w:t>
            </w:r>
          </w:p>
        </w:tc>
        <w:tc>
          <w:tcPr>
            <w:tcW w:w="848" w:type="dxa"/>
            <w:tcBorders>
              <w:top w:val="single" w:color="auto" w:sz="8" w:space="0"/>
              <w:bottom w:val="single" w:color="auto" w:sz="8" w:space="0"/>
            </w:tcBorders>
            <w:shd w:val="clear" w:color="auto" w:fill="auto"/>
            <w:vAlign w:val="center"/>
          </w:tcPr>
          <w:p>
            <w:pPr>
              <w:pStyle w:val="182"/>
            </w:pPr>
            <w:r>
              <w:rPr>
                <w:rFonts w:hint="eastAsia"/>
              </w:rPr>
              <w:t>身份号码</w:t>
            </w:r>
          </w:p>
        </w:tc>
        <w:tc>
          <w:tcPr>
            <w:tcW w:w="849" w:type="dxa"/>
            <w:tcBorders>
              <w:top w:val="single" w:color="auto" w:sz="8" w:space="0"/>
              <w:bottom w:val="single" w:color="auto" w:sz="8" w:space="0"/>
            </w:tcBorders>
            <w:shd w:val="clear" w:color="auto" w:fill="auto"/>
            <w:vAlign w:val="center"/>
          </w:tcPr>
          <w:p>
            <w:pPr>
              <w:pStyle w:val="182"/>
            </w:pPr>
            <w:r>
              <w:rPr>
                <w:rFonts w:hint="eastAsia"/>
              </w:rPr>
              <w:t>户籍</w:t>
            </w:r>
          </w:p>
        </w:tc>
        <w:tc>
          <w:tcPr>
            <w:tcW w:w="849" w:type="dxa"/>
            <w:tcBorders>
              <w:top w:val="single" w:color="auto" w:sz="8" w:space="0"/>
              <w:bottom w:val="single" w:color="auto" w:sz="8" w:space="0"/>
            </w:tcBorders>
            <w:shd w:val="clear" w:color="auto" w:fill="auto"/>
            <w:vAlign w:val="center"/>
          </w:tcPr>
          <w:p>
            <w:pPr>
              <w:pStyle w:val="182"/>
            </w:pPr>
            <w:r>
              <w:rPr>
                <w:rFonts w:hint="eastAsia"/>
              </w:rPr>
              <w:t>进场时间</w:t>
            </w:r>
          </w:p>
        </w:tc>
        <w:tc>
          <w:tcPr>
            <w:tcW w:w="849" w:type="dxa"/>
            <w:tcBorders>
              <w:top w:val="single" w:color="auto" w:sz="8" w:space="0"/>
              <w:bottom w:val="single" w:color="auto" w:sz="8" w:space="0"/>
            </w:tcBorders>
            <w:shd w:val="clear" w:color="auto" w:fill="auto"/>
            <w:vAlign w:val="center"/>
          </w:tcPr>
          <w:p>
            <w:pPr>
              <w:pStyle w:val="182"/>
            </w:pPr>
            <w:r>
              <w:rPr>
                <w:rFonts w:hint="eastAsia"/>
              </w:rPr>
              <w:t>退场时间</w:t>
            </w:r>
          </w:p>
        </w:tc>
        <w:tc>
          <w:tcPr>
            <w:tcW w:w="849" w:type="dxa"/>
            <w:tcBorders>
              <w:top w:val="single" w:color="auto" w:sz="8" w:space="0"/>
              <w:bottom w:val="single" w:color="auto" w:sz="8" w:space="0"/>
            </w:tcBorders>
            <w:shd w:val="clear" w:color="auto" w:fill="auto"/>
            <w:vAlign w:val="center"/>
          </w:tcPr>
          <w:p>
            <w:pPr>
              <w:pStyle w:val="182"/>
            </w:pPr>
            <w:r>
              <w:rPr>
                <w:rFonts w:hint="eastAsia"/>
              </w:rPr>
              <w:t>联系电话</w:t>
            </w:r>
          </w:p>
        </w:tc>
        <w:tc>
          <w:tcPr>
            <w:tcW w:w="849" w:type="dxa"/>
            <w:tcBorders>
              <w:top w:val="single" w:color="auto" w:sz="8" w:space="0"/>
              <w:bottom w:val="single" w:color="auto" w:sz="8" w:space="0"/>
            </w:tcBorders>
            <w:shd w:val="clear" w:color="auto" w:fill="auto"/>
            <w:vAlign w:val="center"/>
          </w:tcPr>
          <w:p>
            <w:pPr>
              <w:pStyle w:val="182"/>
            </w:pPr>
            <w:r>
              <w:rPr>
                <w:rFonts w:hint="eastAsia"/>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61" w:type="dxa"/>
            <w:tcBorders>
              <w:top w:val="single" w:color="auto" w:sz="8" w:space="0"/>
            </w:tcBorders>
            <w:shd w:val="clear" w:color="auto" w:fill="auto"/>
            <w:vAlign w:val="center"/>
          </w:tcPr>
          <w:p>
            <w:pPr>
              <w:pStyle w:val="182"/>
            </w:pPr>
            <w:r>
              <w:rPr>
                <w:rFonts w:hint="eastAsia"/>
              </w:rPr>
              <w:t>1</w:t>
            </w:r>
          </w:p>
        </w:tc>
        <w:tc>
          <w:tcPr>
            <w:tcW w:w="1559" w:type="dxa"/>
            <w:tcBorders>
              <w:top w:val="single" w:color="auto" w:sz="8" w:space="0"/>
            </w:tcBorders>
            <w:shd w:val="clear" w:color="auto" w:fill="auto"/>
            <w:vAlign w:val="center"/>
          </w:tcPr>
          <w:p>
            <w:pPr>
              <w:pStyle w:val="182"/>
            </w:pPr>
          </w:p>
        </w:tc>
        <w:tc>
          <w:tcPr>
            <w:tcW w:w="1418" w:type="dxa"/>
            <w:tcBorders>
              <w:top w:val="single" w:color="auto" w:sz="8" w:space="0"/>
            </w:tcBorders>
            <w:shd w:val="clear" w:color="auto" w:fill="auto"/>
            <w:vAlign w:val="center"/>
          </w:tcPr>
          <w:p>
            <w:pPr>
              <w:pStyle w:val="182"/>
            </w:pPr>
          </w:p>
        </w:tc>
        <w:tc>
          <w:tcPr>
            <w:tcW w:w="1580" w:type="dxa"/>
            <w:tcBorders>
              <w:top w:val="single" w:color="auto" w:sz="8" w:space="0"/>
            </w:tcBorders>
            <w:shd w:val="clear" w:color="auto" w:fill="auto"/>
            <w:vAlign w:val="center"/>
          </w:tcPr>
          <w:p>
            <w:pPr>
              <w:pStyle w:val="182"/>
            </w:pPr>
          </w:p>
        </w:tc>
        <w:tc>
          <w:tcPr>
            <w:tcW w:w="848" w:type="dxa"/>
            <w:tcBorders>
              <w:top w:val="single" w:color="auto" w:sz="8" w:space="0"/>
            </w:tcBorders>
            <w:shd w:val="clear" w:color="auto" w:fill="auto"/>
            <w:vAlign w:val="center"/>
          </w:tcPr>
          <w:p>
            <w:pPr>
              <w:pStyle w:val="182"/>
            </w:pPr>
          </w:p>
        </w:tc>
        <w:tc>
          <w:tcPr>
            <w:tcW w:w="848" w:type="dxa"/>
            <w:tcBorders>
              <w:top w:val="single" w:color="auto" w:sz="8" w:space="0"/>
            </w:tcBorders>
            <w:shd w:val="clear" w:color="auto" w:fill="auto"/>
            <w:vAlign w:val="center"/>
          </w:tcPr>
          <w:p>
            <w:pPr>
              <w:pStyle w:val="182"/>
            </w:pPr>
          </w:p>
        </w:tc>
        <w:tc>
          <w:tcPr>
            <w:tcW w:w="849" w:type="dxa"/>
            <w:tcBorders>
              <w:top w:val="single" w:color="auto" w:sz="8" w:space="0"/>
            </w:tcBorders>
            <w:shd w:val="clear" w:color="auto" w:fill="auto"/>
            <w:vAlign w:val="center"/>
          </w:tcPr>
          <w:p>
            <w:pPr>
              <w:pStyle w:val="182"/>
            </w:pPr>
          </w:p>
        </w:tc>
        <w:tc>
          <w:tcPr>
            <w:tcW w:w="849" w:type="dxa"/>
            <w:tcBorders>
              <w:top w:val="single" w:color="auto" w:sz="8" w:space="0"/>
            </w:tcBorders>
            <w:shd w:val="clear" w:color="auto" w:fill="auto"/>
            <w:vAlign w:val="center"/>
          </w:tcPr>
          <w:p>
            <w:pPr>
              <w:pStyle w:val="182"/>
            </w:pPr>
          </w:p>
        </w:tc>
        <w:tc>
          <w:tcPr>
            <w:tcW w:w="849" w:type="dxa"/>
            <w:tcBorders>
              <w:top w:val="single" w:color="auto" w:sz="8" w:space="0"/>
            </w:tcBorders>
            <w:shd w:val="clear" w:color="auto" w:fill="auto"/>
            <w:vAlign w:val="center"/>
          </w:tcPr>
          <w:p>
            <w:pPr>
              <w:pStyle w:val="182"/>
            </w:pPr>
          </w:p>
        </w:tc>
        <w:tc>
          <w:tcPr>
            <w:tcW w:w="849" w:type="dxa"/>
            <w:tcBorders>
              <w:top w:val="single" w:color="auto" w:sz="8" w:space="0"/>
            </w:tcBorders>
            <w:shd w:val="clear" w:color="auto" w:fill="auto"/>
            <w:vAlign w:val="center"/>
          </w:tcPr>
          <w:p>
            <w:pPr>
              <w:pStyle w:val="182"/>
            </w:pPr>
          </w:p>
        </w:tc>
        <w:tc>
          <w:tcPr>
            <w:tcW w:w="849" w:type="dxa"/>
            <w:tcBorders>
              <w:top w:val="single" w:color="auto" w:sz="8" w:space="0"/>
            </w:tcBorders>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61" w:type="dxa"/>
            <w:shd w:val="clear" w:color="auto" w:fill="auto"/>
            <w:vAlign w:val="center"/>
          </w:tcPr>
          <w:p>
            <w:pPr>
              <w:pStyle w:val="182"/>
            </w:pPr>
            <w:r>
              <w:rPr>
                <w:rFonts w:hint="eastAsia"/>
              </w:rPr>
              <w:t>2</w:t>
            </w:r>
          </w:p>
        </w:tc>
        <w:tc>
          <w:tcPr>
            <w:tcW w:w="1559" w:type="dxa"/>
            <w:shd w:val="clear" w:color="auto" w:fill="auto"/>
            <w:vAlign w:val="center"/>
          </w:tcPr>
          <w:p>
            <w:pPr>
              <w:pStyle w:val="182"/>
            </w:pPr>
          </w:p>
        </w:tc>
        <w:tc>
          <w:tcPr>
            <w:tcW w:w="1418" w:type="dxa"/>
            <w:shd w:val="clear" w:color="auto" w:fill="auto"/>
            <w:vAlign w:val="center"/>
          </w:tcPr>
          <w:p>
            <w:pPr>
              <w:pStyle w:val="182"/>
            </w:pPr>
          </w:p>
        </w:tc>
        <w:tc>
          <w:tcPr>
            <w:tcW w:w="1580" w:type="dxa"/>
            <w:shd w:val="clear" w:color="auto" w:fill="auto"/>
            <w:vAlign w:val="center"/>
          </w:tcPr>
          <w:p>
            <w:pPr>
              <w:pStyle w:val="182"/>
            </w:pPr>
          </w:p>
        </w:tc>
        <w:tc>
          <w:tcPr>
            <w:tcW w:w="848" w:type="dxa"/>
            <w:shd w:val="clear" w:color="auto" w:fill="auto"/>
            <w:vAlign w:val="center"/>
          </w:tcPr>
          <w:p>
            <w:pPr>
              <w:pStyle w:val="182"/>
            </w:pPr>
          </w:p>
        </w:tc>
        <w:tc>
          <w:tcPr>
            <w:tcW w:w="848"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61" w:type="dxa"/>
            <w:shd w:val="clear" w:color="auto" w:fill="auto"/>
            <w:vAlign w:val="center"/>
          </w:tcPr>
          <w:p>
            <w:pPr>
              <w:pStyle w:val="182"/>
            </w:pPr>
            <w:r>
              <w:t>…</w:t>
            </w:r>
          </w:p>
        </w:tc>
        <w:tc>
          <w:tcPr>
            <w:tcW w:w="1559" w:type="dxa"/>
            <w:shd w:val="clear" w:color="auto" w:fill="auto"/>
            <w:vAlign w:val="center"/>
          </w:tcPr>
          <w:p>
            <w:pPr>
              <w:pStyle w:val="182"/>
            </w:pPr>
          </w:p>
        </w:tc>
        <w:tc>
          <w:tcPr>
            <w:tcW w:w="1418" w:type="dxa"/>
            <w:shd w:val="clear" w:color="auto" w:fill="auto"/>
            <w:vAlign w:val="center"/>
          </w:tcPr>
          <w:p>
            <w:pPr>
              <w:pStyle w:val="182"/>
            </w:pPr>
          </w:p>
        </w:tc>
        <w:tc>
          <w:tcPr>
            <w:tcW w:w="1580" w:type="dxa"/>
            <w:shd w:val="clear" w:color="auto" w:fill="auto"/>
            <w:vAlign w:val="center"/>
          </w:tcPr>
          <w:p>
            <w:pPr>
              <w:pStyle w:val="182"/>
            </w:pPr>
          </w:p>
        </w:tc>
        <w:tc>
          <w:tcPr>
            <w:tcW w:w="848" w:type="dxa"/>
            <w:shd w:val="clear" w:color="auto" w:fill="auto"/>
            <w:vAlign w:val="center"/>
          </w:tcPr>
          <w:p>
            <w:pPr>
              <w:pStyle w:val="182"/>
            </w:pPr>
          </w:p>
        </w:tc>
        <w:tc>
          <w:tcPr>
            <w:tcW w:w="848"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61" w:type="dxa"/>
            <w:shd w:val="clear" w:color="auto" w:fill="auto"/>
            <w:vAlign w:val="center"/>
          </w:tcPr>
          <w:p>
            <w:pPr>
              <w:pStyle w:val="182"/>
            </w:pPr>
          </w:p>
        </w:tc>
        <w:tc>
          <w:tcPr>
            <w:tcW w:w="1559" w:type="dxa"/>
            <w:shd w:val="clear" w:color="auto" w:fill="auto"/>
            <w:vAlign w:val="center"/>
          </w:tcPr>
          <w:p>
            <w:pPr>
              <w:pStyle w:val="182"/>
            </w:pPr>
          </w:p>
        </w:tc>
        <w:tc>
          <w:tcPr>
            <w:tcW w:w="1418" w:type="dxa"/>
            <w:shd w:val="clear" w:color="auto" w:fill="auto"/>
            <w:vAlign w:val="center"/>
          </w:tcPr>
          <w:p>
            <w:pPr>
              <w:pStyle w:val="182"/>
            </w:pPr>
          </w:p>
        </w:tc>
        <w:tc>
          <w:tcPr>
            <w:tcW w:w="1580" w:type="dxa"/>
            <w:shd w:val="clear" w:color="auto" w:fill="auto"/>
            <w:vAlign w:val="center"/>
          </w:tcPr>
          <w:p>
            <w:pPr>
              <w:pStyle w:val="182"/>
            </w:pPr>
          </w:p>
        </w:tc>
        <w:tc>
          <w:tcPr>
            <w:tcW w:w="848" w:type="dxa"/>
            <w:shd w:val="clear" w:color="auto" w:fill="auto"/>
            <w:vAlign w:val="center"/>
          </w:tcPr>
          <w:p>
            <w:pPr>
              <w:pStyle w:val="182"/>
            </w:pPr>
          </w:p>
        </w:tc>
        <w:tc>
          <w:tcPr>
            <w:tcW w:w="848"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61" w:type="dxa"/>
            <w:shd w:val="clear" w:color="auto" w:fill="auto"/>
            <w:vAlign w:val="center"/>
          </w:tcPr>
          <w:p>
            <w:pPr>
              <w:pStyle w:val="182"/>
            </w:pPr>
          </w:p>
        </w:tc>
        <w:tc>
          <w:tcPr>
            <w:tcW w:w="1559" w:type="dxa"/>
            <w:shd w:val="clear" w:color="auto" w:fill="auto"/>
            <w:vAlign w:val="center"/>
          </w:tcPr>
          <w:p>
            <w:pPr>
              <w:pStyle w:val="182"/>
            </w:pPr>
          </w:p>
        </w:tc>
        <w:tc>
          <w:tcPr>
            <w:tcW w:w="1418" w:type="dxa"/>
            <w:shd w:val="clear" w:color="auto" w:fill="auto"/>
            <w:vAlign w:val="center"/>
          </w:tcPr>
          <w:p>
            <w:pPr>
              <w:pStyle w:val="182"/>
            </w:pPr>
          </w:p>
        </w:tc>
        <w:tc>
          <w:tcPr>
            <w:tcW w:w="1580" w:type="dxa"/>
            <w:shd w:val="clear" w:color="auto" w:fill="auto"/>
            <w:vAlign w:val="center"/>
          </w:tcPr>
          <w:p>
            <w:pPr>
              <w:pStyle w:val="182"/>
            </w:pPr>
          </w:p>
        </w:tc>
        <w:tc>
          <w:tcPr>
            <w:tcW w:w="848" w:type="dxa"/>
            <w:shd w:val="clear" w:color="auto" w:fill="auto"/>
            <w:vAlign w:val="center"/>
          </w:tcPr>
          <w:p>
            <w:pPr>
              <w:pStyle w:val="182"/>
            </w:pPr>
          </w:p>
        </w:tc>
        <w:tc>
          <w:tcPr>
            <w:tcW w:w="848"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61" w:type="dxa"/>
            <w:shd w:val="clear" w:color="auto" w:fill="auto"/>
            <w:vAlign w:val="center"/>
          </w:tcPr>
          <w:p>
            <w:pPr>
              <w:pStyle w:val="182"/>
            </w:pPr>
          </w:p>
        </w:tc>
        <w:tc>
          <w:tcPr>
            <w:tcW w:w="1559" w:type="dxa"/>
            <w:shd w:val="clear" w:color="auto" w:fill="auto"/>
            <w:vAlign w:val="center"/>
          </w:tcPr>
          <w:p>
            <w:pPr>
              <w:pStyle w:val="182"/>
            </w:pPr>
          </w:p>
        </w:tc>
        <w:tc>
          <w:tcPr>
            <w:tcW w:w="1418" w:type="dxa"/>
            <w:shd w:val="clear" w:color="auto" w:fill="auto"/>
            <w:vAlign w:val="center"/>
          </w:tcPr>
          <w:p>
            <w:pPr>
              <w:pStyle w:val="182"/>
            </w:pPr>
          </w:p>
        </w:tc>
        <w:tc>
          <w:tcPr>
            <w:tcW w:w="1580" w:type="dxa"/>
            <w:shd w:val="clear" w:color="auto" w:fill="auto"/>
            <w:vAlign w:val="center"/>
          </w:tcPr>
          <w:p>
            <w:pPr>
              <w:pStyle w:val="182"/>
            </w:pPr>
          </w:p>
        </w:tc>
        <w:tc>
          <w:tcPr>
            <w:tcW w:w="848" w:type="dxa"/>
            <w:shd w:val="clear" w:color="auto" w:fill="auto"/>
            <w:vAlign w:val="center"/>
          </w:tcPr>
          <w:p>
            <w:pPr>
              <w:pStyle w:val="182"/>
            </w:pPr>
          </w:p>
        </w:tc>
        <w:tc>
          <w:tcPr>
            <w:tcW w:w="848"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61" w:type="dxa"/>
            <w:shd w:val="clear" w:color="auto" w:fill="auto"/>
            <w:vAlign w:val="center"/>
          </w:tcPr>
          <w:p>
            <w:pPr>
              <w:pStyle w:val="182"/>
            </w:pPr>
          </w:p>
        </w:tc>
        <w:tc>
          <w:tcPr>
            <w:tcW w:w="1559" w:type="dxa"/>
            <w:shd w:val="clear" w:color="auto" w:fill="auto"/>
            <w:vAlign w:val="center"/>
          </w:tcPr>
          <w:p>
            <w:pPr>
              <w:pStyle w:val="182"/>
            </w:pPr>
          </w:p>
        </w:tc>
        <w:tc>
          <w:tcPr>
            <w:tcW w:w="1418" w:type="dxa"/>
            <w:shd w:val="clear" w:color="auto" w:fill="auto"/>
            <w:vAlign w:val="center"/>
          </w:tcPr>
          <w:p>
            <w:pPr>
              <w:pStyle w:val="182"/>
            </w:pPr>
          </w:p>
        </w:tc>
        <w:tc>
          <w:tcPr>
            <w:tcW w:w="1580" w:type="dxa"/>
            <w:shd w:val="clear" w:color="auto" w:fill="auto"/>
            <w:vAlign w:val="center"/>
          </w:tcPr>
          <w:p>
            <w:pPr>
              <w:pStyle w:val="182"/>
            </w:pPr>
          </w:p>
        </w:tc>
        <w:tc>
          <w:tcPr>
            <w:tcW w:w="848" w:type="dxa"/>
            <w:shd w:val="clear" w:color="auto" w:fill="auto"/>
            <w:vAlign w:val="center"/>
          </w:tcPr>
          <w:p>
            <w:pPr>
              <w:pStyle w:val="182"/>
            </w:pPr>
          </w:p>
        </w:tc>
        <w:tc>
          <w:tcPr>
            <w:tcW w:w="848"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61" w:type="dxa"/>
            <w:shd w:val="clear" w:color="auto" w:fill="auto"/>
            <w:vAlign w:val="center"/>
          </w:tcPr>
          <w:p>
            <w:pPr>
              <w:pStyle w:val="182"/>
            </w:pPr>
          </w:p>
        </w:tc>
        <w:tc>
          <w:tcPr>
            <w:tcW w:w="1559" w:type="dxa"/>
            <w:shd w:val="clear" w:color="auto" w:fill="auto"/>
            <w:vAlign w:val="center"/>
          </w:tcPr>
          <w:p>
            <w:pPr>
              <w:pStyle w:val="182"/>
            </w:pPr>
          </w:p>
        </w:tc>
        <w:tc>
          <w:tcPr>
            <w:tcW w:w="1418" w:type="dxa"/>
            <w:shd w:val="clear" w:color="auto" w:fill="auto"/>
            <w:vAlign w:val="center"/>
          </w:tcPr>
          <w:p>
            <w:pPr>
              <w:pStyle w:val="182"/>
            </w:pPr>
          </w:p>
        </w:tc>
        <w:tc>
          <w:tcPr>
            <w:tcW w:w="1580" w:type="dxa"/>
            <w:shd w:val="clear" w:color="auto" w:fill="auto"/>
            <w:vAlign w:val="center"/>
          </w:tcPr>
          <w:p>
            <w:pPr>
              <w:pStyle w:val="182"/>
            </w:pPr>
          </w:p>
        </w:tc>
        <w:tc>
          <w:tcPr>
            <w:tcW w:w="848" w:type="dxa"/>
            <w:shd w:val="clear" w:color="auto" w:fill="auto"/>
            <w:vAlign w:val="center"/>
          </w:tcPr>
          <w:p>
            <w:pPr>
              <w:pStyle w:val="182"/>
            </w:pPr>
          </w:p>
        </w:tc>
        <w:tc>
          <w:tcPr>
            <w:tcW w:w="848"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61" w:type="dxa"/>
            <w:shd w:val="clear" w:color="auto" w:fill="auto"/>
            <w:vAlign w:val="center"/>
          </w:tcPr>
          <w:p>
            <w:pPr>
              <w:pStyle w:val="182"/>
            </w:pPr>
          </w:p>
        </w:tc>
        <w:tc>
          <w:tcPr>
            <w:tcW w:w="1559" w:type="dxa"/>
            <w:shd w:val="clear" w:color="auto" w:fill="auto"/>
            <w:vAlign w:val="center"/>
          </w:tcPr>
          <w:p>
            <w:pPr>
              <w:pStyle w:val="182"/>
            </w:pPr>
          </w:p>
        </w:tc>
        <w:tc>
          <w:tcPr>
            <w:tcW w:w="1418" w:type="dxa"/>
            <w:shd w:val="clear" w:color="auto" w:fill="auto"/>
            <w:vAlign w:val="center"/>
          </w:tcPr>
          <w:p>
            <w:pPr>
              <w:pStyle w:val="182"/>
            </w:pPr>
          </w:p>
        </w:tc>
        <w:tc>
          <w:tcPr>
            <w:tcW w:w="1580" w:type="dxa"/>
            <w:shd w:val="clear" w:color="auto" w:fill="auto"/>
            <w:vAlign w:val="center"/>
          </w:tcPr>
          <w:p>
            <w:pPr>
              <w:pStyle w:val="182"/>
            </w:pPr>
          </w:p>
        </w:tc>
        <w:tc>
          <w:tcPr>
            <w:tcW w:w="848" w:type="dxa"/>
            <w:shd w:val="clear" w:color="auto" w:fill="auto"/>
            <w:vAlign w:val="center"/>
          </w:tcPr>
          <w:p>
            <w:pPr>
              <w:pStyle w:val="182"/>
            </w:pPr>
          </w:p>
        </w:tc>
        <w:tc>
          <w:tcPr>
            <w:tcW w:w="848"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61" w:type="dxa"/>
            <w:shd w:val="clear" w:color="auto" w:fill="auto"/>
            <w:vAlign w:val="center"/>
          </w:tcPr>
          <w:p>
            <w:pPr>
              <w:pStyle w:val="182"/>
            </w:pPr>
          </w:p>
        </w:tc>
        <w:tc>
          <w:tcPr>
            <w:tcW w:w="1559" w:type="dxa"/>
            <w:shd w:val="clear" w:color="auto" w:fill="auto"/>
            <w:vAlign w:val="center"/>
          </w:tcPr>
          <w:p>
            <w:pPr>
              <w:pStyle w:val="182"/>
            </w:pPr>
          </w:p>
        </w:tc>
        <w:tc>
          <w:tcPr>
            <w:tcW w:w="1418" w:type="dxa"/>
            <w:shd w:val="clear" w:color="auto" w:fill="auto"/>
            <w:vAlign w:val="center"/>
          </w:tcPr>
          <w:p>
            <w:pPr>
              <w:pStyle w:val="182"/>
            </w:pPr>
          </w:p>
        </w:tc>
        <w:tc>
          <w:tcPr>
            <w:tcW w:w="1580" w:type="dxa"/>
            <w:shd w:val="clear" w:color="auto" w:fill="auto"/>
            <w:vAlign w:val="center"/>
          </w:tcPr>
          <w:p>
            <w:pPr>
              <w:pStyle w:val="182"/>
            </w:pPr>
          </w:p>
        </w:tc>
        <w:tc>
          <w:tcPr>
            <w:tcW w:w="848" w:type="dxa"/>
            <w:shd w:val="clear" w:color="auto" w:fill="auto"/>
            <w:vAlign w:val="center"/>
          </w:tcPr>
          <w:p>
            <w:pPr>
              <w:pStyle w:val="182"/>
            </w:pPr>
          </w:p>
        </w:tc>
        <w:tc>
          <w:tcPr>
            <w:tcW w:w="848"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61" w:type="dxa"/>
            <w:shd w:val="clear" w:color="auto" w:fill="auto"/>
            <w:vAlign w:val="center"/>
          </w:tcPr>
          <w:p>
            <w:pPr>
              <w:pStyle w:val="182"/>
            </w:pPr>
          </w:p>
        </w:tc>
        <w:tc>
          <w:tcPr>
            <w:tcW w:w="1559" w:type="dxa"/>
            <w:shd w:val="clear" w:color="auto" w:fill="auto"/>
            <w:vAlign w:val="center"/>
          </w:tcPr>
          <w:p>
            <w:pPr>
              <w:pStyle w:val="182"/>
            </w:pPr>
          </w:p>
        </w:tc>
        <w:tc>
          <w:tcPr>
            <w:tcW w:w="1418" w:type="dxa"/>
            <w:shd w:val="clear" w:color="auto" w:fill="auto"/>
            <w:vAlign w:val="center"/>
          </w:tcPr>
          <w:p>
            <w:pPr>
              <w:pStyle w:val="182"/>
            </w:pPr>
          </w:p>
        </w:tc>
        <w:tc>
          <w:tcPr>
            <w:tcW w:w="1580" w:type="dxa"/>
            <w:shd w:val="clear" w:color="auto" w:fill="auto"/>
            <w:vAlign w:val="center"/>
          </w:tcPr>
          <w:p>
            <w:pPr>
              <w:pStyle w:val="182"/>
            </w:pPr>
          </w:p>
        </w:tc>
        <w:tc>
          <w:tcPr>
            <w:tcW w:w="848" w:type="dxa"/>
            <w:shd w:val="clear" w:color="auto" w:fill="auto"/>
            <w:vAlign w:val="center"/>
          </w:tcPr>
          <w:p>
            <w:pPr>
              <w:pStyle w:val="182"/>
            </w:pPr>
          </w:p>
        </w:tc>
        <w:tc>
          <w:tcPr>
            <w:tcW w:w="848"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61" w:type="dxa"/>
            <w:shd w:val="clear" w:color="auto" w:fill="auto"/>
            <w:vAlign w:val="center"/>
          </w:tcPr>
          <w:p>
            <w:pPr>
              <w:pStyle w:val="182"/>
            </w:pPr>
          </w:p>
        </w:tc>
        <w:tc>
          <w:tcPr>
            <w:tcW w:w="1559" w:type="dxa"/>
            <w:shd w:val="clear" w:color="auto" w:fill="auto"/>
            <w:vAlign w:val="center"/>
          </w:tcPr>
          <w:p>
            <w:pPr>
              <w:pStyle w:val="182"/>
            </w:pPr>
          </w:p>
        </w:tc>
        <w:tc>
          <w:tcPr>
            <w:tcW w:w="1418" w:type="dxa"/>
            <w:shd w:val="clear" w:color="auto" w:fill="auto"/>
            <w:vAlign w:val="center"/>
          </w:tcPr>
          <w:p>
            <w:pPr>
              <w:pStyle w:val="182"/>
            </w:pPr>
          </w:p>
        </w:tc>
        <w:tc>
          <w:tcPr>
            <w:tcW w:w="1580" w:type="dxa"/>
            <w:shd w:val="clear" w:color="auto" w:fill="auto"/>
            <w:vAlign w:val="center"/>
          </w:tcPr>
          <w:p>
            <w:pPr>
              <w:pStyle w:val="182"/>
            </w:pPr>
          </w:p>
        </w:tc>
        <w:tc>
          <w:tcPr>
            <w:tcW w:w="848" w:type="dxa"/>
            <w:shd w:val="clear" w:color="auto" w:fill="auto"/>
            <w:vAlign w:val="center"/>
          </w:tcPr>
          <w:p>
            <w:pPr>
              <w:pStyle w:val="182"/>
            </w:pPr>
          </w:p>
        </w:tc>
        <w:tc>
          <w:tcPr>
            <w:tcW w:w="848"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61" w:type="dxa"/>
            <w:shd w:val="clear" w:color="auto" w:fill="auto"/>
            <w:vAlign w:val="center"/>
          </w:tcPr>
          <w:p>
            <w:pPr>
              <w:pStyle w:val="182"/>
            </w:pPr>
          </w:p>
        </w:tc>
        <w:tc>
          <w:tcPr>
            <w:tcW w:w="1559" w:type="dxa"/>
            <w:shd w:val="clear" w:color="auto" w:fill="auto"/>
            <w:vAlign w:val="center"/>
          </w:tcPr>
          <w:p>
            <w:pPr>
              <w:pStyle w:val="182"/>
            </w:pPr>
          </w:p>
        </w:tc>
        <w:tc>
          <w:tcPr>
            <w:tcW w:w="1418" w:type="dxa"/>
            <w:shd w:val="clear" w:color="auto" w:fill="auto"/>
            <w:vAlign w:val="center"/>
          </w:tcPr>
          <w:p>
            <w:pPr>
              <w:pStyle w:val="182"/>
            </w:pPr>
          </w:p>
        </w:tc>
        <w:tc>
          <w:tcPr>
            <w:tcW w:w="1580" w:type="dxa"/>
            <w:shd w:val="clear" w:color="auto" w:fill="auto"/>
            <w:vAlign w:val="center"/>
          </w:tcPr>
          <w:p>
            <w:pPr>
              <w:pStyle w:val="182"/>
            </w:pPr>
          </w:p>
        </w:tc>
        <w:tc>
          <w:tcPr>
            <w:tcW w:w="848" w:type="dxa"/>
            <w:shd w:val="clear" w:color="auto" w:fill="auto"/>
            <w:vAlign w:val="center"/>
          </w:tcPr>
          <w:p>
            <w:pPr>
              <w:pStyle w:val="182"/>
            </w:pPr>
          </w:p>
        </w:tc>
        <w:tc>
          <w:tcPr>
            <w:tcW w:w="848"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61" w:type="dxa"/>
            <w:shd w:val="clear" w:color="auto" w:fill="auto"/>
            <w:vAlign w:val="center"/>
          </w:tcPr>
          <w:p>
            <w:pPr>
              <w:pStyle w:val="182"/>
            </w:pPr>
          </w:p>
        </w:tc>
        <w:tc>
          <w:tcPr>
            <w:tcW w:w="1559" w:type="dxa"/>
            <w:shd w:val="clear" w:color="auto" w:fill="auto"/>
            <w:vAlign w:val="center"/>
          </w:tcPr>
          <w:p>
            <w:pPr>
              <w:pStyle w:val="182"/>
            </w:pPr>
          </w:p>
        </w:tc>
        <w:tc>
          <w:tcPr>
            <w:tcW w:w="1418" w:type="dxa"/>
            <w:shd w:val="clear" w:color="auto" w:fill="auto"/>
            <w:vAlign w:val="center"/>
          </w:tcPr>
          <w:p>
            <w:pPr>
              <w:pStyle w:val="182"/>
            </w:pPr>
          </w:p>
        </w:tc>
        <w:tc>
          <w:tcPr>
            <w:tcW w:w="1580" w:type="dxa"/>
            <w:shd w:val="clear" w:color="auto" w:fill="auto"/>
            <w:vAlign w:val="center"/>
          </w:tcPr>
          <w:p>
            <w:pPr>
              <w:pStyle w:val="182"/>
            </w:pPr>
          </w:p>
        </w:tc>
        <w:tc>
          <w:tcPr>
            <w:tcW w:w="848" w:type="dxa"/>
            <w:shd w:val="clear" w:color="auto" w:fill="auto"/>
            <w:vAlign w:val="center"/>
          </w:tcPr>
          <w:p>
            <w:pPr>
              <w:pStyle w:val="182"/>
            </w:pPr>
          </w:p>
        </w:tc>
        <w:tc>
          <w:tcPr>
            <w:tcW w:w="848"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61" w:type="dxa"/>
            <w:shd w:val="clear" w:color="auto" w:fill="auto"/>
            <w:vAlign w:val="center"/>
          </w:tcPr>
          <w:p>
            <w:pPr>
              <w:pStyle w:val="182"/>
            </w:pPr>
          </w:p>
        </w:tc>
        <w:tc>
          <w:tcPr>
            <w:tcW w:w="1559" w:type="dxa"/>
            <w:shd w:val="clear" w:color="auto" w:fill="auto"/>
            <w:vAlign w:val="center"/>
          </w:tcPr>
          <w:p>
            <w:pPr>
              <w:pStyle w:val="182"/>
            </w:pPr>
          </w:p>
        </w:tc>
        <w:tc>
          <w:tcPr>
            <w:tcW w:w="1418" w:type="dxa"/>
            <w:shd w:val="clear" w:color="auto" w:fill="auto"/>
            <w:vAlign w:val="center"/>
          </w:tcPr>
          <w:p>
            <w:pPr>
              <w:pStyle w:val="182"/>
            </w:pPr>
          </w:p>
        </w:tc>
        <w:tc>
          <w:tcPr>
            <w:tcW w:w="1580" w:type="dxa"/>
            <w:shd w:val="clear" w:color="auto" w:fill="auto"/>
            <w:vAlign w:val="center"/>
          </w:tcPr>
          <w:p>
            <w:pPr>
              <w:pStyle w:val="182"/>
            </w:pPr>
          </w:p>
        </w:tc>
        <w:tc>
          <w:tcPr>
            <w:tcW w:w="848" w:type="dxa"/>
            <w:shd w:val="clear" w:color="auto" w:fill="auto"/>
            <w:vAlign w:val="center"/>
          </w:tcPr>
          <w:p>
            <w:pPr>
              <w:pStyle w:val="182"/>
            </w:pPr>
          </w:p>
        </w:tc>
        <w:tc>
          <w:tcPr>
            <w:tcW w:w="848"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61" w:type="dxa"/>
            <w:shd w:val="clear" w:color="auto" w:fill="auto"/>
            <w:vAlign w:val="center"/>
          </w:tcPr>
          <w:p>
            <w:pPr>
              <w:pStyle w:val="182"/>
            </w:pPr>
          </w:p>
        </w:tc>
        <w:tc>
          <w:tcPr>
            <w:tcW w:w="1559" w:type="dxa"/>
            <w:shd w:val="clear" w:color="auto" w:fill="auto"/>
            <w:vAlign w:val="center"/>
          </w:tcPr>
          <w:p>
            <w:pPr>
              <w:pStyle w:val="182"/>
            </w:pPr>
          </w:p>
        </w:tc>
        <w:tc>
          <w:tcPr>
            <w:tcW w:w="1418" w:type="dxa"/>
            <w:shd w:val="clear" w:color="auto" w:fill="auto"/>
            <w:vAlign w:val="center"/>
          </w:tcPr>
          <w:p>
            <w:pPr>
              <w:pStyle w:val="182"/>
            </w:pPr>
          </w:p>
        </w:tc>
        <w:tc>
          <w:tcPr>
            <w:tcW w:w="1580" w:type="dxa"/>
            <w:shd w:val="clear" w:color="auto" w:fill="auto"/>
            <w:vAlign w:val="center"/>
          </w:tcPr>
          <w:p>
            <w:pPr>
              <w:pStyle w:val="182"/>
            </w:pPr>
          </w:p>
        </w:tc>
        <w:tc>
          <w:tcPr>
            <w:tcW w:w="848" w:type="dxa"/>
            <w:shd w:val="clear" w:color="auto" w:fill="auto"/>
            <w:vAlign w:val="center"/>
          </w:tcPr>
          <w:p>
            <w:pPr>
              <w:pStyle w:val="182"/>
            </w:pPr>
          </w:p>
        </w:tc>
        <w:tc>
          <w:tcPr>
            <w:tcW w:w="848"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261" w:type="dxa"/>
            <w:shd w:val="clear" w:color="auto" w:fill="auto"/>
            <w:vAlign w:val="center"/>
          </w:tcPr>
          <w:p>
            <w:pPr>
              <w:pStyle w:val="182"/>
            </w:pPr>
          </w:p>
        </w:tc>
        <w:tc>
          <w:tcPr>
            <w:tcW w:w="1559" w:type="dxa"/>
            <w:shd w:val="clear" w:color="auto" w:fill="auto"/>
            <w:vAlign w:val="center"/>
          </w:tcPr>
          <w:p>
            <w:pPr>
              <w:pStyle w:val="182"/>
            </w:pPr>
          </w:p>
        </w:tc>
        <w:tc>
          <w:tcPr>
            <w:tcW w:w="1418" w:type="dxa"/>
            <w:shd w:val="clear" w:color="auto" w:fill="auto"/>
            <w:vAlign w:val="center"/>
          </w:tcPr>
          <w:p>
            <w:pPr>
              <w:pStyle w:val="182"/>
            </w:pPr>
          </w:p>
        </w:tc>
        <w:tc>
          <w:tcPr>
            <w:tcW w:w="1580" w:type="dxa"/>
            <w:shd w:val="clear" w:color="auto" w:fill="auto"/>
            <w:vAlign w:val="center"/>
          </w:tcPr>
          <w:p>
            <w:pPr>
              <w:pStyle w:val="182"/>
            </w:pPr>
          </w:p>
        </w:tc>
        <w:tc>
          <w:tcPr>
            <w:tcW w:w="848" w:type="dxa"/>
            <w:shd w:val="clear" w:color="auto" w:fill="auto"/>
            <w:vAlign w:val="center"/>
          </w:tcPr>
          <w:p>
            <w:pPr>
              <w:pStyle w:val="182"/>
            </w:pPr>
          </w:p>
        </w:tc>
        <w:tc>
          <w:tcPr>
            <w:tcW w:w="848"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c>
          <w:tcPr>
            <w:tcW w:w="849" w:type="dxa"/>
            <w:shd w:val="clear" w:color="auto" w:fill="auto"/>
            <w:vAlign w:val="center"/>
          </w:tcPr>
          <w:p>
            <w:pPr>
              <w:pStyle w:val="182"/>
            </w:pPr>
          </w:p>
        </w:tc>
      </w:tr>
    </w:tbl>
    <w:p>
      <w:pPr>
        <w:pStyle w:val="81"/>
        <w:numPr>
          <w:ilvl w:val="1"/>
          <w:numId w:val="0"/>
        </w:numPr>
        <w:spacing w:before="156" w:after="156"/>
        <w:ind w:left="420"/>
      </w:pPr>
      <w:r>
        <w:rPr>
          <w:rFonts w:hint="eastAsia"/>
        </w:rPr>
        <w:t>表B.2 安全生产管理人员登记表</w:t>
      </w:r>
    </w:p>
    <w:p>
      <w:pPr>
        <w:pStyle w:val="203"/>
      </w:pPr>
      <w:r>
        <w:rPr>
          <w:rFonts w:hint="eastAsia"/>
        </w:rPr>
        <w:t xml:space="preserve">工程名称   </w:t>
      </w:r>
      <w:r>
        <w:t xml:space="preserve"> </w:t>
      </w:r>
      <w:r>
        <w:rPr>
          <w:rFonts w:hint="eastAsia"/>
        </w:rPr>
        <w:t xml:space="preserve">    施工单位          监理单位       登记部门           登记人            </w:t>
      </w:r>
    </w:p>
    <w:p>
      <w:pPr>
        <w:pStyle w:val="203"/>
      </w:pPr>
      <w:r>
        <w:rPr>
          <w:rFonts w:hint="eastAsia"/>
        </w:rPr>
        <w:t xml:space="preserve">工程名称   </w:t>
      </w:r>
      <w:r>
        <w:t xml:space="preserve"> </w:t>
      </w:r>
      <w:r>
        <w:rPr>
          <w:rFonts w:hint="eastAsia"/>
        </w:rPr>
        <w:t xml:space="preserve">    施工单位          监理单位       登记部门           登记人            </w:t>
      </w:r>
    </w:p>
    <w:p>
      <w:pPr>
        <w:pStyle w:val="203"/>
      </w:pPr>
      <w:r>
        <w:rPr>
          <w:rFonts w:hint="eastAsia"/>
        </w:rPr>
        <w:t xml:space="preserve">工程名称         施工单位        监理单位     </w:t>
      </w:r>
      <w:r>
        <w:t xml:space="preserve">     </w:t>
      </w:r>
      <w:r>
        <w:rPr>
          <w:rFonts w:hint="eastAsia"/>
        </w:rPr>
        <w:t xml:space="preserve">  </w:t>
      </w:r>
      <w:r>
        <w:t xml:space="preserve"> </w:t>
      </w:r>
      <w:r>
        <w:rPr>
          <w:rFonts w:hint="eastAsia"/>
        </w:rPr>
        <w:t xml:space="preserve">登记部门        登 记 人            </w:t>
      </w:r>
    </w:p>
    <w:p>
      <w:pPr>
        <w:pStyle w:val="60"/>
        <w:ind w:firstLine="420"/>
      </w:pPr>
      <w:r>
        <w:rPr>
          <w:rFonts w:hint="eastAsia"/>
        </w:rPr>
        <w:t>工程名称</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施工单位</w:t>
      </w:r>
      <w:r>
        <w:rPr>
          <w:rFonts w:hint="eastAsia"/>
          <w:u w:val="single"/>
        </w:rPr>
        <w:t xml:space="preserve">    </w:t>
      </w:r>
      <w:r>
        <w:rPr>
          <w:u w:val="single"/>
        </w:rPr>
        <w:t xml:space="preserve">       </w:t>
      </w:r>
      <w:r>
        <w:rPr>
          <w:rFonts w:hint="eastAsia"/>
          <w:u w:val="single"/>
        </w:rPr>
        <w:t xml:space="preserve">      </w:t>
      </w:r>
      <w:r>
        <w:rPr>
          <w:rFonts w:hint="eastAsia"/>
        </w:rPr>
        <w:t>监理单位</w:t>
      </w:r>
      <w:r>
        <w:rPr>
          <w:rFonts w:hint="eastAsia"/>
          <w:u w:val="single"/>
        </w:rPr>
        <w:t xml:space="preserve">    </w:t>
      </w:r>
      <w:r>
        <w:rPr>
          <w:u w:val="single"/>
        </w:rPr>
        <w:t xml:space="preserve">       </w:t>
      </w:r>
      <w:r>
        <w:rPr>
          <w:rFonts w:hint="eastAsia"/>
          <w:u w:val="single"/>
        </w:rPr>
        <w:t xml:space="preserve">   </w:t>
      </w:r>
      <w:r>
        <w:rPr>
          <w:rFonts w:hint="eastAsia"/>
        </w:rPr>
        <w:t>登记部门</w:t>
      </w:r>
      <w:r>
        <w:rPr>
          <w:rFonts w:hint="eastAsia"/>
          <w:u w:val="single"/>
        </w:rPr>
        <w:t xml:space="preserve">      </w:t>
      </w:r>
      <w:r>
        <w:rPr>
          <w:u w:val="single"/>
        </w:rPr>
        <w:t xml:space="preserve">         </w:t>
      </w:r>
      <w:r>
        <w:rPr>
          <w:rFonts w:hint="eastAsia"/>
          <w:u w:val="single"/>
        </w:rPr>
        <w:t xml:space="preserve">     </w:t>
      </w:r>
      <w:r>
        <w:rPr>
          <w:rFonts w:hint="eastAsia"/>
        </w:rPr>
        <w:t>登记人</w:t>
      </w:r>
      <w:r>
        <w:rPr>
          <w:rFonts w:hint="eastAsia"/>
          <w:u w:val="single"/>
        </w:rPr>
        <w:t xml:space="preserve">     </w:t>
      </w:r>
      <w:r>
        <w:rPr>
          <w:u w:val="single"/>
        </w:rPr>
        <w:t xml:space="preserve">       </w:t>
      </w:r>
      <w:r>
        <w:rPr>
          <w:rFonts w:hint="eastAsia"/>
          <w:u w:val="single"/>
        </w:rPr>
        <w:t xml:space="preserve">       </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58"/>
        <w:gridCol w:w="2268"/>
        <w:gridCol w:w="1885"/>
        <w:gridCol w:w="1533"/>
        <w:gridCol w:w="1783"/>
        <w:gridCol w:w="1021"/>
        <w:gridCol w:w="1021"/>
        <w:gridCol w:w="1022"/>
        <w:gridCol w:w="10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8" w:hRule="atLeast"/>
          <w:tblHeader/>
          <w:jc w:val="center"/>
        </w:trPr>
        <w:tc>
          <w:tcPr>
            <w:tcW w:w="2258" w:type="dxa"/>
            <w:vMerge w:val="restart"/>
            <w:tcBorders>
              <w:top w:val="single" w:color="auto" w:sz="8" w:space="0"/>
            </w:tcBorders>
            <w:shd w:val="clear" w:color="auto" w:fill="auto"/>
            <w:vAlign w:val="center"/>
          </w:tcPr>
          <w:p>
            <w:pPr>
              <w:pStyle w:val="182"/>
            </w:pPr>
            <w:r>
              <w:rPr>
                <w:rFonts w:hint="eastAsia"/>
              </w:rPr>
              <w:t>序</w:t>
            </w:r>
          </w:p>
          <w:p>
            <w:pPr>
              <w:pStyle w:val="182"/>
            </w:pPr>
            <w:r>
              <w:rPr>
                <w:rFonts w:hint="eastAsia"/>
              </w:rPr>
              <w:t>号</w:t>
            </w:r>
          </w:p>
        </w:tc>
        <w:tc>
          <w:tcPr>
            <w:tcW w:w="2268" w:type="dxa"/>
            <w:vMerge w:val="restart"/>
            <w:tcBorders>
              <w:top w:val="single" w:color="auto" w:sz="8" w:space="0"/>
            </w:tcBorders>
            <w:shd w:val="clear" w:color="auto" w:fill="auto"/>
            <w:vAlign w:val="center"/>
          </w:tcPr>
          <w:p>
            <w:pPr>
              <w:pStyle w:val="182"/>
            </w:pPr>
            <w:r>
              <w:rPr>
                <w:rFonts w:hint="eastAsia"/>
              </w:rPr>
              <w:t>姓名</w:t>
            </w:r>
          </w:p>
        </w:tc>
        <w:tc>
          <w:tcPr>
            <w:tcW w:w="1885" w:type="dxa"/>
            <w:vMerge w:val="restart"/>
            <w:tcBorders>
              <w:top w:val="single" w:color="auto" w:sz="8" w:space="0"/>
            </w:tcBorders>
            <w:shd w:val="clear" w:color="auto" w:fill="auto"/>
            <w:vAlign w:val="center"/>
          </w:tcPr>
          <w:p>
            <w:pPr>
              <w:pStyle w:val="182"/>
            </w:pPr>
            <w:r>
              <w:rPr>
                <w:rFonts w:hint="eastAsia"/>
              </w:rPr>
              <w:t>性别</w:t>
            </w:r>
          </w:p>
        </w:tc>
        <w:tc>
          <w:tcPr>
            <w:tcW w:w="1533" w:type="dxa"/>
            <w:vMerge w:val="restart"/>
            <w:tcBorders>
              <w:top w:val="single" w:color="auto" w:sz="8" w:space="0"/>
            </w:tcBorders>
            <w:shd w:val="clear" w:color="auto" w:fill="auto"/>
            <w:vAlign w:val="center"/>
          </w:tcPr>
          <w:p>
            <w:pPr>
              <w:pStyle w:val="182"/>
            </w:pPr>
            <w:r>
              <w:rPr>
                <w:rFonts w:hint="eastAsia"/>
              </w:rPr>
              <w:t>职务</w:t>
            </w:r>
          </w:p>
        </w:tc>
        <w:tc>
          <w:tcPr>
            <w:tcW w:w="4847" w:type="dxa"/>
            <w:gridSpan w:val="4"/>
            <w:tcBorders>
              <w:top w:val="single" w:color="auto" w:sz="8" w:space="0"/>
              <w:bottom w:val="single" w:color="auto" w:sz="8" w:space="0"/>
            </w:tcBorders>
            <w:shd w:val="clear" w:color="auto" w:fill="auto"/>
            <w:vAlign w:val="center"/>
          </w:tcPr>
          <w:p>
            <w:pPr>
              <w:pStyle w:val="182"/>
            </w:pPr>
            <w:r>
              <w:rPr>
                <w:rFonts w:hint="eastAsia"/>
              </w:rPr>
              <w:t>安 全 生 产 考 核 证 书</w:t>
            </w:r>
          </w:p>
        </w:tc>
        <w:tc>
          <w:tcPr>
            <w:tcW w:w="1022" w:type="dxa"/>
            <w:vMerge w:val="restart"/>
            <w:tcBorders>
              <w:top w:val="single" w:color="auto" w:sz="8" w:space="0"/>
            </w:tcBorders>
            <w:shd w:val="clear" w:color="auto" w:fill="auto"/>
            <w:vAlign w:val="center"/>
          </w:tcPr>
          <w:p>
            <w:pPr>
              <w:pStyle w:val="182"/>
            </w:pPr>
            <w:r>
              <w:rPr>
                <w:rFonts w:hint="eastAsia"/>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57" w:hRule="atLeast"/>
          <w:tblHeader/>
          <w:jc w:val="center"/>
        </w:trPr>
        <w:tc>
          <w:tcPr>
            <w:tcW w:w="2258" w:type="dxa"/>
            <w:vMerge w:val="continue"/>
            <w:tcBorders>
              <w:bottom w:val="single" w:color="auto" w:sz="8" w:space="0"/>
            </w:tcBorders>
            <w:shd w:val="clear" w:color="auto" w:fill="auto"/>
            <w:vAlign w:val="center"/>
          </w:tcPr>
          <w:p>
            <w:pPr>
              <w:pStyle w:val="182"/>
            </w:pPr>
          </w:p>
        </w:tc>
        <w:tc>
          <w:tcPr>
            <w:tcW w:w="2268" w:type="dxa"/>
            <w:vMerge w:val="continue"/>
            <w:tcBorders>
              <w:bottom w:val="single" w:color="auto" w:sz="8" w:space="0"/>
            </w:tcBorders>
            <w:shd w:val="clear" w:color="auto" w:fill="auto"/>
            <w:vAlign w:val="center"/>
          </w:tcPr>
          <w:p>
            <w:pPr>
              <w:pStyle w:val="182"/>
            </w:pPr>
          </w:p>
        </w:tc>
        <w:tc>
          <w:tcPr>
            <w:tcW w:w="1885" w:type="dxa"/>
            <w:vMerge w:val="continue"/>
            <w:tcBorders>
              <w:bottom w:val="single" w:color="auto" w:sz="8" w:space="0"/>
            </w:tcBorders>
            <w:shd w:val="clear" w:color="auto" w:fill="auto"/>
            <w:vAlign w:val="center"/>
          </w:tcPr>
          <w:p>
            <w:pPr>
              <w:pStyle w:val="182"/>
            </w:pPr>
          </w:p>
        </w:tc>
        <w:tc>
          <w:tcPr>
            <w:tcW w:w="1533" w:type="dxa"/>
            <w:vMerge w:val="continue"/>
            <w:tcBorders>
              <w:bottom w:val="single" w:color="auto" w:sz="8" w:space="0"/>
            </w:tcBorders>
            <w:shd w:val="clear" w:color="auto" w:fill="auto"/>
            <w:vAlign w:val="center"/>
          </w:tcPr>
          <w:p>
            <w:pPr>
              <w:pStyle w:val="182"/>
            </w:pPr>
          </w:p>
        </w:tc>
        <w:tc>
          <w:tcPr>
            <w:tcW w:w="1783" w:type="dxa"/>
            <w:tcBorders>
              <w:top w:val="single" w:color="auto" w:sz="8" w:space="0"/>
              <w:bottom w:val="single" w:color="auto" w:sz="8" w:space="0"/>
            </w:tcBorders>
            <w:shd w:val="clear" w:color="auto" w:fill="auto"/>
            <w:vAlign w:val="center"/>
          </w:tcPr>
          <w:p>
            <w:pPr>
              <w:widowControl/>
              <w:jc w:val="center"/>
              <w:rPr>
                <w:rFonts w:ascii="宋体" w:hAnsi="Times New Roman"/>
                <w:kern w:val="0"/>
                <w:sz w:val="18"/>
                <w:szCs w:val="20"/>
              </w:rPr>
            </w:pPr>
            <w:r>
              <w:rPr>
                <w:rFonts w:hint="eastAsia" w:ascii="宋体" w:hAnsi="Times New Roman"/>
                <w:kern w:val="0"/>
                <w:sz w:val="18"/>
                <w:szCs w:val="20"/>
              </w:rPr>
              <w:t>合格证号</w:t>
            </w:r>
          </w:p>
        </w:tc>
        <w:tc>
          <w:tcPr>
            <w:tcW w:w="1021" w:type="dxa"/>
            <w:tcBorders>
              <w:top w:val="single" w:color="auto" w:sz="8" w:space="0"/>
              <w:bottom w:val="single" w:color="auto" w:sz="8" w:space="0"/>
            </w:tcBorders>
            <w:shd w:val="clear" w:color="auto" w:fill="auto"/>
            <w:vAlign w:val="center"/>
          </w:tcPr>
          <w:p>
            <w:pPr>
              <w:widowControl/>
              <w:jc w:val="center"/>
              <w:rPr>
                <w:rFonts w:ascii="宋体" w:hAnsi="Times New Roman"/>
                <w:kern w:val="0"/>
                <w:sz w:val="18"/>
                <w:szCs w:val="20"/>
              </w:rPr>
            </w:pPr>
            <w:r>
              <w:rPr>
                <w:rFonts w:hint="eastAsia" w:ascii="宋体" w:hAnsi="Times New Roman"/>
                <w:kern w:val="0"/>
                <w:sz w:val="18"/>
                <w:szCs w:val="20"/>
              </w:rPr>
              <w:t>发 证机 关</w:t>
            </w:r>
          </w:p>
        </w:tc>
        <w:tc>
          <w:tcPr>
            <w:tcW w:w="1021" w:type="dxa"/>
            <w:tcBorders>
              <w:top w:val="single" w:color="auto" w:sz="8" w:space="0"/>
              <w:bottom w:val="single" w:color="auto" w:sz="8" w:space="0"/>
            </w:tcBorders>
            <w:shd w:val="clear" w:color="auto" w:fill="auto"/>
            <w:vAlign w:val="center"/>
          </w:tcPr>
          <w:p>
            <w:pPr>
              <w:widowControl/>
              <w:jc w:val="center"/>
              <w:rPr>
                <w:rFonts w:ascii="宋体" w:hAnsi="Times New Roman"/>
                <w:kern w:val="0"/>
                <w:sz w:val="18"/>
                <w:szCs w:val="20"/>
              </w:rPr>
            </w:pPr>
            <w:r>
              <w:rPr>
                <w:rFonts w:hint="eastAsia" w:ascii="宋体" w:hAnsi="Times New Roman"/>
                <w:kern w:val="0"/>
                <w:sz w:val="18"/>
                <w:szCs w:val="20"/>
              </w:rPr>
              <w:t>发 证日 期</w:t>
            </w:r>
          </w:p>
        </w:tc>
        <w:tc>
          <w:tcPr>
            <w:tcW w:w="1022" w:type="dxa"/>
            <w:tcBorders>
              <w:top w:val="single" w:color="auto" w:sz="8" w:space="0"/>
              <w:bottom w:val="single" w:color="auto" w:sz="8" w:space="0"/>
            </w:tcBorders>
            <w:shd w:val="clear" w:color="auto" w:fill="auto"/>
            <w:vAlign w:val="center"/>
          </w:tcPr>
          <w:p>
            <w:pPr>
              <w:widowControl/>
              <w:jc w:val="center"/>
              <w:rPr>
                <w:rFonts w:ascii="宋体" w:hAnsi="Times New Roman"/>
                <w:kern w:val="0"/>
                <w:sz w:val="18"/>
                <w:szCs w:val="20"/>
              </w:rPr>
            </w:pPr>
            <w:r>
              <w:rPr>
                <w:rFonts w:hint="eastAsia" w:ascii="宋体" w:hAnsi="Times New Roman"/>
                <w:kern w:val="0"/>
                <w:sz w:val="18"/>
                <w:szCs w:val="20"/>
              </w:rPr>
              <w:t>有效期</w:t>
            </w:r>
          </w:p>
        </w:tc>
        <w:tc>
          <w:tcPr>
            <w:tcW w:w="1022" w:type="dxa"/>
            <w:vMerge w:val="continue"/>
            <w:tcBorders>
              <w:bottom w:val="single" w:color="auto" w:sz="8" w:space="0"/>
            </w:tcBorders>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tcBorders>
              <w:top w:val="single" w:color="auto" w:sz="8" w:space="0"/>
            </w:tcBorders>
            <w:shd w:val="clear" w:color="auto" w:fill="auto"/>
            <w:vAlign w:val="center"/>
          </w:tcPr>
          <w:p>
            <w:pPr>
              <w:pStyle w:val="182"/>
            </w:pPr>
            <w:r>
              <w:rPr>
                <w:rFonts w:hint="eastAsia"/>
              </w:rPr>
              <w:t>1</w:t>
            </w:r>
          </w:p>
        </w:tc>
        <w:tc>
          <w:tcPr>
            <w:tcW w:w="2268" w:type="dxa"/>
            <w:tcBorders>
              <w:top w:val="single" w:color="auto" w:sz="8" w:space="0"/>
            </w:tcBorders>
            <w:shd w:val="clear" w:color="auto" w:fill="auto"/>
            <w:vAlign w:val="center"/>
          </w:tcPr>
          <w:p>
            <w:pPr>
              <w:pStyle w:val="182"/>
            </w:pPr>
          </w:p>
        </w:tc>
        <w:tc>
          <w:tcPr>
            <w:tcW w:w="1885" w:type="dxa"/>
            <w:tcBorders>
              <w:top w:val="single" w:color="auto" w:sz="8" w:space="0"/>
            </w:tcBorders>
            <w:shd w:val="clear" w:color="auto" w:fill="auto"/>
            <w:vAlign w:val="center"/>
          </w:tcPr>
          <w:p>
            <w:pPr>
              <w:pStyle w:val="182"/>
            </w:pPr>
          </w:p>
        </w:tc>
        <w:tc>
          <w:tcPr>
            <w:tcW w:w="1533" w:type="dxa"/>
            <w:tcBorders>
              <w:top w:val="single" w:color="auto" w:sz="8" w:space="0"/>
            </w:tcBorders>
            <w:shd w:val="clear" w:color="auto" w:fill="auto"/>
            <w:vAlign w:val="center"/>
          </w:tcPr>
          <w:p>
            <w:pPr>
              <w:pStyle w:val="182"/>
            </w:pPr>
          </w:p>
        </w:tc>
        <w:tc>
          <w:tcPr>
            <w:tcW w:w="1783" w:type="dxa"/>
            <w:tcBorders>
              <w:top w:val="single" w:color="auto" w:sz="8" w:space="0"/>
            </w:tcBorders>
            <w:shd w:val="clear" w:color="auto" w:fill="auto"/>
            <w:vAlign w:val="center"/>
          </w:tcPr>
          <w:p>
            <w:pPr>
              <w:pStyle w:val="182"/>
            </w:pPr>
          </w:p>
        </w:tc>
        <w:tc>
          <w:tcPr>
            <w:tcW w:w="1021" w:type="dxa"/>
            <w:tcBorders>
              <w:top w:val="single" w:color="auto" w:sz="8" w:space="0"/>
            </w:tcBorders>
            <w:shd w:val="clear" w:color="auto" w:fill="auto"/>
            <w:vAlign w:val="center"/>
          </w:tcPr>
          <w:p>
            <w:pPr>
              <w:pStyle w:val="182"/>
            </w:pPr>
          </w:p>
        </w:tc>
        <w:tc>
          <w:tcPr>
            <w:tcW w:w="1021" w:type="dxa"/>
            <w:tcBorders>
              <w:top w:val="single" w:color="auto" w:sz="8" w:space="0"/>
            </w:tcBorders>
            <w:shd w:val="clear" w:color="auto" w:fill="auto"/>
            <w:vAlign w:val="center"/>
          </w:tcPr>
          <w:p>
            <w:pPr>
              <w:pStyle w:val="182"/>
            </w:pPr>
          </w:p>
        </w:tc>
        <w:tc>
          <w:tcPr>
            <w:tcW w:w="1022" w:type="dxa"/>
            <w:tcBorders>
              <w:top w:val="single" w:color="auto" w:sz="8" w:space="0"/>
            </w:tcBorders>
            <w:shd w:val="clear" w:color="auto" w:fill="auto"/>
            <w:vAlign w:val="center"/>
          </w:tcPr>
          <w:p>
            <w:pPr>
              <w:pStyle w:val="182"/>
            </w:pPr>
          </w:p>
        </w:tc>
        <w:tc>
          <w:tcPr>
            <w:tcW w:w="1022" w:type="dxa"/>
            <w:tcBorders>
              <w:top w:val="single" w:color="auto" w:sz="8" w:space="0"/>
            </w:tcBorders>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182"/>
            </w:pPr>
            <w:r>
              <w:rPr>
                <w:rFonts w:hint="eastAsia"/>
              </w:rPr>
              <w:t>2</w:t>
            </w:r>
          </w:p>
        </w:tc>
        <w:tc>
          <w:tcPr>
            <w:tcW w:w="2268" w:type="dxa"/>
            <w:shd w:val="clear" w:color="auto" w:fill="auto"/>
            <w:vAlign w:val="center"/>
          </w:tcPr>
          <w:p>
            <w:pPr>
              <w:pStyle w:val="182"/>
            </w:pPr>
          </w:p>
        </w:tc>
        <w:tc>
          <w:tcPr>
            <w:tcW w:w="1885" w:type="dxa"/>
            <w:shd w:val="clear" w:color="auto" w:fill="auto"/>
            <w:vAlign w:val="center"/>
          </w:tcPr>
          <w:p>
            <w:pPr>
              <w:pStyle w:val="182"/>
            </w:pPr>
          </w:p>
        </w:tc>
        <w:tc>
          <w:tcPr>
            <w:tcW w:w="1533" w:type="dxa"/>
            <w:shd w:val="clear" w:color="auto" w:fill="auto"/>
            <w:vAlign w:val="center"/>
          </w:tcPr>
          <w:p>
            <w:pPr>
              <w:pStyle w:val="182"/>
            </w:pPr>
          </w:p>
        </w:tc>
        <w:tc>
          <w:tcPr>
            <w:tcW w:w="1783" w:type="dxa"/>
            <w:shd w:val="clear" w:color="auto" w:fill="auto"/>
            <w:vAlign w:val="center"/>
          </w:tcPr>
          <w:p>
            <w:pPr>
              <w:pStyle w:val="182"/>
            </w:pPr>
          </w:p>
        </w:tc>
        <w:tc>
          <w:tcPr>
            <w:tcW w:w="1021" w:type="dxa"/>
            <w:shd w:val="clear" w:color="auto" w:fill="auto"/>
            <w:vAlign w:val="center"/>
          </w:tcPr>
          <w:p>
            <w:pPr>
              <w:pStyle w:val="182"/>
            </w:pPr>
          </w:p>
        </w:tc>
        <w:tc>
          <w:tcPr>
            <w:tcW w:w="1021" w:type="dxa"/>
            <w:shd w:val="clear" w:color="auto" w:fill="auto"/>
            <w:vAlign w:val="center"/>
          </w:tcPr>
          <w:p>
            <w:pPr>
              <w:pStyle w:val="182"/>
            </w:pPr>
          </w:p>
        </w:tc>
        <w:tc>
          <w:tcPr>
            <w:tcW w:w="1022" w:type="dxa"/>
            <w:shd w:val="clear" w:color="auto" w:fill="auto"/>
            <w:vAlign w:val="center"/>
          </w:tcPr>
          <w:p>
            <w:pPr>
              <w:pStyle w:val="182"/>
            </w:pPr>
          </w:p>
        </w:tc>
        <w:tc>
          <w:tcPr>
            <w:tcW w:w="1022"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182"/>
            </w:pPr>
            <w:r>
              <w:t>…</w:t>
            </w:r>
          </w:p>
        </w:tc>
        <w:tc>
          <w:tcPr>
            <w:tcW w:w="2268" w:type="dxa"/>
            <w:shd w:val="clear" w:color="auto" w:fill="auto"/>
            <w:vAlign w:val="center"/>
          </w:tcPr>
          <w:p>
            <w:pPr>
              <w:pStyle w:val="182"/>
            </w:pPr>
          </w:p>
        </w:tc>
        <w:tc>
          <w:tcPr>
            <w:tcW w:w="1885" w:type="dxa"/>
            <w:shd w:val="clear" w:color="auto" w:fill="auto"/>
            <w:vAlign w:val="center"/>
          </w:tcPr>
          <w:p>
            <w:pPr>
              <w:pStyle w:val="182"/>
            </w:pPr>
          </w:p>
        </w:tc>
        <w:tc>
          <w:tcPr>
            <w:tcW w:w="1533" w:type="dxa"/>
            <w:shd w:val="clear" w:color="auto" w:fill="auto"/>
            <w:vAlign w:val="center"/>
          </w:tcPr>
          <w:p>
            <w:pPr>
              <w:pStyle w:val="182"/>
            </w:pPr>
          </w:p>
        </w:tc>
        <w:tc>
          <w:tcPr>
            <w:tcW w:w="1783" w:type="dxa"/>
            <w:shd w:val="clear" w:color="auto" w:fill="auto"/>
            <w:vAlign w:val="center"/>
          </w:tcPr>
          <w:p>
            <w:pPr>
              <w:pStyle w:val="182"/>
            </w:pPr>
          </w:p>
        </w:tc>
        <w:tc>
          <w:tcPr>
            <w:tcW w:w="1021" w:type="dxa"/>
            <w:shd w:val="clear" w:color="auto" w:fill="auto"/>
            <w:vAlign w:val="center"/>
          </w:tcPr>
          <w:p>
            <w:pPr>
              <w:pStyle w:val="182"/>
            </w:pPr>
          </w:p>
        </w:tc>
        <w:tc>
          <w:tcPr>
            <w:tcW w:w="1021" w:type="dxa"/>
            <w:shd w:val="clear" w:color="auto" w:fill="auto"/>
            <w:vAlign w:val="center"/>
          </w:tcPr>
          <w:p>
            <w:pPr>
              <w:pStyle w:val="182"/>
            </w:pPr>
          </w:p>
        </w:tc>
        <w:tc>
          <w:tcPr>
            <w:tcW w:w="1022" w:type="dxa"/>
            <w:shd w:val="clear" w:color="auto" w:fill="auto"/>
            <w:vAlign w:val="center"/>
          </w:tcPr>
          <w:p>
            <w:pPr>
              <w:pStyle w:val="182"/>
            </w:pPr>
          </w:p>
        </w:tc>
        <w:tc>
          <w:tcPr>
            <w:tcW w:w="1022"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182"/>
            </w:pPr>
          </w:p>
        </w:tc>
        <w:tc>
          <w:tcPr>
            <w:tcW w:w="2268" w:type="dxa"/>
            <w:shd w:val="clear" w:color="auto" w:fill="auto"/>
            <w:vAlign w:val="center"/>
          </w:tcPr>
          <w:p>
            <w:pPr>
              <w:pStyle w:val="182"/>
            </w:pPr>
          </w:p>
        </w:tc>
        <w:tc>
          <w:tcPr>
            <w:tcW w:w="1885" w:type="dxa"/>
            <w:shd w:val="clear" w:color="auto" w:fill="auto"/>
            <w:vAlign w:val="center"/>
          </w:tcPr>
          <w:p>
            <w:pPr>
              <w:pStyle w:val="182"/>
            </w:pPr>
          </w:p>
        </w:tc>
        <w:tc>
          <w:tcPr>
            <w:tcW w:w="1533" w:type="dxa"/>
            <w:shd w:val="clear" w:color="auto" w:fill="auto"/>
            <w:vAlign w:val="center"/>
          </w:tcPr>
          <w:p>
            <w:pPr>
              <w:pStyle w:val="182"/>
            </w:pPr>
          </w:p>
        </w:tc>
        <w:tc>
          <w:tcPr>
            <w:tcW w:w="1783" w:type="dxa"/>
            <w:shd w:val="clear" w:color="auto" w:fill="auto"/>
            <w:vAlign w:val="center"/>
          </w:tcPr>
          <w:p>
            <w:pPr>
              <w:pStyle w:val="182"/>
            </w:pPr>
          </w:p>
        </w:tc>
        <w:tc>
          <w:tcPr>
            <w:tcW w:w="1021" w:type="dxa"/>
            <w:shd w:val="clear" w:color="auto" w:fill="auto"/>
            <w:vAlign w:val="center"/>
          </w:tcPr>
          <w:p>
            <w:pPr>
              <w:pStyle w:val="182"/>
            </w:pPr>
          </w:p>
        </w:tc>
        <w:tc>
          <w:tcPr>
            <w:tcW w:w="1021" w:type="dxa"/>
            <w:shd w:val="clear" w:color="auto" w:fill="auto"/>
            <w:vAlign w:val="center"/>
          </w:tcPr>
          <w:p>
            <w:pPr>
              <w:pStyle w:val="182"/>
            </w:pPr>
          </w:p>
        </w:tc>
        <w:tc>
          <w:tcPr>
            <w:tcW w:w="1022" w:type="dxa"/>
            <w:shd w:val="clear" w:color="auto" w:fill="auto"/>
            <w:vAlign w:val="center"/>
          </w:tcPr>
          <w:p>
            <w:pPr>
              <w:pStyle w:val="182"/>
            </w:pPr>
          </w:p>
        </w:tc>
        <w:tc>
          <w:tcPr>
            <w:tcW w:w="1022"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182"/>
            </w:pPr>
          </w:p>
        </w:tc>
        <w:tc>
          <w:tcPr>
            <w:tcW w:w="2268" w:type="dxa"/>
            <w:shd w:val="clear" w:color="auto" w:fill="auto"/>
            <w:vAlign w:val="center"/>
          </w:tcPr>
          <w:p>
            <w:pPr>
              <w:pStyle w:val="182"/>
            </w:pPr>
          </w:p>
        </w:tc>
        <w:tc>
          <w:tcPr>
            <w:tcW w:w="1885" w:type="dxa"/>
            <w:shd w:val="clear" w:color="auto" w:fill="auto"/>
            <w:vAlign w:val="center"/>
          </w:tcPr>
          <w:p>
            <w:pPr>
              <w:pStyle w:val="182"/>
            </w:pPr>
          </w:p>
        </w:tc>
        <w:tc>
          <w:tcPr>
            <w:tcW w:w="1533" w:type="dxa"/>
            <w:shd w:val="clear" w:color="auto" w:fill="auto"/>
            <w:vAlign w:val="center"/>
          </w:tcPr>
          <w:p>
            <w:pPr>
              <w:pStyle w:val="182"/>
            </w:pPr>
          </w:p>
        </w:tc>
        <w:tc>
          <w:tcPr>
            <w:tcW w:w="1783" w:type="dxa"/>
            <w:shd w:val="clear" w:color="auto" w:fill="auto"/>
            <w:vAlign w:val="center"/>
          </w:tcPr>
          <w:p>
            <w:pPr>
              <w:pStyle w:val="182"/>
            </w:pPr>
          </w:p>
        </w:tc>
        <w:tc>
          <w:tcPr>
            <w:tcW w:w="1021" w:type="dxa"/>
            <w:shd w:val="clear" w:color="auto" w:fill="auto"/>
            <w:vAlign w:val="center"/>
          </w:tcPr>
          <w:p>
            <w:pPr>
              <w:pStyle w:val="182"/>
            </w:pPr>
          </w:p>
        </w:tc>
        <w:tc>
          <w:tcPr>
            <w:tcW w:w="1021" w:type="dxa"/>
            <w:shd w:val="clear" w:color="auto" w:fill="auto"/>
            <w:vAlign w:val="center"/>
          </w:tcPr>
          <w:p>
            <w:pPr>
              <w:pStyle w:val="182"/>
            </w:pPr>
          </w:p>
        </w:tc>
        <w:tc>
          <w:tcPr>
            <w:tcW w:w="1022" w:type="dxa"/>
            <w:shd w:val="clear" w:color="auto" w:fill="auto"/>
            <w:vAlign w:val="center"/>
          </w:tcPr>
          <w:p>
            <w:pPr>
              <w:pStyle w:val="182"/>
            </w:pPr>
          </w:p>
        </w:tc>
        <w:tc>
          <w:tcPr>
            <w:tcW w:w="1022"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182"/>
            </w:pPr>
          </w:p>
        </w:tc>
        <w:tc>
          <w:tcPr>
            <w:tcW w:w="2268" w:type="dxa"/>
            <w:shd w:val="clear" w:color="auto" w:fill="auto"/>
            <w:vAlign w:val="center"/>
          </w:tcPr>
          <w:p>
            <w:pPr>
              <w:pStyle w:val="182"/>
            </w:pPr>
          </w:p>
        </w:tc>
        <w:tc>
          <w:tcPr>
            <w:tcW w:w="1885" w:type="dxa"/>
            <w:shd w:val="clear" w:color="auto" w:fill="auto"/>
            <w:vAlign w:val="center"/>
          </w:tcPr>
          <w:p>
            <w:pPr>
              <w:pStyle w:val="182"/>
            </w:pPr>
          </w:p>
        </w:tc>
        <w:tc>
          <w:tcPr>
            <w:tcW w:w="1533" w:type="dxa"/>
            <w:shd w:val="clear" w:color="auto" w:fill="auto"/>
            <w:vAlign w:val="center"/>
          </w:tcPr>
          <w:p>
            <w:pPr>
              <w:pStyle w:val="182"/>
            </w:pPr>
          </w:p>
        </w:tc>
        <w:tc>
          <w:tcPr>
            <w:tcW w:w="1783" w:type="dxa"/>
            <w:shd w:val="clear" w:color="auto" w:fill="auto"/>
            <w:vAlign w:val="center"/>
          </w:tcPr>
          <w:p>
            <w:pPr>
              <w:pStyle w:val="182"/>
            </w:pPr>
          </w:p>
        </w:tc>
        <w:tc>
          <w:tcPr>
            <w:tcW w:w="1021" w:type="dxa"/>
            <w:shd w:val="clear" w:color="auto" w:fill="auto"/>
            <w:vAlign w:val="center"/>
          </w:tcPr>
          <w:p>
            <w:pPr>
              <w:pStyle w:val="182"/>
            </w:pPr>
          </w:p>
        </w:tc>
        <w:tc>
          <w:tcPr>
            <w:tcW w:w="1021" w:type="dxa"/>
            <w:shd w:val="clear" w:color="auto" w:fill="auto"/>
            <w:vAlign w:val="center"/>
          </w:tcPr>
          <w:p>
            <w:pPr>
              <w:pStyle w:val="182"/>
            </w:pPr>
          </w:p>
        </w:tc>
        <w:tc>
          <w:tcPr>
            <w:tcW w:w="1022" w:type="dxa"/>
            <w:shd w:val="clear" w:color="auto" w:fill="auto"/>
            <w:vAlign w:val="center"/>
          </w:tcPr>
          <w:p>
            <w:pPr>
              <w:pStyle w:val="182"/>
            </w:pPr>
          </w:p>
        </w:tc>
        <w:tc>
          <w:tcPr>
            <w:tcW w:w="1022"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182"/>
            </w:pPr>
          </w:p>
        </w:tc>
        <w:tc>
          <w:tcPr>
            <w:tcW w:w="2268" w:type="dxa"/>
            <w:shd w:val="clear" w:color="auto" w:fill="auto"/>
            <w:vAlign w:val="center"/>
          </w:tcPr>
          <w:p>
            <w:pPr>
              <w:pStyle w:val="182"/>
            </w:pPr>
          </w:p>
        </w:tc>
        <w:tc>
          <w:tcPr>
            <w:tcW w:w="1885" w:type="dxa"/>
            <w:shd w:val="clear" w:color="auto" w:fill="auto"/>
            <w:vAlign w:val="center"/>
          </w:tcPr>
          <w:p>
            <w:pPr>
              <w:pStyle w:val="182"/>
            </w:pPr>
          </w:p>
        </w:tc>
        <w:tc>
          <w:tcPr>
            <w:tcW w:w="1533" w:type="dxa"/>
            <w:shd w:val="clear" w:color="auto" w:fill="auto"/>
            <w:vAlign w:val="center"/>
          </w:tcPr>
          <w:p>
            <w:pPr>
              <w:pStyle w:val="182"/>
            </w:pPr>
          </w:p>
        </w:tc>
        <w:tc>
          <w:tcPr>
            <w:tcW w:w="1783" w:type="dxa"/>
            <w:shd w:val="clear" w:color="auto" w:fill="auto"/>
            <w:vAlign w:val="center"/>
          </w:tcPr>
          <w:p>
            <w:pPr>
              <w:pStyle w:val="182"/>
            </w:pPr>
          </w:p>
        </w:tc>
        <w:tc>
          <w:tcPr>
            <w:tcW w:w="1021" w:type="dxa"/>
            <w:shd w:val="clear" w:color="auto" w:fill="auto"/>
            <w:vAlign w:val="center"/>
          </w:tcPr>
          <w:p>
            <w:pPr>
              <w:pStyle w:val="182"/>
            </w:pPr>
          </w:p>
        </w:tc>
        <w:tc>
          <w:tcPr>
            <w:tcW w:w="1021" w:type="dxa"/>
            <w:shd w:val="clear" w:color="auto" w:fill="auto"/>
            <w:vAlign w:val="center"/>
          </w:tcPr>
          <w:p>
            <w:pPr>
              <w:pStyle w:val="182"/>
            </w:pPr>
          </w:p>
        </w:tc>
        <w:tc>
          <w:tcPr>
            <w:tcW w:w="1022" w:type="dxa"/>
            <w:shd w:val="clear" w:color="auto" w:fill="auto"/>
            <w:vAlign w:val="center"/>
          </w:tcPr>
          <w:p>
            <w:pPr>
              <w:pStyle w:val="182"/>
            </w:pPr>
          </w:p>
        </w:tc>
        <w:tc>
          <w:tcPr>
            <w:tcW w:w="1022"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182"/>
            </w:pPr>
          </w:p>
        </w:tc>
        <w:tc>
          <w:tcPr>
            <w:tcW w:w="2268" w:type="dxa"/>
            <w:shd w:val="clear" w:color="auto" w:fill="auto"/>
            <w:vAlign w:val="center"/>
          </w:tcPr>
          <w:p>
            <w:pPr>
              <w:pStyle w:val="182"/>
            </w:pPr>
          </w:p>
        </w:tc>
        <w:tc>
          <w:tcPr>
            <w:tcW w:w="1885" w:type="dxa"/>
            <w:shd w:val="clear" w:color="auto" w:fill="auto"/>
            <w:vAlign w:val="center"/>
          </w:tcPr>
          <w:p>
            <w:pPr>
              <w:pStyle w:val="182"/>
            </w:pPr>
          </w:p>
        </w:tc>
        <w:tc>
          <w:tcPr>
            <w:tcW w:w="1533" w:type="dxa"/>
            <w:shd w:val="clear" w:color="auto" w:fill="auto"/>
            <w:vAlign w:val="center"/>
          </w:tcPr>
          <w:p>
            <w:pPr>
              <w:pStyle w:val="182"/>
            </w:pPr>
          </w:p>
        </w:tc>
        <w:tc>
          <w:tcPr>
            <w:tcW w:w="1783" w:type="dxa"/>
            <w:shd w:val="clear" w:color="auto" w:fill="auto"/>
            <w:vAlign w:val="center"/>
          </w:tcPr>
          <w:p>
            <w:pPr>
              <w:pStyle w:val="182"/>
            </w:pPr>
          </w:p>
        </w:tc>
        <w:tc>
          <w:tcPr>
            <w:tcW w:w="1021" w:type="dxa"/>
            <w:shd w:val="clear" w:color="auto" w:fill="auto"/>
            <w:vAlign w:val="center"/>
          </w:tcPr>
          <w:p>
            <w:pPr>
              <w:pStyle w:val="182"/>
            </w:pPr>
          </w:p>
        </w:tc>
        <w:tc>
          <w:tcPr>
            <w:tcW w:w="1021" w:type="dxa"/>
            <w:shd w:val="clear" w:color="auto" w:fill="auto"/>
            <w:vAlign w:val="center"/>
          </w:tcPr>
          <w:p>
            <w:pPr>
              <w:pStyle w:val="182"/>
            </w:pPr>
          </w:p>
        </w:tc>
        <w:tc>
          <w:tcPr>
            <w:tcW w:w="1022" w:type="dxa"/>
            <w:shd w:val="clear" w:color="auto" w:fill="auto"/>
            <w:vAlign w:val="center"/>
          </w:tcPr>
          <w:p>
            <w:pPr>
              <w:pStyle w:val="182"/>
            </w:pPr>
          </w:p>
        </w:tc>
        <w:tc>
          <w:tcPr>
            <w:tcW w:w="1022"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182"/>
            </w:pPr>
          </w:p>
        </w:tc>
        <w:tc>
          <w:tcPr>
            <w:tcW w:w="2268" w:type="dxa"/>
            <w:shd w:val="clear" w:color="auto" w:fill="auto"/>
            <w:vAlign w:val="center"/>
          </w:tcPr>
          <w:p>
            <w:pPr>
              <w:pStyle w:val="182"/>
            </w:pPr>
          </w:p>
        </w:tc>
        <w:tc>
          <w:tcPr>
            <w:tcW w:w="1885" w:type="dxa"/>
            <w:shd w:val="clear" w:color="auto" w:fill="auto"/>
            <w:vAlign w:val="center"/>
          </w:tcPr>
          <w:p>
            <w:pPr>
              <w:pStyle w:val="182"/>
            </w:pPr>
          </w:p>
        </w:tc>
        <w:tc>
          <w:tcPr>
            <w:tcW w:w="1533" w:type="dxa"/>
            <w:shd w:val="clear" w:color="auto" w:fill="auto"/>
            <w:vAlign w:val="center"/>
          </w:tcPr>
          <w:p>
            <w:pPr>
              <w:pStyle w:val="182"/>
            </w:pPr>
          </w:p>
        </w:tc>
        <w:tc>
          <w:tcPr>
            <w:tcW w:w="1783" w:type="dxa"/>
            <w:shd w:val="clear" w:color="auto" w:fill="auto"/>
            <w:vAlign w:val="center"/>
          </w:tcPr>
          <w:p>
            <w:pPr>
              <w:pStyle w:val="182"/>
            </w:pPr>
          </w:p>
        </w:tc>
        <w:tc>
          <w:tcPr>
            <w:tcW w:w="1021" w:type="dxa"/>
            <w:shd w:val="clear" w:color="auto" w:fill="auto"/>
            <w:vAlign w:val="center"/>
          </w:tcPr>
          <w:p>
            <w:pPr>
              <w:pStyle w:val="182"/>
            </w:pPr>
          </w:p>
        </w:tc>
        <w:tc>
          <w:tcPr>
            <w:tcW w:w="1021" w:type="dxa"/>
            <w:shd w:val="clear" w:color="auto" w:fill="auto"/>
            <w:vAlign w:val="center"/>
          </w:tcPr>
          <w:p>
            <w:pPr>
              <w:pStyle w:val="182"/>
            </w:pPr>
          </w:p>
        </w:tc>
        <w:tc>
          <w:tcPr>
            <w:tcW w:w="1022" w:type="dxa"/>
            <w:shd w:val="clear" w:color="auto" w:fill="auto"/>
            <w:vAlign w:val="center"/>
          </w:tcPr>
          <w:p>
            <w:pPr>
              <w:pStyle w:val="182"/>
            </w:pPr>
          </w:p>
        </w:tc>
        <w:tc>
          <w:tcPr>
            <w:tcW w:w="1022"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182"/>
            </w:pPr>
          </w:p>
        </w:tc>
        <w:tc>
          <w:tcPr>
            <w:tcW w:w="2268" w:type="dxa"/>
            <w:shd w:val="clear" w:color="auto" w:fill="auto"/>
            <w:vAlign w:val="center"/>
          </w:tcPr>
          <w:p>
            <w:pPr>
              <w:pStyle w:val="182"/>
            </w:pPr>
          </w:p>
        </w:tc>
        <w:tc>
          <w:tcPr>
            <w:tcW w:w="1885" w:type="dxa"/>
            <w:shd w:val="clear" w:color="auto" w:fill="auto"/>
            <w:vAlign w:val="center"/>
          </w:tcPr>
          <w:p>
            <w:pPr>
              <w:pStyle w:val="182"/>
            </w:pPr>
          </w:p>
        </w:tc>
        <w:tc>
          <w:tcPr>
            <w:tcW w:w="1533" w:type="dxa"/>
            <w:shd w:val="clear" w:color="auto" w:fill="auto"/>
            <w:vAlign w:val="center"/>
          </w:tcPr>
          <w:p>
            <w:pPr>
              <w:pStyle w:val="182"/>
            </w:pPr>
          </w:p>
        </w:tc>
        <w:tc>
          <w:tcPr>
            <w:tcW w:w="1783" w:type="dxa"/>
            <w:shd w:val="clear" w:color="auto" w:fill="auto"/>
            <w:vAlign w:val="center"/>
          </w:tcPr>
          <w:p>
            <w:pPr>
              <w:pStyle w:val="182"/>
            </w:pPr>
          </w:p>
        </w:tc>
        <w:tc>
          <w:tcPr>
            <w:tcW w:w="1021" w:type="dxa"/>
            <w:shd w:val="clear" w:color="auto" w:fill="auto"/>
            <w:vAlign w:val="center"/>
          </w:tcPr>
          <w:p>
            <w:pPr>
              <w:pStyle w:val="182"/>
            </w:pPr>
          </w:p>
        </w:tc>
        <w:tc>
          <w:tcPr>
            <w:tcW w:w="1021" w:type="dxa"/>
            <w:shd w:val="clear" w:color="auto" w:fill="auto"/>
            <w:vAlign w:val="center"/>
          </w:tcPr>
          <w:p>
            <w:pPr>
              <w:pStyle w:val="182"/>
            </w:pPr>
          </w:p>
        </w:tc>
        <w:tc>
          <w:tcPr>
            <w:tcW w:w="1022" w:type="dxa"/>
            <w:shd w:val="clear" w:color="auto" w:fill="auto"/>
            <w:vAlign w:val="center"/>
          </w:tcPr>
          <w:p>
            <w:pPr>
              <w:pStyle w:val="182"/>
            </w:pPr>
          </w:p>
        </w:tc>
        <w:tc>
          <w:tcPr>
            <w:tcW w:w="1022"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182"/>
            </w:pPr>
          </w:p>
        </w:tc>
        <w:tc>
          <w:tcPr>
            <w:tcW w:w="2268" w:type="dxa"/>
            <w:shd w:val="clear" w:color="auto" w:fill="auto"/>
            <w:vAlign w:val="center"/>
          </w:tcPr>
          <w:p>
            <w:pPr>
              <w:pStyle w:val="182"/>
            </w:pPr>
          </w:p>
        </w:tc>
        <w:tc>
          <w:tcPr>
            <w:tcW w:w="1885" w:type="dxa"/>
            <w:shd w:val="clear" w:color="auto" w:fill="auto"/>
            <w:vAlign w:val="center"/>
          </w:tcPr>
          <w:p>
            <w:pPr>
              <w:pStyle w:val="182"/>
            </w:pPr>
          </w:p>
        </w:tc>
        <w:tc>
          <w:tcPr>
            <w:tcW w:w="1533" w:type="dxa"/>
            <w:shd w:val="clear" w:color="auto" w:fill="auto"/>
            <w:vAlign w:val="center"/>
          </w:tcPr>
          <w:p>
            <w:pPr>
              <w:pStyle w:val="182"/>
            </w:pPr>
          </w:p>
        </w:tc>
        <w:tc>
          <w:tcPr>
            <w:tcW w:w="1783" w:type="dxa"/>
            <w:shd w:val="clear" w:color="auto" w:fill="auto"/>
            <w:vAlign w:val="center"/>
          </w:tcPr>
          <w:p>
            <w:pPr>
              <w:pStyle w:val="182"/>
            </w:pPr>
          </w:p>
        </w:tc>
        <w:tc>
          <w:tcPr>
            <w:tcW w:w="1021" w:type="dxa"/>
            <w:shd w:val="clear" w:color="auto" w:fill="auto"/>
            <w:vAlign w:val="center"/>
          </w:tcPr>
          <w:p>
            <w:pPr>
              <w:pStyle w:val="182"/>
            </w:pPr>
          </w:p>
        </w:tc>
        <w:tc>
          <w:tcPr>
            <w:tcW w:w="1021" w:type="dxa"/>
            <w:shd w:val="clear" w:color="auto" w:fill="auto"/>
            <w:vAlign w:val="center"/>
          </w:tcPr>
          <w:p>
            <w:pPr>
              <w:pStyle w:val="182"/>
            </w:pPr>
          </w:p>
        </w:tc>
        <w:tc>
          <w:tcPr>
            <w:tcW w:w="1022" w:type="dxa"/>
            <w:shd w:val="clear" w:color="auto" w:fill="auto"/>
            <w:vAlign w:val="center"/>
          </w:tcPr>
          <w:p>
            <w:pPr>
              <w:pStyle w:val="182"/>
            </w:pPr>
          </w:p>
        </w:tc>
        <w:tc>
          <w:tcPr>
            <w:tcW w:w="1022"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182"/>
            </w:pPr>
          </w:p>
        </w:tc>
        <w:tc>
          <w:tcPr>
            <w:tcW w:w="2268" w:type="dxa"/>
            <w:shd w:val="clear" w:color="auto" w:fill="auto"/>
            <w:vAlign w:val="center"/>
          </w:tcPr>
          <w:p>
            <w:pPr>
              <w:pStyle w:val="182"/>
            </w:pPr>
          </w:p>
        </w:tc>
        <w:tc>
          <w:tcPr>
            <w:tcW w:w="1885" w:type="dxa"/>
            <w:shd w:val="clear" w:color="auto" w:fill="auto"/>
            <w:vAlign w:val="center"/>
          </w:tcPr>
          <w:p>
            <w:pPr>
              <w:pStyle w:val="182"/>
            </w:pPr>
          </w:p>
        </w:tc>
        <w:tc>
          <w:tcPr>
            <w:tcW w:w="1533" w:type="dxa"/>
            <w:shd w:val="clear" w:color="auto" w:fill="auto"/>
            <w:vAlign w:val="center"/>
          </w:tcPr>
          <w:p>
            <w:pPr>
              <w:pStyle w:val="182"/>
            </w:pPr>
          </w:p>
        </w:tc>
        <w:tc>
          <w:tcPr>
            <w:tcW w:w="1783" w:type="dxa"/>
            <w:shd w:val="clear" w:color="auto" w:fill="auto"/>
            <w:vAlign w:val="center"/>
          </w:tcPr>
          <w:p>
            <w:pPr>
              <w:pStyle w:val="182"/>
            </w:pPr>
          </w:p>
        </w:tc>
        <w:tc>
          <w:tcPr>
            <w:tcW w:w="1021" w:type="dxa"/>
            <w:shd w:val="clear" w:color="auto" w:fill="auto"/>
            <w:vAlign w:val="center"/>
          </w:tcPr>
          <w:p>
            <w:pPr>
              <w:pStyle w:val="182"/>
            </w:pPr>
          </w:p>
        </w:tc>
        <w:tc>
          <w:tcPr>
            <w:tcW w:w="1021" w:type="dxa"/>
            <w:shd w:val="clear" w:color="auto" w:fill="auto"/>
            <w:vAlign w:val="center"/>
          </w:tcPr>
          <w:p>
            <w:pPr>
              <w:pStyle w:val="182"/>
            </w:pPr>
          </w:p>
        </w:tc>
        <w:tc>
          <w:tcPr>
            <w:tcW w:w="1022" w:type="dxa"/>
            <w:shd w:val="clear" w:color="auto" w:fill="auto"/>
            <w:vAlign w:val="center"/>
          </w:tcPr>
          <w:p>
            <w:pPr>
              <w:pStyle w:val="182"/>
            </w:pPr>
          </w:p>
        </w:tc>
        <w:tc>
          <w:tcPr>
            <w:tcW w:w="1022"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182"/>
            </w:pPr>
          </w:p>
        </w:tc>
        <w:tc>
          <w:tcPr>
            <w:tcW w:w="2268" w:type="dxa"/>
            <w:shd w:val="clear" w:color="auto" w:fill="auto"/>
            <w:vAlign w:val="center"/>
          </w:tcPr>
          <w:p>
            <w:pPr>
              <w:pStyle w:val="182"/>
            </w:pPr>
          </w:p>
        </w:tc>
        <w:tc>
          <w:tcPr>
            <w:tcW w:w="1885" w:type="dxa"/>
            <w:shd w:val="clear" w:color="auto" w:fill="auto"/>
            <w:vAlign w:val="center"/>
          </w:tcPr>
          <w:p>
            <w:pPr>
              <w:pStyle w:val="182"/>
            </w:pPr>
          </w:p>
        </w:tc>
        <w:tc>
          <w:tcPr>
            <w:tcW w:w="1533" w:type="dxa"/>
            <w:shd w:val="clear" w:color="auto" w:fill="auto"/>
            <w:vAlign w:val="center"/>
          </w:tcPr>
          <w:p>
            <w:pPr>
              <w:pStyle w:val="182"/>
            </w:pPr>
          </w:p>
        </w:tc>
        <w:tc>
          <w:tcPr>
            <w:tcW w:w="1783" w:type="dxa"/>
            <w:shd w:val="clear" w:color="auto" w:fill="auto"/>
            <w:vAlign w:val="center"/>
          </w:tcPr>
          <w:p>
            <w:pPr>
              <w:pStyle w:val="182"/>
            </w:pPr>
          </w:p>
        </w:tc>
        <w:tc>
          <w:tcPr>
            <w:tcW w:w="1021" w:type="dxa"/>
            <w:shd w:val="clear" w:color="auto" w:fill="auto"/>
            <w:vAlign w:val="center"/>
          </w:tcPr>
          <w:p>
            <w:pPr>
              <w:pStyle w:val="182"/>
            </w:pPr>
          </w:p>
        </w:tc>
        <w:tc>
          <w:tcPr>
            <w:tcW w:w="1021" w:type="dxa"/>
            <w:shd w:val="clear" w:color="auto" w:fill="auto"/>
            <w:vAlign w:val="center"/>
          </w:tcPr>
          <w:p>
            <w:pPr>
              <w:pStyle w:val="182"/>
            </w:pPr>
          </w:p>
        </w:tc>
        <w:tc>
          <w:tcPr>
            <w:tcW w:w="1022" w:type="dxa"/>
            <w:shd w:val="clear" w:color="auto" w:fill="auto"/>
            <w:vAlign w:val="center"/>
          </w:tcPr>
          <w:p>
            <w:pPr>
              <w:pStyle w:val="182"/>
            </w:pPr>
          </w:p>
        </w:tc>
        <w:tc>
          <w:tcPr>
            <w:tcW w:w="1022"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182"/>
            </w:pPr>
          </w:p>
        </w:tc>
        <w:tc>
          <w:tcPr>
            <w:tcW w:w="2268" w:type="dxa"/>
            <w:shd w:val="clear" w:color="auto" w:fill="auto"/>
            <w:vAlign w:val="center"/>
          </w:tcPr>
          <w:p>
            <w:pPr>
              <w:pStyle w:val="182"/>
            </w:pPr>
          </w:p>
        </w:tc>
        <w:tc>
          <w:tcPr>
            <w:tcW w:w="1885" w:type="dxa"/>
            <w:shd w:val="clear" w:color="auto" w:fill="auto"/>
            <w:vAlign w:val="center"/>
          </w:tcPr>
          <w:p>
            <w:pPr>
              <w:pStyle w:val="182"/>
            </w:pPr>
          </w:p>
        </w:tc>
        <w:tc>
          <w:tcPr>
            <w:tcW w:w="1533" w:type="dxa"/>
            <w:shd w:val="clear" w:color="auto" w:fill="auto"/>
            <w:vAlign w:val="center"/>
          </w:tcPr>
          <w:p>
            <w:pPr>
              <w:pStyle w:val="182"/>
            </w:pPr>
          </w:p>
        </w:tc>
        <w:tc>
          <w:tcPr>
            <w:tcW w:w="1783" w:type="dxa"/>
            <w:shd w:val="clear" w:color="auto" w:fill="auto"/>
            <w:vAlign w:val="center"/>
          </w:tcPr>
          <w:p>
            <w:pPr>
              <w:pStyle w:val="182"/>
            </w:pPr>
          </w:p>
        </w:tc>
        <w:tc>
          <w:tcPr>
            <w:tcW w:w="1021" w:type="dxa"/>
            <w:shd w:val="clear" w:color="auto" w:fill="auto"/>
            <w:vAlign w:val="center"/>
          </w:tcPr>
          <w:p>
            <w:pPr>
              <w:pStyle w:val="182"/>
            </w:pPr>
          </w:p>
        </w:tc>
        <w:tc>
          <w:tcPr>
            <w:tcW w:w="1021" w:type="dxa"/>
            <w:shd w:val="clear" w:color="auto" w:fill="auto"/>
            <w:vAlign w:val="center"/>
          </w:tcPr>
          <w:p>
            <w:pPr>
              <w:pStyle w:val="182"/>
            </w:pPr>
          </w:p>
        </w:tc>
        <w:tc>
          <w:tcPr>
            <w:tcW w:w="1022" w:type="dxa"/>
            <w:shd w:val="clear" w:color="auto" w:fill="auto"/>
            <w:vAlign w:val="center"/>
          </w:tcPr>
          <w:p>
            <w:pPr>
              <w:pStyle w:val="182"/>
            </w:pPr>
          </w:p>
        </w:tc>
        <w:tc>
          <w:tcPr>
            <w:tcW w:w="1022"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182"/>
            </w:pPr>
          </w:p>
        </w:tc>
        <w:tc>
          <w:tcPr>
            <w:tcW w:w="2268" w:type="dxa"/>
            <w:shd w:val="clear" w:color="auto" w:fill="auto"/>
            <w:vAlign w:val="center"/>
          </w:tcPr>
          <w:p>
            <w:pPr>
              <w:pStyle w:val="182"/>
            </w:pPr>
          </w:p>
        </w:tc>
        <w:tc>
          <w:tcPr>
            <w:tcW w:w="1885" w:type="dxa"/>
            <w:shd w:val="clear" w:color="auto" w:fill="auto"/>
            <w:vAlign w:val="center"/>
          </w:tcPr>
          <w:p>
            <w:pPr>
              <w:pStyle w:val="182"/>
            </w:pPr>
          </w:p>
        </w:tc>
        <w:tc>
          <w:tcPr>
            <w:tcW w:w="1533" w:type="dxa"/>
            <w:shd w:val="clear" w:color="auto" w:fill="auto"/>
            <w:vAlign w:val="center"/>
          </w:tcPr>
          <w:p>
            <w:pPr>
              <w:pStyle w:val="182"/>
            </w:pPr>
          </w:p>
        </w:tc>
        <w:tc>
          <w:tcPr>
            <w:tcW w:w="1783" w:type="dxa"/>
            <w:shd w:val="clear" w:color="auto" w:fill="auto"/>
            <w:vAlign w:val="center"/>
          </w:tcPr>
          <w:p>
            <w:pPr>
              <w:pStyle w:val="182"/>
            </w:pPr>
          </w:p>
        </w:tc>
        <w:tc>
          <w:tcPr>
            <w:tcW w:w="1021" w:type="dxa"/>
            <w:shd w:val="clear" w:color="auto" w:fill="auto"/>
            <w:vAlign w:val="center"/>
          </w:tcPr>
          <w:p>
            <w:pPr>
              <w:pStyle w:val="182"/>
            </w:pPr>
          </w:p>
        </w:tc>
        <w:tc>
          <w:tcPr>
            <w:tcW w:w="1021" w:type="dxa"/>
            <w:shd w:val="clear" w:color="auto" w:fill="auto"/>
            <w:vAlign w:val="center"/>
          </w:tcPr>
          <w:p>
            <w:pPr>
              <w:pStyle w:val="182"/>
            </w:pPr>
          </w:p>
        </w:tc>
        <w:tc>
          <w:tcPr>
            <w:tcW w:w="1022" w:type="dxa"/>
            <w:shd w:val="clear" w:color="auto" w:fill="auto"/>
            <w:vAlign w:val="center"/>
          </w:tcPr>
          <w:p>
            <w:pPr>
              <w:pStyle w:val="182"/>
            </w:pPr>
          </w:p>
        </w:tc>
        <w:tc>
          <w:tcPr>
            <w:tcW w:w="1022"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182"/>
            </w:pPr>
          </w:p>
        </w:tc>
        <w:tc>
          <w:tcPr>
            <w:tcW w:w="2268" w:type="dxa"/>
            <w:shd w:val="clear" w:color="auto" w:fill="auto"/>
            <w:vAlign w:val="center"/>
          </w:tcPr>
          <w:p>
            <w:pPr>
              <w:pStyle w:val="182"/>
            </w:pPr>
          </w:p>
        </w:tc>
        <w:tc>
          <w:tcPr>
            <w:tcW w:w="1885" w:type="dxa"/>
            <w:shd w:val="clear" w:color="auto" w:fill="auto"/>
            <w:vAlign w:val="center"/>
          </w:tcPr>
          <w:p>
            <w:pPr>
              <w:pStyle w:val="182"/>
            </w:pPr>
          </w:p>
        </w:tc>
        <w:tc>
          <w:tcPr>
            <w:tcW w:w="1533" w:type="dxa"/>
            <w:shd w:val="clear" w:color="auto" w:fill="auto"/>
            <w:vAlign w:val="center"/>
          </w:tcPr>
          <w:p>
            <w:pPr>
              <w:pStyle w:val="182"/>
            </w:pPr>
          </w:p>
        </w:tc>
        <w:tc>
          <w:tcPr>
            <w:tcW w:w="1783" w:type="dxa"/>
            <w:shd w:val="clear" w:color="auto" w:fill="auto"/>
            <w:vAlign w:val="center"/>
          </w:tcPr>
          <w:p>
            <w:pPr>
              <w:pStyle w:val="182"/>
            </w:pPr>
          </w:p>
        </w:tc>
        <w:tc>
          <w:tcPr>
            <w:tcW w:w="1021" w:type="dxa"/>
            <w:shd w:val="clear" w:color="auto" w:fill="auto"/>
            <w:vAlign w:val="center"/>
          </w:tcPr>
          <w:p>
            <w:pPr>
              <w:pStyle w:val="182"/>
            </w:pPr>
          </w:p>
        </w:tc>
        <w:tc>
          <w:tcPr>
            <w:tcW w:w="1021" w:type="dxa"/>
            <w:shd w:val="clear" w:color="auto" w:fill="auto"/>
            <w:vAlign w:val="center"/>
          </w:tcPr>
          <w:p>
            <w:pPr>
              <w:pStyle w:val="182"/>
            </w:pPr>
          </w:p>
        </w:tc>
        <w:tc>
          <w:tcPr>
            <w:tcW w:w="1022" w:type="dxa"/>
            <w:shd w:val="clear" w:color="auto" w:fill="auto"/>
            <w:vAlign w:val="center"/>
          </w:tcPr>
          <w:p>
            <w:pPr>
              <w:pStyle w:val="182"/>
            </w:pPr>
          </w:p>
        </w:tc>
        <w:tc>
          <w:tcPr>
            <w:tcW w:w="1022"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182"/>
            </w:pPr>
          </w:p>
        </w:tc>
        <w:tc>
          <w:tcPr>
            <w:tcW w:w="2268" w:type="dxa"/>
            <w:shd w:val="clear" w:color="auto" w:fill="auto"/>
            <w:vAlign w:val="center"/>
          </w:tcPr>
          <w:p>
            <w:pPr>
              <w:pStyle w:val="182"/>
            </w:pPr>
          </w:p>
        </w:tc>
        <w:tc>
          <w:tcPr>
            <w:tcW w:w="1885" w:type="dxa"/>
            <w:shd w:val="clear" w:color="auto" w:fill="auto"/>
            <w:vAlign w:val="center"/>
          </w:tcPr>
          <w:p>
            <w:pPr>
              <w:pStyle w:val="182"/>
            </w:pPr>
          </w:p>
        </w:tc>
        <w:tc>
          <w:tcPr>
            <w:tcW w:w="1533" w:type="dxa"/>
            <w:shd w:val="clear" w:color="auto" w:fill="auto"/>
            <w:vAlign w:val="center"/>
          </w:tcPr>
          <w:p>
            <w:pPr>
              <w:pStyle w:val="182"/>
            </w:pPr>
          </w:p>
        </w:tc>
        <w:tc>
          <w:tcPr>
            <w:tcW w:w="1783" w:type="dxa"/>
            <w:shd w:val="clear" w:color="auto" w:fill="auto"/>
            <w:vAlign w:val="center"/>
          </w:tcPr>
          <w:p>
            <w:pPr>
              <w:pStyle w:val="182"/>
            </w:pPr>
          </w:p>
        </w:tc>
        <w:tc>
          <w:tcPr>
            <w:tcW w:w="1021" w:type="dxa"/>
            <w:shd w:val="clear" w:color="auto" w:fill="auto"/>
            <w:vAlign w:val="center"/>
          </w:tcPr>
          <w:p>
            <w:pPr>
              <w:pStyle w:val="182"/>
            </w:pPr>
          </w:p>
        </w:tc>
        <w:tc>
          <w:tcPr>
            <w:tcW w:w="1021" w:type="dxa"/>
            <w:shd w:val="clear" w:color="auto" w:fill="auto"/>
            <w:vAlign w:val="center"/>
          </w:tcPr>
          <w:p>
            <w:pPr>
              <w:pStyle w:val="182"/>
            </w:pPr>
          </w:p>
        </w:tc>
        <w:tc>
          <w:tcPr>
            <w:tcW w:w="1022" w:type="dxa"/>
            <w:shd w:val="clear" w:color="auto" w:fill="auto"/>
            <w:vAlign w:val="center"/>
          </w:tcPr>
          <w:p>
            <w:pPr>
              <w:pStyle w:val="182"/>
            </w:pPr>
          </w:p>
        </w:tc>
        <w:tc>
          <w:tcPr>
            <w:tcW w:w="1022"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182"/>
            </w:pPr>
          </w:p>
        </w:tc>
        <w:tc>
          <w:tcPr>
            <w:tcW w:w="2268" w:type="dxa"/>
            <w:shd w:val="clear" w:color="auto" w:fill="auto"/>
            <w:vAlign w:val="center"/>
          </w:tcPr>
          <w:p>
            <w:pPr>
              <w:pStyle w:val="182"/>
            </w:pPr>
          </w:p>
        </w:tc>
        <w:tc>
          <w:tcPr>
            <w:tcW w:w="1885" w:type="dxa"/>
            <w:shd w:val="clear" w:color="auto" w:fill="auto"/>
            <w:vAlign w:val="center"/>
          </w:tcPr>
          <w:p>
            <w:pPr>
              <w:pStyle w:val="182"/>
            </w:pPr>
          </w:p>
        </w:tc>
        <w:tc>
          <w:tcPr>
            <w:tcW w:w="1533" w:type="dxa"/>
            <w:shd w:val="clear" w:color="auto" w:fill="auto"/>
            <w:vAlign w:val="center"/>
          </w:tcPr>
          <w:p>
            <w:pPr>
              <w:pStyle w:val="182"/>
            </w:pPr>
          </w:p>
        </w:tc>
        <w:tc>
          <w:tcPr>
            <w:tcW w:w="1783" w:type="dxa"/>
            <w:shd w:val="clear" w:color="auto" w:fill="auto"/>
            <w:vAlign w:val="center"/>
          </w:tcPr>
          <w:p>
            <w:pPr>
              <w:pStyle w:val="182"/>
            </w:pPr>
          </w:p>
        </w:tc>
        <w:tc>
          <w:tcPr>
            <w:tcW w:w="1021" w:type="dxa"/>
            <w:shd w:val="clear" w:color="auto" w:fill="auto"/>
            <w:vAlign w:val="center"/>
          </w:tcPr>
          <w:p>
            <w:pPr>
              <w:pStyle w:val="182"/>
            </w:pPr>
          </w:p>
        </w:tc>
        <w:tc>
          <w:tcPr>
            <w:tcW w:w="1021" w:type="dxa"/>
            <w:shd w:val="clear" w:color="auto" w:fill="auto"/>
            <w:vAlign w:val="center"/>
          </w:tcPr>
          <w:p>
            <w:pPr>
              <w:pStyle w:val="182"/>
            </w:pPr>
          </w:p>
        </w:tc>
        <w:tc>
          <w:tcPr>
            <w:tcW w:w="1022" w:type="dxa"/>
            <w:shd w:val="clear" w:color="auto" w:fill="auto"/>
            <w:vAlign w:val="center"/>
          </w:tcPr>
          <w:p>
            <w:pPr>
              <w:pStyle w:val="182"/>
            </w:pPr>
          </w:p>
        </w:tc>
        <w:tc>
          <w:tcPr>
            <w:tcW w:w="1022"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182"/>
            </w:pPr>
          </w:p>
        </w:tc>
        <w:tc>
          <w:tcPr>
            <w:tcW w:w="2268" w:type="dxa"/>
            <w:shd w:val="clear" w:color="auto" w:fill="auto"/>
            <w:vAlign w:val="center"/>
          </w:tcPr>
          <w:p>
            <w:pPr>
              <w:pStyle w:val="182"/>
            </w:pPr>
          </w:p>
        </w:tc>
        <w:tc>
          <w:tcPr>
            <w:tcW w:w="1885" w:type="dxa"/>
            <w:shd w:val="clear" w:color="auto" w:fill="auto"/>
            <w:vAlign w:val="center"/>
          </w:tcPr>
          <w:p>
            <w:pPr>
              <w:pStyle w:val="182"/>
            </w:pPr>
          </w:p>
        </w:tc>
        <w:tc>
          <w:tcPr>
            <w:tcW w:w="1533" w:type="dxa"/>
            <w:shd w:val="clear" w:color="auto" w:fill="auto"/>
            <w:vAlign w:val="center"/>
          </w:tcPr>
          <w:p>
            <w:pPr>
              <w:pStyle w:val="182"/>
            </w:pPr>
          </w:p>
        </w:tc>
        <w:tc>
          <w:tcPr>
            <w:tcW w:w="1783" w:type="dxa"/>
            <w:shd w:val="clear" w:color="auto" w:fill="auto"/>
            <w:vAlign w:val="center"/>
          </w:tcPr>
          <w:p>
            <w:pPr>
              <w:pStyle w:val="182"/>
            </w:pPr>
          </w:p>
        </w:tc>
        <w:tc>
          <w:tcPr>
            <w:tcW w:w="1021" w:type="dxa"/>
            <w:shd w:val="clear" w:color="auto" w:fill="auto"/>
            <w:vAlign w:val="center"/>
          </w:tcPr>
          <w:p>
            <w:pPr>
              <w:pStyle w:val="182"/>
            </w:pPr>
          </w:p>
        </w:tc>
        <w:tc>
          <w:tcPr>
            <w:tcW w:w="1021" w:type="dxa"/>
            <w:shd w:val="clear" w:color="auto" w:fill="auto"/>
            <w:vAlign w:val="center"/>
          </w:tcPr>
          <w:p>
            <w:pPr>
              <w:pStyle w:val="182"/>
            </w:pPr>
          </w:p>
        </w:tc>
        <w:tc>
          <w:tcPr>
            <w:tcW w:w="1022" w:type="dxa"/>
            <w:shd w:val="clear" w:color="auto" w:fill="auto"/>
            <w:vAlign w:val="center"/>
          </w:tcPr>
          <w:p>
            <w:pPr>
              <w:pStyle w:val="182"/>
            </w:pPr>
          </w:p>
        </w:tc>
        <w:tc>
          <w:tcPr>
            <w:tcW w:w="1022"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258" w:type="dxa"/>
            <w:shd w:val="clear" w:color="auto" w:fill="auto"/>
            <w:vAlign w:val="center"/>
          </w:tcPr>
          <w:p>
            <w:pPr>
              <w:pStyle w:val="182"/>
            </w:pPr>
          </w:p>
        </w:tc>
        <w:tc>
          <w:tcPr>
            <w:tcW w:w="2268" w:type="dxa"/>
            <w:shd w:val="clear" w:color="auto" w:fill="auto"/>
            <w:vAlign w:val="center"/>
          </w:tcPr>
          <w:p>
            <w:pPr>
              <w:pStyle w:val="182"/>
            </w:pPr>
          </w:p>
        </w:tc>
        <w:tc>
          <w:tcPr>
            <w:tcW w:w="1885" w:type="dxa"/>
            <w:shd w:val="clear" w:color="auto" w:fill="auto"/>
            <w:vAlign w:val="center"/>
          </w:tcPr>
          <w:p>
            <w:pPr>
              <w:pStyle w:val="182"/>
            </w:pPr>
          </w:p>
        </w:tc>
        <w:tc>
          <w:tcPr>
            <w:tcW w:w="1533" w:type="dxa"/>
            <w:shd w:val="clear" w:color="auto" w:fill="auto"/>
            <w:vAlign w:val="center"/>
          </w:tcPr>
          <w:p>
            <w:pPr>
              <w:pStyle w:val="182"/>
            </w:pPr>
          </w:p>
        </w:tc>
        <w:tc>
          <w:tcPr>
            <w:tcW w:w="1783" w:type="dxa"/>
            <w:shd w:val="clear" w:color="auto" w:fill="auto"/>
            <w:vAlign w:val="center"/>
          </w:tcPr>
          <w:p>
            <w:pPr>
              <w:pStyle w:val="182"/>
            </w:pPr>
          </w:p>
        </w:tc>
        <w:tc>
          <w:tcPr>
            <w:tcW w:w="1021" w:type="dxa"/>
            <w:shd w:val="clear" w:color="auto" w:fill="auto"/>
            <w:vAlign w:val="center"/>
          </w:tcPr>
          <w:p>
            <w:pPr>
              <w:pStyle w:val="182"/>
            </w:pPr>
          </w:p>
        </w:tc>
        <w:tc>
          <w:tcPr>
            <w:tcW w:w="1021" w:type="dxa"/>
            <w:shd w:val="clear" w:color="auto" w:fill="auto"/>
            <w:vAlign w:val="center"/>
          </w:tcPr>
          <w:p>
            <w:pPr>
              <w:pStyle w:val="182"/>
            </w:pPr>
          </w:p>
        </w:tc>
        <w:tc>
          <w:tcPr>
            <w:tcW w:w="1022" w:type="dxa"/>
            <w:shd w:val="clear" w:color="auto" w:fill="auto"/>
            <w:vAlign w:val="center"/>
          </w:tcPr>
          <w:p>
            <w:pPr>
              <w:pStyle w:val="182"/>
            </w:pPr>
          </w:p>
        </w:tc>
        <w:tc>
          <w:tcPr>
            <w:tcW w:w="1022" w:type="dxa"/>
            <w:shd w:val="clear" w:color="auto" w:fill="auto"/>
            <w:vAlign w:val="center"/>
          </w:tcPr>
          <w:p>
            <w:pPr>
              <w:pStyle w:val="182"/>
            </w:pPr>
          </w:p>
        </w:tc>
      </w:tr>
    </w:tbl>
    <w:p>
      <w:pPr>
        <w:pStyle w:val="60"/>
        <w:ind w:firstLine="420"/>
      </w:pPr>
      <w:r>
        <w:rPr>
          <w:rFonts w:hint="eastAsia"/>
        </w:rPr>
        <w:t>备注：相应的资格证书复印件附后</w:t>
      </w:r>
    </w:p>
    <w:p>
      <w:pPr>
        <w:pStyle w:val="81"/>
        <w:numPr>
          <w:ilvl w:val="1"/>
          <w:numId w:val="0"/>
        </w:numPr>
        <w:spacing w:before="156" w:after="156"/>
        <w:ind w:left="420"/>
      </w:pPr>
      <w:r>
        <w:rPr>
          <w:rFonts w:hint="eastAsia"/>
        </w:rPr>
        <w:t>表B.3 特种作业人员登记表</w:t>
      </w:r>
    </w:p>
    <w:p>
      <w:pPr>
        <w:pStyle w:val="60"/>
        <w:ind w:firstLine="420"/>
      </w:pPr>
      <w:r>
        <w:rPr>
          <w:rFonts w:hint="eastAsia"/>
        </w:rPr>
        <w:t xml:space="preserve">工程名称 </w:t>
      </w:r>
      <w:r>
        <w:rPr>
          <w:rFonts w:hint="eastAsia"/>
          <w:u w:val="single"/>
        </w:rPr>
        <w:t xml:space="preserve">      </w:t>
      </w:r>
      <w:r>
        <w:rPr>
          <w:u w:val="single"/>
        </w:rPr>
        <w:t xml:space="preserve">        </w:t>
      </w:r>
      <w:r>
        <w:rPr>
          <w:rFonts w:hint="eastAsia"/>
          <w:u w:val="single"/>
        </w:rPr>
        <w:t xml:space="preserve">  </w:t>
      </w:r>
      <w:r>
        <w:rPr>
          <w:rFonts w:hint="eastAsia"/>
        </w:rPr>
        <w:t>施工单位</w:t>
      </w:r>
      <w:r>
        <w:rPr>
          <w:rFonts w:hint="eastAsia"/>
          <w:u w:val="single"/>
        </w:rPr>
        <w:t xml:space="preserve">     </w:t>
      </w:r>
      <w:r>
        <w:rPr>
          <w:u w:val="single"/>
        </w:rPr>
        <w:t xml:space="preserve">        </w:t>
      </w:r>
      <w:r>
        <w:rPr>
          <w:rFonts w:hint="eastAsia"/>
          <w:u w:val="single"/>
        </w:rPr>
        <w:t xml:space="preserve">   </w:t>
      </w:r>
      <w:r>
        <w:rPr>
          <w:rFonts w:hint="eastAsia"/>
        </w:rPr>
        <w:t>监理单位</w:t>
      </w:r>
      <w:r>
        <w:rPr>
          <w:rFonts w:hint="eastAsia"/>
          <w:u w:val="single"/>
        </w:rPr>
        <w:t xml:space="preserve">           </w:t>
      </w:r>
      <w:r>
        <w:rPr>
          <w:u w:val="single"/>
        </w:rPr>
        <w:t xml:space="preserve">         </w:t>
      </w:r>
      <w:r>
        <w:rPr>
          <w:rFonts w:hint="eastAsia"/>
          <w:u w:val="single"/>
        </w:rPr>
        <w:t xml:space="preserve">  </w:t>
      </w:r>
      <w:r>
        <w:rPr>
          <w:rFonts w:hint="eastAsia"/>
        </w:rPr>
        <w:t>登记部门</w:t>
      </w:r>
      <w:r>
        <w:rPr>
          <w:rFonts w:hint="eastAsia"/>
          <w:u w:val="single"/>
        </w:rPr>
        <w:t xml:space="preserve">   </w:t>
      </w:r>
      <w:r>
        <w:rPr>
          <w:u w:val="single"/>
        </w:rPr>
        <w:t xml:space="preserve">      </w:t>
      </w:r>
      <w:r>
        <w:rPr>
          <w:rFonts w:hint="eastAsia"/>
          <w:u w:val="single"/>
        </w:rPr>
        <w:t xml:space="preserve">     </w:t>
      </w:r>
      <w:r>
        <w:rPr>
          <w:rFonts w:hint="eastAsia"/>
        </w:rPr>
        <w:t>登 记 人</w:t>
      </w:r>
      <w:r>
        <w:rPr>
          <w:rFonts w:hint="eastAsia"/>
          <w:u w:val="single"/>
        </w:rPr>
        <w:t xml:space="preserve">    </w:t>
      </w:r>
      <w:r>
        <w:rPr>
          <w:u w:val="single"/>
        </w:rPr>
        <w:t xml:space="preserve">           </w:t>
      </w:r>
      <w:r>
        <w:rPr>
          <w:rFonts w:hint="eastAsia"/>
          <w:u w:val="single"/>
        </w:rPr>
        <w:t xml:space="preserve">   </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51"/>
        <w:gridCol w:w="1152"/>
        <w:gridCol w:w="1151"/>
        <w:gridCol w:w="1151"/>
        <w:gridCol w:w="1151"/>
        <w:gridCol w:w="1151"/>
        <w:gridCol w:w="1151"/>
        <w:gridCol w:w="1151"/>
        <w:gridCol w:w="1151"/>
        <w:gridCol w:w="1151"/>
        <w:gridCol w:w="1151"/>
        <w:gridCol w:w="11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51" w:type="dxa"/>
            <w:tcBorders>
              <w:top w:val="single" w:color="auto" w:sz="8" w:space="0"/>
              <w:bottom w:val="single" w:color="auto" w:sz="8" w:space="0"/>
            </w:tcBorders>
            <w:shd w:val="clear" w:color="auto" w:fill="auto"/>
            <w:vAlign w:val="center"/>
          </w:tcPr>
          <w:p>
            <w:pPr>
              <w:pStyle w:val="182"/>
            </w:pPr>
            <w:r>
              <w:rPr>
                <w:rFonts w:hint="eastAsia"/>
              </w:rPr>
              <w:t>序号</w:t>
            </w:r>
          </w:p>
        </w:tc>
        <w:tc>
          <w:tcPr>
            <w:tcW w:w="1152" w:type="dxa"/>
            <w:tcBorders>
              <w:top w:val="single" w:color="auto" w:sz="8" w:space="0"/>
              <w:bottom w:val="single" w:color="auto" w:sz="8" w:space="0"/>
            </w:tcBorders>
            <w:shd w:val="clear" w:color="auto" w:fill="auto"/>
            <w:vAlign w:val="center"/>
          </w:tcPr>
          <w:p>
            <w:pPr>
              <w:pStyle w:val="182"/>
            </w:pPr>
            <w:r>
              <w:rPr>
                <w:rFonts w:hint="eastAsia"/>
              </w:rPr>
              <w:t>姓 名</w:t>
            </w:r>
          </w:p>
        </w:tc>
        <w:tc>
          <w:tcPr>
            <w:tcW w:w="1151" w:type="dxa"/>
            <w:tcBorders>
              <w:top w:val="single" w:color="auto" w:sz="8" w:space="0"/>
              <w:bottom w:val="single" w:color="auto" w:sz="8" w:space="0"/>
            </w:tcBorders>
            <w:shd w:val="clear" w:color="auto" w:fill="auto"/>
            <w:vAlign w:val="center"/>
          </w:tcPr>
          <w:p>
            <w:pPr>
              <w:pStyle w:val="182"/>
            </w:pPr>
            <w:r>
              <w:rPr>
                <w:rFonts w:hint="eastAsia"/>
              </w:rPr>
              <w:t>性别</w:t>
            </w:r>
          </w:p>
        </w:tc>
        <w:tc>
          <w:tcPr>
            <w:tcW w:w="1151" w:type="dxa"/>
            <w:tcBorders>
              <w:top w:val="single" w:color="auto" w:sz="8" w:space="0"/>
              <w:bottom w:val="single" w:color="auto" w:sz="8" w:space="0"/>
            </w:tcBorders>
            <w:shd w:val="clear" w:color="auto" w:fill="auto"/>
            <w:vAlign w:val="center"/>
          </w:tcPr>
          <w:p>
            <w:pPr>
              <w:pStyle w:val="182"/>
            </w:pPr>
            <w:r>
              <w:rPr>
                <w:rFonts w:hint="eastAsia"/>
              </w:rPr>
              <w:t>身份证号</w:t>
            </w:r>
          </w:p>
        </w:tc>
        <w:tc>
          <w:tcPr>
            <w:tcW w:w="1151" w:type="dxa"/>
            <w:tcBorders>
              <w:top w:val="single" w:color="auto" w:sz="8" w:space="0"/>
              <w:bottom w:val="single" w:color="auto" w:sz="8" w:space="0"/>
            </w:tcBorders>
            <w:shd w:val="clear" w:color="auto" w:fill="auto"/>
            <w:vAlign w:val="center"/>
          </w:tcPr>
          <w:p>
            <w:pPr>
              <w:pStyle w:val="182"/>
            </w:pPr>
            <w:r>
              <w:rPr>
                <w:rFonts w:hint="eastAsia"/>
              </w:rPr>
              <w:t>作业类别</w:t>
            </w:r>
          </w:p>
        </w:tc>
        <w:tc>
          <w:tcPr>
            <w:tcW w:w="1151" w:type="dxa"/>
            <w:tcBorders>
              <w:top w:val="single" w:color="auto" w:sz="8" w:space="0"/>
              <w:bottom w:val="single" w:color="auto" w:sz="8" w:space="0"/>
            </w:tcBorders>
            <w:shd w:val="clear" w:color="auto" w:fill="auto"/>
            <w:vAlign w:val="center"/>
          </w:tcPr>
          <w:p>
            <w:pPr>
              <w:pStyle w:val="182"/>
            </w:pPr>
            <w:r>
              <w:rPr>
                <w:rFonts w:hint="eastAsia"/>
              </w:rPr>
              <w:t>证书编号</w:t>
            </w:r>
          </w:p>
        </w:tc>
        <w:tc>
          <w:tcPr>
            <w:tcW w:w="1151" w:type="dxa"/>
            <w:tcBorders>
              <w:top w:val="single" w:color="auto" w:sz="8" w:space="0"/>
              <w:bottom w:val="single" w:color="auto" w:sz="8" w:space="0"/>
            </w:tcBorders>
            <w:shd w:val="clear" w:color="auto" w:fill="auto"/>
            <w:vAlign w:val="center"/>
          </w:tcPr>
          <w:p>
            <w:pPr>
              <w:pStyle w:val="182"/>
            </w:pPr>
            <w:r>
              <w:rPr>
                <w:rFonts w:hint="eastAsia"/>
              </w:rPr>
              <w:t>发证部门</w:t>
            </w:r>
          </w:p>
        </w:tc>
        <w:tc>
          <w:tcPr>
            <w:tcW w:w="1151" w:type="dxa"/>
            <w:tcBorders>
              <w:top w:val="single" w:color="auto" w:sz="8" w:space="0"/>
              <w:bottom w:val="single" w:color="auto" w:sz="8" w:space="0"/>
            </w:tcBorders>
            <w:shd w:val="clear" w:color="auto" w:fill="auto"/>
            <w:vAlign w:val="center"/>
          </w:tcPr>
          <w:p>
            <w:pPr>
              <w:pStyle w:val="182"/>
            </w:pPr>
            <w:r>
              <w:rPr>
                <w:rFonts w:hint="eastAsia"/>
              </w:rPr>
              <w:t>发证时间</w:t>
            </w:r>
          </w:p>
        </w:tc>
        <w:tc>
          <w:tcPr>
            <w:tcW w:w="1151" w:type="dxa"/>
            <w:tcBorders>
              <w:top w:val="single" w:color="auto" w:sz="8" w:space="0"/>
              <w:bottom w:val="single" w:color="auto" w:sz="8" w:space="0"/>
            </w:tcBorders>
            <w:shd w:val="clear" w:color="auto" w:fill="auto"/>
            <w:vAlign w:val="center"/>
          </w:tcPr>
          <w:p>
            <w:pPr>
              <w:pStyle w:val="182"/>
            </w:pPr>
            <w:r>
              <w:rPr>
                <w:rFonts w:hint="eastAsia"/>
              </w:rPr>
              <w:t>下次复审时间</w:t>
            </w:r>
          </w:p>
        </w:tc>
        <w:tc>
          <w:tcPr>
            <w:tcW w:w="1151" w:type="dxa"/>
            <w:tcBorders>
              <w:top w:val="single" w:color="auto" w:sz="8" w:space="0"/>
              <w:bottom w:val="single" w:color="auto" w:sz="8" w:space="0"/>
            </w:tcBorders>
            <w:shd w:val="clear" w:color="auto" w:fill="auto"/>
            <w:vAlign w:val="center"/>
          </w:tcPr>
          <w:p>
            <w:pPr>
              <w:pStyle w:val="182"/>
            </w:pPr>
            <w:r>
              <w:rPr>
                <w:rFonts w:hint="eastAsia"/>
              </w:rPr>
              <w:t>进场时间</w:t>
            </w:r>
          </w:p>
        </w:tc>
        <w:tc>
          <w:tcPr>
            <w:tcW w:w="1151" w:type="dxa"/>
            <w:tcBorders>
              <w:top w:val="single" w:color="auto" w:sz="8" w:space="0"/>
              <w:bottom w:val="single" w:color="auto" w:sz="8" w:space="0"/>
            </w:tcBorders>
            <w:shd w:val="clear" w:color="auto" w:fill="auto"/>
            <w:vAlign w:val="center"/>
          </w:tcPr>
          <w:p>
            <w:pPr>
              <w:pStyle w:val="182"/>
            </w:pPr>
            <w:r>
              <w:rPr>
                <w:rFonts w:hint="eastAsia"/>
              </w:rPr>
              <w:t>离场时间</w:t>
            </w:r>
          </w:p>
        </w:tc>
        <w:tc>
          <w:tcPr>
            <w:tcW w:w="1151" w:type="dxa"/>
            <w:tcBorders>
              <w:top w:val="single" w:color="auto" w:sz="8" w:space="0"/>
              <w:bottom w:val="single" w:color="auto" w:sz="8" w:space="0"/>
            </w:tcBorders>
            <w:shd w:val="clear" w:color="auto" w:fill="auto"/>
            <w:vAlign w:val="center"/>
          </w:tcPr>
          <w:p>
            <w:pPr>
              <w:pStyle w:val="182"/>
            </w:pPr>
            <w:r>
              <w:rPr>
                <w:rFonts w:hint="eastAsia"/>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tcBorders>
              <w:top w:val="single" w:color="auto" w:sz="8" w:space="0"/>
            </w:tcBorders>
            <w:shd w:val="clear" w:color="auto" w:fill="auto"/>
            <w:vAlign w:val="center"/>
          </w:tcPr>
          <w:p>
            <w:pPr>
              <w:pStyle w:val="182"/>
            </w:pPr>
            <w:r>
              <w:rPr>
                <w:rFonts w:hint="eastAsia"/>
              </w:rPr>
              <w:t>1</w:t>
            </w:r>
          </w:p>
        </w:tc>
        <w:tc>
          <w:tcPr>
            <w:tcW w:w="1152" w:type="dxa"/>
            <w:tcBorders>
              <w:top w:val="single" w:color="auto" w:sz="8" w:space="0"/>
            </w:tcBorders>
            <w:shd w:val="clear" w:color="auto" w:fill="auto"/>
            <w:vAlign w:val="center"/>
          </w:tcPr>
          <w:p>
            <w:pPr>
              <w:pStyle w:val="182"/>
            </w:pPr>
          </w:p>
        </w:tc>
        <w:tc>
          <w:tcPr>
            <w:tcW w:w="1151" w:type="dxa"/>
            <w:tcBorders>
              <w:top w:val="single" w:color="auto" w:sz="8" w:space="0"/>
            </w:tcBorders>
            <w:shd w:val="clear" w:color="auto" w:fill="auto"/>
            <w:vAlign w:val="center"/>
          </w:tcPr>
          <w:p>
            <w:pPr>
              <w:pStyle w:val="182"/>
            </w:pPr>
          </w:p>
        </w:tc>
        <w:tc>
          <w:tcPr>
            <w:tcW w:w="1151" w:type="dxa"/>
            <w:tcBorders>
              <w:top w:val="single" w:color="auto" w:sz="8" w:space="0"/>
            </w:tcBorders>
            <w:shd w:val="clear" w:color="auto" w:fill="auto"/>
            <w:vAlign w:val="center"/>
          </w:tcPr>
          <w:p>
            <w:pPr>
              <w:pStyle w:val="182"/>
            </w:pPr>
          </w:p>
        </w:tc>
        <w:tc>
          <w:tcPr>
            <w:tcW w:w="1151" w:type="dxa"/>
            <w:tcBorders>
              <w:top w:val="single" w:color="auto" w:sz="8" w:space="0"/>
            </w:tcBorders>
            <w:shd w:val="clear" w:color="auto" w:fill="auto"/>
            <w:vAlign w:val="center"/>
          </w:tcPr>
          <w:p>
            <w:pPr>
              <w:pStyle w:val="182"/>
            </w:pPr>
          </w:p>
        </w:tc>
        <w:tc>
          <w:tcPr>
            <w:tcW w:w="1151" w:type="dxa"/>
            <w:tcBorders>
              <w:top w:val="single" w:color="auto" w:sz="8" w:space="0"/>
            </w:tcBorders>
            <w:shd w:val="clear" w:color="auto" w:fill="auto"/>
            <w:vAlign w:val="center"/>
          </w:tcPr>
          <w:p>
            <w:pPr>
              <w:pStyle w:val="182"/>
            </w:pPr>
          </w:p>
        </w:tc>
        <w:tc>
          <w:tcPr>
            <w:tcW w:w="1151" w:type="dxa"/>
            <w:tcBorders>
              <w:top w:val="single" w:color="auto" w:sz="8" w:space="0"/>
            </w:tcBorders>
            <w:shd w:val="clear" w:color="auto" w:fill="auto"/>
            <w:vAlign w:val="center"/>
          </w:tcPr>
          <w:p>
            <w:pPr>
              <w:pStyle w:val="182"/>
            </w:pPr>
          </w:p>
        </w:tc>
        <w:tc>
          <w:tcPr>
            <w:tcW w:w="1151" w:type="dxa"/>
            <w:tcBorders>
              <w:top w:val="single" w:color="auto" w:sz="8" w:space="0"/>
            </w:tcBorders>
            <w:shd w:val="clear" w:color="auto" w:fill="auto"/>
            <w:vAlign w:val="center"/>
          </w:tcPr>
          <w:p>
            <w:pPr>
              <w:pStyle w:val="182"/>
            </w:pPr>
          </w:p>
        </w:tc>
        <w:tc>
          <w:tcPr>
            <w:tcW w:w="1151" w:type="dxa"/>
            <w:tcBorders>
              <w:top w:val="single" w:color="auto" w:sz="8" w:space="0"/>
            </w:tcBorders>
            <w:shd w:val="clear" w:color="auto" w:fill="auto"/>
            <w:vAlign w:val="center"/>
          </w:tcPr>
          <w:p>
            <w:pPr>
              <w:pStyle w:val="182"/>
            </w:pPr>
          </w:p>
        </w:tc>
        <w:tc>
          <w:tcPr>
            <w:tcW w:w="1151" w:type="dxa"/>
            <w:tcBorders>
              <w:top w:val="single" w:color="auto" w:sz="8" w:space="0"/>
            </w:tcBorders>
            <w:shd w:val="clear" w:color="auto" w:fill="auto"/>
            <w:vAlign w:val="center"/>
          </w:tcPr>
          <w:p>
            <w:pPr>
              <w:pStyle w:val="182"/>
            </w:pPr>
          </w:p>
        </w:tc>
        <w:tc>
          <w:tcPr>
            <w:tcW w:w="1151" w:type="dxa"/>
            <w:tcBorders>
              <w:top w:val="single" w:color="auto" w:sz="8" w:space="0"/>
            </w:tcBorders>
            <w:shd w:val="clear" w:color="auto" w:fill="auto"/>
            <w:vAlign w:val="center"/>
          </w:tcPr>
          <w:p>
            <w:pPr>
              <w:pStyle w:val="182"/>
            </w:pPr>
          </w:p>
        </w:tc>
        <w:tc>
          <w:tcPr>
            <w:tcW w:w="1151" w:type="dxa"/>
            <w:tcBorders>
              <w:top w:val="single" w:color="auto" w:sz="8" w:space="0"/>
            </w:tcBorders>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shd w:val="clear" w:color="auto" w:fill="auto"/>
            <w:vAlign w:val="center"/>
          </w:tcPr>
          <w:p>
            <w:pPr>
              <w:pStyle w:val="182"/>
            </w:pPr>
            <w:r>
              <w:rPr>
                <w:rFonts w:hint="eastAsia"/>
              </w:rPr>
              <w:t>2</w:t>
            </w:r>
          </w:p>
        </w:tc>
        <w:tc>
          <w:tcPr>
            <w:tcW w:w="1152"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shd w:val="clear" w:color="auto" w:fill="auto"/>
            <w:vAlign w:val="center"/>
          </w:tcPr>
          <w:p>
            <w:pPr>
              <w:pStyle w:val="182"/>
            </w:pPr>
            <w:r>
              <w:t>…</w:t>
            </w:r>
          </w:p>
        </w:tc>
        <w:tc>
          <w:tcPr>
            <w:tcW w:w="1152"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shd w:val="clear" w:color="auto" w:fill="auto"/>
            <w:vAlign w:val="center"/>
          </w:tcPr>
          <w:p>
            <w:pPr>
              <w:pStyle w:val="182"/>
            </w:pPr>
          </w:p>
        </w:tc>
        <w:tc>
          <w:tcPr>
            <w:tcW w:w="1152"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shd w:val="clear" w:color="auto" w:fill="auto"/>
            <w:vAlign w:val="center"/>
          </w:tcPr>
          <w:p>
            <w:pPr>
              <w:pStyle w:val="182"/>
            </w:pPr>
          </w:p>
        </w:tc>
        <w:tc>
          <w:tcPr>
            <w:tcW w:w="1152"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shd w:val="clear" w:color="auto" w:fill="auto"/>
            <w:vAlign w:val="center"/>
          </w:tcPr>
          <w:p>
            <w:pPr>
              <w:pStyle w:val="182"/>
            </w:pPr>
          </w:p>
        </w:tc>
        <w:tc>
          <w:tcPr>
            <w:tcW w:w="1152"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shd w:val="clear" w:color="auto" w:fill="auto"/>
            <w:vAlign w:val="center"/>
          </w:tcPr>
          <w:p>
            <w:pPr>
              <w:pStyle w:val="182"/>
            </w:pPr>
          </w:p>
        </w:tc>
        <w:tc>
          <w:tcPr>
            <w:tcW w:w="1152"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shd w:val="clear" w:color="auto" w:fill="auto"/>
            <w:vAlign w:val="center"/>
          </w:tcPr>
          <w:p>
            <w:pPr>
              <w:pStyle w:val="182"/>
            </w:pPr>
          </w:p>
        </w:tc>
        <w:tc>
          <w:tcPr>
            <w:tcW w:w="1152"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shd w:val="clear" w:color="auto" w:fill="auto"/>
            <w:vAlign w:val="center"/>
          </w:tcPr>
          <w:p>
            <w:pPr>
              <w:pStyle w:val="182"/>
            </w:pPr>
          </w:p>
        </w:tc>
        <w:tc>
          <w:tcPr>
            <w:tcW w:w="1152"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shd w:val="clear" w:color="auto" w:fill="auto"/>
            <w:vAlign w:val="center"/>
          </w:tcPr>
          <w:p>
            <w:pPr>
              <w:pStyle w:val="182"/>
            </w:pPr>
          </w:p>
        </w:tc>
        <w:tc>
          <w:tcPr>
            <w:tcW w:w="1152"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shd w:val="clear" w:color="auto" w:fill="auto"/>
            <w:vAlign w:val="center"/>
          </w:tcPr>
          <w:p>
            <w:pPr>
              <w:pStyle w:val="182"/>
            </w:pPr>
          </w:p>
        </w:tc>
        <w:tc>
          <w:tcPr>
            <w:tcW w:w="1152"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shd w:val="clear" w:color="auto" w:fill="auto"/>
            <w:vAlign w:val="center"/>
          </w:tcPr>
          <w:p>
            <w:pPr>
              <w:pStyle w:val="182"/>
            </w:pPr>
          </w:p>
        </w:tc>
        <w:tc>
          <w:tcPr>
            <w:tcW w:w="1152"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shd w:val="clear" w:color="auto" w:fill="auto"/>
            <w:vAlign w:val="center"/>
          </w:tcPr>
          <w:p>
            <w:pPr>
              <w:pStyle w:val="182"/>
            </w:pPr>
          </w:p>
        </w:tc>
        <w:tc>
          <w:tcPr>
            <w:tcW w:w="1152"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shd w:val="clear" w:color="auto" w:fill="auto"/>
            <w:vAlign w:val="center"/>
          </w:tcPr>
          <w:p>
            <w:pPr>
              <w:pStyle w:val="182"/>
            </w:pPr>
          </w:p>
        </w:tc>
        <w:tc>
          <w:tcPr>
            <w:tcW w:w="1152"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51" w:type="dxa"/>
            <w:shd w:val="clear" w:color="auto" w:fill="auto"/>
            <w:vAlign w:val="center"/>
          </w:tcPr>
          <w:p>
            <w:pPr>
              <w:pStyle w:val="182"/>
            </w:pPr>
          </w:p>
        </w:tc>
        <w:tc>
          <w:tcPr>
            <w:tcW w:w="1152"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c>
          <w:tcPr>
            <w:tcW w:w="1151" w:type="dxa"/>
            <w:shd w:val="clear" w:color="auto" w:fill="auto"/>
            <w:vAlign w:val="center"/>
          </w:tcPr>
          <w:p>
            <w:pPr>
              <w:pStyle w:val="182"/>
            </w:pPr>
          </w:p>
        </w:tc>
      </w:tr>
    </w:tbl>
    <w:p>
      <w:pPr>
        <w:pStyle w:val="60"/>
        <w:ind w:firstLine="420"/>
      </w:pPr>
      <w:r>
        <w:rPr>
          <w:rFonts w:hint="eastAsia"/>
        </w:rPr>
        <w:t>备注：相应的资格证书复印件附后</w:t>
      </w:r>
    </w:p>
    <w:p>
      <w:pPr>
        <w:widowControl/>
        <w:adjustRightInd/>
        <w:spacing w:line="240" w:lineRule="auto"/>
        <w:jc w:val="left"/>
      </w:pPr>
    </w:p>
    <w:p>
      <w:pPr>
        <w:widowControl/>
        <w:adjustRightInd/>
        <w:spacing w:line="240" w:lineRule="auto"/>
        <w:jc w:val="left"/>
        <w:rPr>
          <w:rFonts w:ascii="宋体" w:hAnsi="Times New Roman"/>
          <w:kern w:val="0"/>
          <w:szCs w:val="20"/>
        </w:rPr>
      </w:pPr>
      <w:r>
        <w:br w:type="page"/>
      </w:r>
    </w:p>
    <w:p>
      <w:pPr>
        <w:pStyle w:val="60"/>
        <w:ind w:firstLine="420"/>
        <w:sectPr>
          <w:pgSz w:w="16838" w:h="11906" w:orient="landscape"/>
          <w:pgMar w:top="1134" w:right="1871" w:bottom="1134" w:left="1134" w:header="1418" w:footer="1247" w:gutter="284"/>
          <w:cols w:space="425" w:num="1"/>
          <w:formProt w:val="0"/>
          <w:docGrid w:type="lines" w:linePitch="312" w:charSpace="0"/>
        </w:sectPr>
      </w:pPr>
    </w:p>
    <w:p>
      <w:pPr>
        <w:pStyle w:val="81"/>
        <w:numPr>
          <w:ilvl w:val="1"/>
          <w:numId w:val="0"/>
        </w:numPr>
        <w:spacing w:before="156" w:after="156"/>
        <w:ind w:left="420"/>
      </w:pPr>
      <w:r>
        <w:rPr>
          <w:rFonts w:hint="eastAsia"/>
        </w:rPr>
        <w:t>表B.4 三级安全教育记录卡</w:t>
      </w:r>
    </w:p>
    <w:p>
      <w:pPr>
        <w:pStyle w:val="60"/>
        <w:ind w:firstLine="420"/>
      </w:pPr>
      <w:r>
        <w:rPr>
          <w:rFonts w:hint="eastAsia"/>
        </w:rPr>
        <w:t>施工单位</w:t>
      </w:r>
      <w:r>
        <w:rPr>
          <w:rFonts w:hint="eastAsia"/>
          <w:u w:val="single"/>
        </w:rPr>
        <w:t xml:space="preserve">                                      </w:t>
      </w:r>
      <w:r>
        <w:rPr>
          <w:rFonts w:hint="eastAsia"/>
        </w:rPr>
        <w:t>监理单位</w:t>
      </w:r>
      <w:r>
        <w:rPr>
          <w:rFonts w:hint="eastAsia"/>
          <w:u w:val="single"/>
        </w:rPr>
        <w:t xml:space="preserve">                     </w:t>
      </w:r>
    </w:p>
    <w:p>
      <w:pPr>
        <w:pStyle w:val="60"/>
        <w:ind w:firstLine="420"/>
      </w:pPr>
      <w:r>
        <w:rPr>
          <w:rFonts w:hint="eastAsia"/>
        </w:rPr>
        <w:t>工程名称</w:t>
      </w:r>
      <w:r>
        <w:rPr>
          <w:rFonts w:hint="eastAsia"/>
          <w:u w:val="single"/>
        </w:rPr>
        <w:t xml:space="preserve">                                      </w:t>
      </w:r>
      <w:r>
        <w:rPr>
          <w:rFonts w:hint="eastAsia"/>
        </w:rPr>
        <w:t>编    号</w:t>
      </w:r>
      <w:r>
        <w:rPr>
          <w:rFonts w:hint="eastAsia"/>
          <w:u w:val="single"/>
        </w:rPr>
        <w:t xml:space="preserve">                     </w:t>
      </w:r>
    </w:p>
    <w:tbl>
      <w:tblPr>
        <w:tblStyle w:val="30"/>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387"/>
        <w:gridCol w:w="800"/>
        <w:gridCol w:w="1214"/>
        <w:gridCol w:w="284"/>
        <w:gridCol w:w="1002"/>
        <w:gridCol w:w="168"/>
        <w:gridCol w:w="846"/>
        <w:gridCol w:w="961"/>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18" w:type="dxa"/>
            <w:tcBorders>
              <w:top w:val="single" w:color="auto" w:sz="4" w:space="0"/>
              <w:left w:val="single" w:color="auto" w:sz="4" w:space="0"/>
              <w:bottom w:val="single" w:color="auto" w:sz="4" w:space="0"/>
              <w:right w:val="single" w:color="auto" w:sz="4" w:space="0"/>
            </w:tcBorders>
            <w:vAlign w:val="center"/>
          </w:tcPr>
          <w:p>
            <w:pPr>
              <w:pStyle w:val="182"/>
            </w:pPr>
            <w:r>
              <w:rPr>
                <w:rFonts w:hint="eastAsia"/>
              </w:rPr>
              <w:t>单位名称</w:t>
            </w:r>
          </w:p>
        </w:tc>
        <w:tc>
          <w:tcPr>
            <w:tcW w:w="1387" w:type="dxa"/>
            <w:tcBorders>
              <w:top w:val="single" w:color="auto" w:sz="4" w:space="0"/>
              <w:left w:val="single" w:color="auto" w:sz="4" w:space="0"/>
              <w:bottom w:val="single" w:color="auto" w:sz="4" w:space="0"/>
              <w:right w:val="single" w:color="auto" w:sz="4" w:space="0"/>
            </w:tcBorders>
            <w:vAlign w:val="center"/>
          </w:tcPr>
          <w:p>
            <w:pPr>
              <w:pStyle w:val="182"/>
            </w:pPr>
          </w:p>
        </w:tc>
        <w:tc>
          <w:tcPr>
            <w:tcW w:w="800" w:type="dxa"/>
            <w:tcBorders>
              <w:top w:val="single" w:color="auto" w:sz="4" w:space="0"/>
              <w:left w:val="single" w:color="auto" w:sz="4" w:space="0"/>
              <w:bottom w:val="single" w:color="auto" w:sz="4" w:space="0"/>
              <w:right w:val="single" w:color="auto" w:sz="4" w:space="0"/>
            </w:tcBorders>
            <w:vAlign w:val="center"/>
          </w:tcPr>
          <w:p>
            <w:pPr>
              <w:pStyle w:val="182"/>
            </w:pPr>
            <w:r>
              <w:rPr>
                <w:rFonts w:hint="eastAsia"/>
              </w:rPr>
              <w:t>班组</w:t>
            </w:r>
          </w:p>
        </w:tc>
        <w:tc>
          <w:tcPr>
            <w:tcW w:w="1214" w:type="dxa"/>
            <w:tcBorders>
              <w:top w:val="single" w:color="auto" w:sz="4" w:space="0"/>
              <w:left w:val="single" w:color="auto" w:sz="4" w:space="0"/>
              <w:bottom w:val="single" w:color="auto" w:sz="4" w:space="0"/>
              <w:right w:val="single" w:color="auto" w:sz="4" w:space="0"/>
            </w:tcBorders>
            <w:vAlign w:val="center"/>
          </w:tcPr>
          <w:p>
            <w:pPr>
              <w:pStyle w:val="182"/>
            </w:pPr>
          </w:p>
        </w:tc>
        <w:tc>
          <w:tcPr>
            <w:tcW w:w="1286" w:type="dxa"/>
            <w:gridSpan w:val="2"/>
            <w:tcBorders>
              <w:top w:val="single" w:color="auto" w:sz="4" w:space="0"/>
              <w:left w:val="single" w:color="auto" w:sz="4" w:space="0"/>
              <w:bottom w:val="single" w:color="auto" w:sz="4" w:space="0"/>
              <w:right w:val="single" w:color="auto" w:sz="4" w:space="0"/>
            </w:tcBorders>
            <w:vAlign w:val="center"/>
          </w:tcPr>
          <w:p>
            <w:pPr>
              <w:pStyle w:val="182"/>
            </w:pPr>
            <w:r>
              <w:rPr>
                <w:rFonts w:hint="eastAsia"/>
              </w:rPr>
              <w:t>工种</w:t>
            </w:r>
          </w:p>
        </w:tc>
        <w:tc>
          <w:tcPr>
            <w:tcW w:w="1014" w:type="dxa"/>
            <w:gridSpan w:val="2"/>
            <w:tcBorders>
              <w:top w:val="single" w:color="auto" w:sz="4" w:space="0"/>
              <w:left w:val="single" w:color="auto" w:sz="4" w:space="0"/>
              <w:bottom w:val="single" w:color="auto" w:sz="4" w:space="0"/>
              <w:right w:val="single" w:color="auto" w:sz="4" w:space="0"/>
            </w:tcBorders>
            <w:vAlign w:val="center"/>
          </w:tcPr>
          <w:p>
            <w:pPr>
              <w:pStyle w:val="182"/>
            </w:pPr>
          </w:p>
        </w:tc>
        <w:tc>
          <w:tcPr>
            <w:tcW w:w="2237" w:type="dxa"/>
            <w:gridSpan w:val="2"/>
            <w:vMerge w:val="restart"/>
            <w:tcBorders>
              <w:top w:val="single" w:color="auto" w:sz="4" w:space="0"/>
              <w:left w:val="single" w:color="auto" w:sz="4" w:space="0"/>
              <w:bottom w:val="single" w:color="auto" w:sz="4" w:space="0"/>
              <w:right w:val="single" w:color="auto" w:sz="4" w:space="0"/>
            </w:tcBorders>
            <w:vAlign w:val="center"/>
          </w:tcPr>
          <w:p>
            <w:pPr>
              <w:pStyle w:val="182"/>
            </w:pPr>
            <w:r>
              <w:rPr>
                <w:rFonts w:hint="eastAsia"/>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18" w:type="dxa"/>
            <w:tcBorders>
              <w:top w:val="single" w:color="auto" w:sz="4" w:space="0"/>
              <w:left w:val="single" w:color="auto" w:sz="4" w:space="0"/>
              <w:bottom w:val="single" w:color="auto" w:sz="4" w:space="0"/>
              <w:right w:val="single" w:color="auto" w:sz="4" w:space="0"/>
            </w:tcBorders>
            <w:vAlign w:val="center"/>
          </w:tcPr>
          <w:p>
            <w:pPr>
              <w:pStyle w:val="182"/>
            </w:pPr>
            <w:r>
              <w:rPr>
                <w:rFonts w:hint="eastAsia"/>
              </w:rPr>
              <w:t>姓名</w:t>
            </w:r>
          </w:p>
        </w:tc>
        <w:tc>
          <w:tcPr>
            <w:tcW w:w="1387" w:type="dxa"/>
            <w:tcBorders>
              <w:top w:val="single" w:color="auto" w:sz="4" w:space="0"/>
              <w:left w:val="single" w:color="auto" w:sz="4" w:space="0"/>
              <w:bottom w:val="single" w:color="auto" w:sz="4" w:space="0"/>
              <w:right w:val="single" w:color="auto" w:sz="4" w:space="0"/>
            </w:tcBorders>
            <w:vAlign w:val="center"/>
          </w:tcPr>
          <w:p>
            <w:pPr>
              <w:pStyle w:val="182"/>
            </w:pPr>
          </w:p>
        </w:tc>
        <w:tc>
          <w:tcPr>
            <w:tcW w:w="800" w:type="dxa"/>
            <w:tcBorders>
              <w:top w:val="single" w:color="auto" w:sz="4" w:space="0"/>
              <w:left w:val="single" w:color="auto" w:sz="4" w:space="0"/>
              <w:bottom w:val="single" w:color="auto" w:sz="4" w:space="0"/>
              <w:right w:val="single" w:color="auto" w:sz="4" w:space="0"/>
            </w:tcBorders>
            <w:vAlign w:val="center"/>
          </w:tcPr>
          <w:p>
            <w:pPr>
              <w:pStyle w:val="182"/>
            </w:pPr>
            <w:r>
              <w:rPr>
                <w:rFonts w:hint="eastAsia"/>
              </w:rPr>
              <w:t>性别</w:t>
            </w:r>
          </w:p>
        </w:tc>
        <w:tc>
          <w:tcPr>
            <w:tcW w:w="1214" w:type="dxa"/>
            <w:tcBorders>
              <w:top w:val="single" w:color="auto" w:sz="4" w:space="0"/>
              <w:left w:val="single" w:color="auto" w:sz="4" w:space="0"/>
              <w:bottom w:val="single" w:color="auto" w:sz="4" w:space="0"/>
              <w:right w:val="single" w:color="auto" w:sz="4" w:space="0"/>
            </w:tcBorders>
            <w:vAlign w:val="center"/>
          </w:tcPr>
          <w:p>
            <w:pPr>
              <w:pStyle w:val="182"/>
            </w:pPr>
          </w:p>
        </w:tc>
        <w:tc>
          <w:tcPr>
            <w:tcW w:w="1286" w:type="dxa"/>
            <w:gridSpan w:val="2"/>
            <w:tcBorders>
              <w:top w:val="single" w:color="auto" w:sz="4" w:space="0"/>
              <w:left w:val="single" w:color="auto" w:sz="4" w:space="0"/>
              <w:bottom w:val="single" w:color="auto" w:sz="4" w:space="0"/>
              <w:right w:val="single" w:color="auto" w:sz="4" w:space="0"/>
            </w:tcBorders>
            <w:vAlign w:val="center"/>
          </w:tcPr>
          <w:p>
            <w:pPr>
              <w:pStyle w:val="182"/>
            </w:pPr>
            <w:r>
              <w:rPr>
                <w:rFonts w:hint="eastAsia"/>
              </w:rPr>
              <w:t>身份证号码</w:t>
            </w:r>
          </w:p>
        </w:tc>
        <w:tc>
          <w:tcPr>
            <w:tcW w:w="1014" w:type="dxa"/>
            <w:gridSpan w:val="2"/>
            <w:tcBorders>
              <w:top w:val="single" w:color="auto" w:sz="4" w:space="0"/>
              <w:left w:val="single" w:color="auto" w:sz="4" w:space="0"/>
              <w:bottom w:val="single" w:color="auto" w:sz="4" w:space="0"/>
              <w:right w:val="single" w:color="auto" w:sz="4" w:space="0"/>
            </w:tcBorders>
            <w:vAlign w:val="center"/>
          </w:tcPr>
          <w:p>
            <w:pPr>
              <w:pStyle w:val="182"/>
            </w:pPr>
          </w:p>
        </w:tc>
        <w:tc>
          <w:tcPr>
            <w:tcW w:w="223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8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418" w:type="dxa"/>
            <w:tcBorders>
              <w:top w:val="single" w:color="auto" w:sz="4" w:space="0"/>
              <w:left w:val="single" w:color="auto" w:sz="4" w:space="0"/>
              <w:bottom w:val="single" w:color="auto" w:sz="4" w:space="0"/>
              <w:right w:val="single" w:color="auto" w:sz="4" w:space="0"/>
            </w:tcBorders>
            <w:vAlign w:val="center"/>
          </w:tcPr>
          <w:p>
            <w:pPr>
              <w:pStyle w:val="182"/>
            </w:pPr>
            <w:r>
              <w:rPr>
                <w:rFonts w:hint="eastAsia"/>
              </w:rPr>
              <w:t>健康</w:t>
            </w:r>
          </w:p>
          <w:p>
            <w:pPr>
              <w:pStyle w:val="182"/>
            </w:pPr>
            <w:r>
              <w:rPr>
                <w:rFonts w:hint="eastAsia"/>
              </w:rPr>
              <w:t>状况</w:t>
            </w:r>
          </w:p>
        </w:tc>
        <w:tc>
          <w:tcPr>
            <w:tcW w:w="1387" w:type="dxa"/>
            <w:tcBorders>
              <w:top w:val="single" w:color="auto" w:sz="4" w:space="0"/>
              <w:left w:val="single" w:color="auto" w:sz="4" w:space="0"/>
              <w:bottom w:val="single" w:color="auto" w:sz="4" w:space="0"/>
              <w:right w:val="single" w:color="auto" w:sz="4" w:space="0"/>
            </w:tcBorders>
            <w:vAlign w:val="center"/>
          </w:tcPr>
          <w:p>
            <w:pPr>
              <w:pStyle w:val="182"/>
            </w:pPr>
          </w:p>
        </w:tc>
        <w:tc>
          <w:tcPr>
            <w:tcW w:w="800" w:type="dxa"/>
            <w:tcBorders>
              <w:top w:val="single" w:color="auto" w:sz="4" w:space="0"/>
              <w:left w:val="single" w:color="auto" w:sz="4" w:space="0"/>
              <w:bottom w:val="single" w:color="auto" w:sz="4" w:space="0"/>
              <w:right w:val="single" w:color="auto" w:sz="4" w:space="0"/>
            </w:tcBorders>
            <w:vAlign w:val="center"/>
          </w:tcPr>
          <w:p>
            <w:pPr>
              <w:pStyle w:val="182"/>
            </w:pPr>
            <w:r>
              <w:rPr>
                <w:rFonts w:hint="eastAsia"/>
              </w:rPr>
              <w:t>文化程度</w:t>
            </w:r>
          </w:p>
        </w:tc>
        <w:tc>
          <w:tcPr>
            <w:tcW w:w="1214" w:type="dxa"/>
            <w:tcBorders>
              <w:top w:val="single" w:color="auto" w:sz="4" w:space="0"/>
              <w:left w:val="single" w:color="auto" w:sz="4" w:space="0"/>
              <w:bottom w:val="single" w:color="auto" w:sz="4" w:space="0"/>
              <w:right w:val="single" w:color="auto" w:sz="4" w:space="0"/>
            </w:tcBorders>
            <w:vAlign w:val="center"/>
          </w:tcPr>
          <w:p>
            <w:pPr>
              <w:pStyle w:val="182"/>
            </w:pPr>
          </w:p>
        </w:tc>
        <w:tc>
          <w:tcPr>
            <w:tcW w:w="1286" w:type="dxa"/>
            <w:gridSpan w:val="2"/>
            <w:tcBorders>
              <w:top w:val="single" w:color="auto" w:sz="4" w:space="0"/>
              <w:left w:val="single" w:color="auto" w:sz="4" w:space="0"/>
              <w:bottom w:val="nil"/>
              <w:right w:val="single" w:color="auto" w:sz="4" w:space="0"/>
            </w:tcBorders>
            <w:vAlign w:val="center"/>
          </w:tcPr>
          <w:p>
            <w:pPr>
              <w:pStyle w:val="182"/>
            </w:pPr>
            <w:r>
              <w:rPr>
                <w:rFonts w:hint="eastAsia"/>
              </w:rPr>
              <w:t>建卡日期</w:t>
            </w:r>
          </w:p>
        </w:tc>
        <w:tc>
          <w:tcPr>
            <w:tcW w:w="1014" w:type="dxa"/>
            <w:gridSpan w:val="2"/>
            <w:tcBorders>
              <w:top w:val="single" w:color="auto" w:sz="4" w:space="0"/>
              <w:left w:val="single" w:color="auto" w:sz="4" w:space="0"/>
              <w:bottom w:val="single" w:color="auto" w:sz="4" w:space="0"/>
              <w:right w:val="single" w:color="auto" w:sz="4" w:space="0"/>
            </w:tcBorders>
            <w:vAlign w:val="center"/>
          </w:tcPr>
          <w:p>
            <w:pPr>
              <w:pStyle w:val="182"/>
            </w:pPr>
          </w:p>
          <w:p>
            <w:pPr>
              <w:pStyle w:val="182"/>
            </w:pPr>
          </w:p>
        </w:tc>
        <w:tc>
          <w:tcPr>
            <w:tcW w:w="223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8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418" w:type="dxa"/>
            <w:tcBorders>
              <w:top w:val="single" w:color="auto" w:sz="4" w:space="0"/>
              <w:left w:val="single" w:color="auto" w:sz="4" w:space="0"/>
              <w:bottom w:val="single" w:color="auto" w:sz="4" w:space="0"/>
              <w:right w:val="single" w:color="auto" w:sz="4" w:space="0"/>
            </w:tcBorders>
            <w:vAlign w:val="center"/>
          </w:tcPr>
          <w:p>
            <w:pPr>
              <w:pStyle w:val="182"/>
            </w:pPr>
            <w:r>
              <w:rPr>
                <w:rFonts w:hint="eastAsia"/>
              </w:rPr>
              <w:t>家庭住址</w:t>
            </w:r>
          </w:p>
        </w:tc>
        <w:tc>
          <w:tcPr>
            <w:tcW w:w="3401" w:type="dxa"/>
            <w:gridSpan w:val="3"/>
            <w:tcBorders>
              <w:top w:val="single" w:color="auto" w:sz="4" w:space="0"/>
              <w:left w:val="single" w:color="auto" w:sz="4" w:space="0"/>
              <w:bottom w:val="single" w:color="auto" w:sz="4" w:space="0"/>
              <w:right w:val="single" w:color="auto" w:sz="4" w:space="0"/>
            </w:tcBorders>
            <w:vAlign w:val="center"/>
          </w:tcPr>
          <w:p>
            <w:pPr>
              <w:pStyle w:val="182"/>
            </w:pPr>
          </w:p>
        </w:tc>
        <w:tc>
          <w:tcPr>
            <w:tcW w:w="1286" w:type="dxa"/>
            <w:gridSpan w:val="2"/>
            <w:tcBorders>
              <w:top w:val="single" w:color="auto" w:sz="4" w:space="0"/>
              <w:left w:val="single" w:color="auto" w:sz="4" w:space="0"/>
              <w:bottom w:val="single" w:color="auto" w:sz="4" w:space="0"/>
              <w:right w:val="single" w:color="auto" w:sz="4" w:space="0"/>
            </w:tcBorders>
            <w:vAlign w:val="center"/>
          </w:tcPr>
          <w:p>
            <w:pPr>
              <w:pStyle w:val="182"/>
            </w:pPr>
            <w:r>
              <w:rPr>
                <w:rFonts w:hint="eastAsia"/>
              </w:rPr>
              <w:t>电话</w:t>
            </w:r>
          </w:p>
        </w:tc>
        <w:tc>
          <w:tcPr>
            <w:tcW w:w="1014" w:type="dxa"/>
            <w:gridSpan w:val="2"/>
            <w:tcBorders>
              <w:top w:val="single" w:color="auto" w:sz="4" w:space="0"/>
              <w:left w:val="single" w:color="auto" w:sz="4" w:space="0"/>
              <w:bottom w:val="single" w:color="auto" w:sz="4" w:space="0"/>
              <w:right w:val="single" w:color="auto" w:sz="4" w:space="0"/>
            </w:tcBorders>
            <w:vAlign w:val="center"/>
          </w:tcPr>
          <w:p>
            <w:pPr>
              <w:pStyle w:val="182"/>
            </w:pPr>
          </w:p>
        </w:tc>
        <w:tc>
          <w:tcPr>
            <w:tcW w:w="2237" w:type="dxa"/>
            <w:gridSpan w:val="2"/>
            <w:vMerge w:val="continue"/>
            <w:tcBorders>
              <w:top w:val="single" w:color="auto" w:sz="4" w:space="0"/>
              <w:left w:val="single" w:color="auto" w:sz="4" w:space="0"/>
              <w:bottom w:val="single" w:color="auto" w:sz="4" w:space="0"/>
              <w:right w:val="single" w:color="auto" w:sz="4" w:space="0"/>
            </w:tcBorders>
            <w:vAlign w:val="center"/>
          </w:tcPr>
          <w:p>
            <w:pPr>
              <w:pStyle w:val="18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418" w:type="dxa"/>
            <w:tcBorders>
              <w:top w:val="single" w:color="auto" w:sz="4" w:space="0"/>
              <w:left w:val="single" w:color="auto" w:sz="4" w:space="0"/>
              <w:bottom w:val="single" w:color="auto" w:sz="4" w:space="0"/>
              <w:right w:val="single" w:color="auto" w:sz="4" w:space="0"/>
            </w:tcBorders>
            <w:vAlign w:val="center"/>
          </w:tcPr>
          <w:p>
            <w:pPr>
              <w:pStyle w:val="182"/>
            </w:pPr>
            <w:r>
              <w:rPr>
                <w:rFonts w:hint="eastAsia"/>
              </w:rPr>
              <w:t>三级教育名称</w:t>
            </w:r>
          </w:p>
        </w:tc>
        <w:tc>
          <w:tcPr>
            <w:tcW w:w="3685" w:type="dxa"/>
            <w:gridSpan w:val="4"/>
            <w:tcBorders>
              <w:top w:val="single" w:color="auto" w:sz="4" w:space="0"/>
              <w:left w:val="single" w:color="auto" w:sz="4" w:space="0"/>
              <w:bottom w:val="single" w:color="auto" w:sz="4" w:space="0"/>
              <w:right w:val="single" w:color="auto" w:sz="4" w:space="0"/>
            </w:tcBorders>
            <w:vAlign w:val="center"/>
          </w:tcPr>
          <w:p>
            <w:pPr>
              <w:pStyle w:val="182"/>
            </w:pPr>
            <w:r>
              <w:rPr>
                <w:rFonts w:hint="eastAsia"/>
              </w:rPr>
              <w:t>培训教育内容</w:t>
            </w:r>
          </w:p>
        </w:tc>
        <w:tc>
          <w:tcPr>
            <w:tcW w:w="2016" w:type="dxa"/>
            <w:gridSpan w:val="3"/>
            <w:tcBorders>
              <w:top w:val="single" w:color="auto" w:sz="4" w:space="0"/>
              <w:left w:val="single" w:color="auto" w:sz="4" w:space="0"/>
              <w:bottom w:val="single" w:color="auto" w:sz="4" w:space="0"/>
              <w:right w:val="single" w:color="auto" w:sz="4" w:space="0"/>
            </w:tcBorders>
            <w:vAlign w:val="center"/>
          </w:tcPr>
          <w:p>
            <w:pPr>
              <w:pStyle w:val="182"/>
            </w:pPr>
            <w:r>
              <w:rPr>
                <w:rFonts w:hint="eastAsia"/>
              </w:rPr>
              <w:t>培训时间、学时及成绩</w:t>
            </w:r>
          </w:p>
        </w:tc>
        <w:tc>
          <w:tcPr>
            <w:tcW w:w="2237" w:type="dxa"/>
            <w:gridSpan w:val="2"/>
            <w:tcBorders>
              <w:top w:val="single" w:color="auto" w:sz="4" w:space="0"/>
              <w:left w:val="single" w:color="auto" w:sz="4" w:space="0"/>
              <w:bottom w:val="single" w:color="auto" w:sz="4" w:space="0"/>
              <w:right w:val="single" w:color="auto" w:sz="4" w:space="0"/>
            </w:tcBorders>
            <w:vAlign w:val="center"/>
          </w:tcPr>
          <w:p>
            <w:pPr>
              <w:pStyle w:val="182"/>
            </w:pPr>
            <w:r>
              <w:rPr>
                <w:rFonts w:hint="eastAsia"/>
              </w:rPr>
              <w:t>签 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418" w:type="dxa"/>
            <w:vMerge w:val="restart"/>
            <w:tcBorders>
              <w:top w:val="nil"/>
              <w:left w:val="single" w:color="auto" w:sz="4" w:space="0"/>
              <w:bottom w:val="single" w:color="auto" w:sz="4" w:space="0"/>
              <w:right w:val="single" w:color="auto" w:sz="4" w:space="0"/>
            </w:tcBorders>
            <w:vAlign w:val="center"/>
          </w:tcPr>
          <w:p>
            <w:pPr>
              <w:pStyle w:val="182"/>
            </w:pPr>
          </w:p>
          <w:p>
            <w:pPr>
              <w:pStyle w:val="182"/>
            </w:pPr>
          </w:p>
          <w:p>
            <w:pPr>
              <w:pStyle w:val="182"/>
            </w:pPr>
          </w:p>
          <w:p>
            <w:pPr>
              <w:pStyle w:val="182"/>
            </w:pPr>
            <w:r>
              <w:rPr>
                <w:rFonts w:hint="eastAsia"/>
              </w:rPr>
              <w:t>公司级</w:t>
            </w:r>
          </w:p>
          <w:p>
            <w:pPr>
              <w:pStyle w:val="182"/>
            </w:pPr>
            <w:r>
              <w:rPr>
                <w:rFonts w:hint="eastAsia"/>
              </w:rPr>
              <w:t>教育</w:t>
            </w:r>
          </w:p>
          <w:p>
            <w:pPr>
              <w:pStyle w:val="182"/>
            </w:pPr>
          </w:p>
          <w:p>
            <w:pPr>
              <w:pStyle w:val="182"/>
            </w:pPr>
          </w:p>
        </w:tc>
        <w:tc>
          <w:tcPr>
            <w:tcW w:w="3685" w:type="dxa"/>
            <w:gridSpan w:val="4"/>
            <w:vMerge w:val="restart"/>
            <w:tcBorders>
              <w:top w:val="nil"/>
              <w:left w:val="single" w:color="auto" w:sz="4" w:space="0"/>
              <w:bottom w:val="single" w:color="auto" w:sz="4" w:space="0"/>
              <w:right w:val="single" w:color="auto" w:sz="4" w:space="0"/>
            </w:tcBorders>
            <w:vAlign w:val="center"/>
          </w:tcPr>
          <w:p>
            <w:pPr>
              <w:pStyle w:val="182"/>
            </w:pPr>
            <w:r>
              <w:rPr>
                <w:rFonts w:hint="eastAsia"/>
              </w:rPr>
              <w:t>教育主要内容：</w:t>
            </w:r>
          </w:p>
          <w:p>
            <w:pPr>
              <w:pStyle w:val="182"/>
            </w:pPr>
            <w:r>
              <w:rPr>
                <w:rFonts w:hint="eastAsia"/>
              </w:rPr>
              <w:t>1.认真学习国家的法律、法规，行业安全施工有关规定、规程、标准及事故案例教育。</w:t>
            </w:r>
          </w:p>
          <w:p>
            <w:pPr>
              <w:pStyle w:val="182"/>
            </w:pPr>
            <w:r>
              <w:rPr>
                <w:rFonts w:hint="eastAsia"/>
              </w:rPr>
              <w:t>2.本单位的安全生产规章制度及要求。</w:t>
            </w:r>
          </w:p>
          <w:p>
            <w:pPr>
              <w:pStyle w:val="182"/>
            </w:pPr>
            <w:r>
              <w:rPr>
                <w:rFonts w:hint="eastAsia"/>
              </w:rPr>
              <w:t>3.本单位安全施工现状及特殊危险部位介绍。</w:t>
            </w:r>
          </w:p>
          <w:p>
            <w:pPr>
              <w:pStyle w:val="182"/>
            </w:pPr>
            <w:r>
              <w:rPr>
                <w:rFonts w:hint="eastAsia"/>
              </w:rPr>
              <w:t>4.安全施工应注意的基本知识和事故预防常识。</w:t>
            </w:r>
          </w:p>
        </w:tc>
        <w:tc>
          <w:tcPr>
            <w:tcW w:w="1170" w:type="dxa"/>
            <w:gridSpan w:val="2"/>
            <w:tcBorders>
              <w:top w:val="single" w:color="auto" w:sz="4" w:space="0"/>
              <w:left w:val="single" w:color="auto" w:sz="4" w:space="0"/>
              <w:bottom w:val="single" w:color="auto" w:sz="4" w:space="0"/>
              <w:right w:val="single" w:color="auto" w:sz="4" w:space="0"/>
            </w:tcBorders>
            <w:vAlign w:val="center"/>
          </w:tcPr>
          <w:p>
            <w:pPr>
              <w:pStyle w:val="182"/>
            </w:pPr>
            <w:r>
              <w:rPr>
                <w:rFonts w:hint="eastAsia"/>
              </w:rPr>
              <w:t>时间</w:t>
            </w:r>
          </w:p>
        </w:tc>
        <w:tc>
          <w:tcPr>
            <w:tcW w:w="846" w:type="dxa"/>
            <w:tcBorders>
              <w:top w:val="single" w:color="auto" w:sz="4" w:space="0"/>
              <w:left w:val="single" w:color="auto" w:sz="4" w:space="0"/>
              <w:bottom w:val="single" w:color="auto" w:sz="4" w:space="0"/>
              <w:right w:val="single" w:color="auto" w:sz="4" w:space="0"/>
            </w:tcBorders>
          </w:tcPr>
          <w:p>
            <w:pPr>
              <w:pStyle w:val="182"/>
            </w:pPr>
          </w:p>
        </w:tc>
        <w:tc>
          <w:tcPr>
            <w:tcW w:w="961" w:type="dxa"/>
            <w:tcBorders>
              <w:top w:val="single" w:color="auto" w:sz="4" w:space="0"/>
              <w:left w:val="single" w:color="auto" w:sz="4" w:space="0"/>
              <w:bottom w:val="single" w:color="auto" w:sz="4" w:space="0"/>
              <w:right w:val="single" w:color="auto" w:sz="4" w:space="0"/>
            </w:tcBorders>
            <w:vAlign w:val="center"/>
          </w:tcPr>
          <w:p>
            <w:pPr>
              <w:pStyle w:val="182"/>
            </w:pPr>
            <w:r>
              <w:rPr>
                <w:rFonts w:hint="eastAsia"/>
              </w:rPr>
              <w:t>教 育人</w:t>
            </w:r>
          </w:p>
        </w:tc>
        <w:tc>
          <w:tcPr>
            <w:tcW w:w="1276" w:type="dxa"/>
            <w:tcBorders>
              <w:top w:val="single" w:color="auto" w:sz="4" w:space="0"/>
              <w:left w:val="single" w:color="auto" w:sz="4" w:space="0"/>
              <w:bottom w:val="single" w:color="auto" w:sz="4" w:space="0"/>
              <w:right w:val="single" w:color="auto" w:sz="4" w:space="0"/>
            </w:tcBorders>
          </w:tcPr>
          <w:p>
            <w:pPr>
              <w:pStyle w:val="182"/>
            </w:pPr>
          </w:p>
          <w:p>
            <w:pPr>
              <w:pStyle w:val="182"/>
            </w:pPr>
            <w:r>
              <w:rPr>
                <w:rFonts w:hint="eastAsia"/>
              </w:rPr>
              <w:t>受教育人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418" w:type="dxa"/>
            <w:vMerge w:val="continue"/>
            <w:tcBorders>
              <w:top w:val="nil"/>
              <w:left w:val="single" w:color="auto" w:sz="4" w:space="0"/>
              <w:bottom w:val="single" w:color="auto" w:sz="4" w:space="0"/>
              <w:right w:val="single" w:color="auto" w:sz="4" w:space="0"/>
            </w:tcBorders>
            <w:vAlign w:val="center"/>
          </w:tcPr>
          <w:p>
            <w:pPr>
              <w:pStyle w:val="182"/>
            </w:pPr>
          </w:p>
        </w:tc>
        <w:tc>
          <w:tcPr>
            <w:tcW w:w="3685" w:type="dxa"/>
            <w:gridSpan w:val="4"/>
            <w:vMerge w:val="continue"/>
            <w:tcBorders>
              <w:top w:val="nil"/>
              <w:left w:val="single" w:color="auto" w:sz="4" w:space="0"/>
              <w:bottom w:val="single" w:color="auto" w:sz="4" w:space="0"/>
              <w:right w:val="single" w:color="auto" w:sz="4" w:space="0"/>
            </w:tcBorders>
            <w:vAlign w:val="center"/>
          </w:tcPr>
          <w:p>
            <w:pPr>
              <w:pStyle w:val="182"/>
            </w:pPr>
          </w:p>
        </w:tc>
        <w:tc>
          <w:tcPr>
            <w:tcW w:w="1170" w:type="dxa"/>
            <w:gridSpan w:val="2"/>
            <w:tcBorders>
              <w:top w:val="single" w:color="auto" w:sz="4" w:space="0"/>
              <w:left w:val="single" w:color="auto" w:sz="4" w:space="0"/>
              <w:bottom w:val="single" w:color="auto" w:sz="4" w:space="0"/>
              <w:right w:val="single" w:color="auto" w:sz="4" w:space="0"/>
            </w:tcBorders>
            <w:vAlign w:val="center"/>
          </w:tcPr>
          <w:p>
            <w:pPr>
              <w:pStyle w:val="182"/>
            </w:pPr>
            <w:r>
              <w:rPr>
                <w:rFonts w:hint="eastAsia"/>
              </w:rPr>
              <w:t>学时</w:t>
            </w:r>
          </w:p>
        </w:tc>
        <w:tc>
          <w:tcPr>
            <w:tcW w:w="846" w:type="dxa"/>
            <w:tcBorders>
              <w:top w:val="single" w:color="auto" w:sz="4" w:space="0"/>
              <w:left w:val="single" w:color="auto" w:sz="4" w:space="0"/>
              <w:bottom w:val="single" w:color="auto" w:sz="4" w:space="0"/>
              <w:right w:val="single" w:color="auto" w:sz="4" w:space="0"/>
            </w:tcBorders>
            <w:vAlign w:val="center"/>
          </w:tcPr>
          <w:p>
            <w:pPr>
              <w:pStyle w:val="182"/>
            </w:pPr>
          </w:p>
        </w:tc>
        <w:tc>
          <w:tcPr>
            <w:tcW w:w="961" w:type="dxa"/>
            <w:vMerge w:val="restart"/>
            <w:tcBorders>
              <w:top w:val="nil"/>
              <w:left w:val="single" w:color="auto" w:sz="4" w:space="0"/>
              <w:bottom w:val="single" w:color="auto" w:sz="4" w:space="0"/>
              <w:right w:val="single" w:color="auto" w:sz="4" w:space="0"/>
            </w:tcBorders>
            <w:vAlign w:val="center"/>
          </w:tcPr>
          <w:p>
            <w:pPr>
              <w:pStyle w:val="182"/>
            </w:pPr>
          </w:p>
        </w:tc>
        <w:tc>
          <w:tcPr>
            <w:tcW w:w="1276" w:type="dxa"/>
            <w:vMerge w:val="restart"/>
            <w:tcBorders>
              <w:top w:val="nil"/>
              <w:left w:val="single" w:color="auto" w:sz="4" w:space="0"/>
              <w:bottom w:val="single" w:color="auto" w:sz="4" w:space="0"/>
              <w:right w:val="single" w:color="auto" w:sz="4" w:space="0"/>
            </w:tcBorders>
            <w:vAlign w:val="center"/>
          </w:tcPr>
          <w:p>
            <w:pPr>
              <w:pStyle w:val="18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1418" w:type="dxa"/>
            <w:vMerge w:val="continue"/>
            <w:tcBorders>
              <w:top w:val="nil"/>
              <w:left w:val="single" w:color="auto" w:sz="4" w:space="0"/>
              <w:bottom w:val="single" w:color="auto" w:sz="4" w:space="0"/>
              <w:right w:val="single" w:color="auto" w:sz="4" w:space="0"/>
            </w:tcBorders>
            <w:vAlign w:val="center"/>
          </w:tcPr>
          <w:p>
            <w:pPr>
              <w:pStyle w:val="182"/>
            </w:pPr>
          </w:p>
        </w:tc>
        <w:tc>
          <w:tcPr>
            <w:tcW w:w="3685" w:type="dxa"/>
            <w:gridSpan w:val="4"/>
            <w:vMerge w:val="continue"/>
            <w:tcBorders>
              <w:top w:val="nil"/>
              <w:left w:val="single" w:color="auto" w:sz="4" w:space="0"/>
              <w:bottom w:val="single" w:color="auto" w:sz="4" w:space="0"/>
              <w:right w:val="single" w:color="auto" w:sz="4" w:space="0"/>
            </w:tcBorders>
            <w:vAlign w:val="center"/>
          </w:tcPr>
          <w:p>
            <w:pPr>
              <w:pStyle w:val="182"/>
            </w:pPr>
          </w:p>
        </w:tc>
        <w:tc>
          <w:tcPr>
            <w:tcW w:w="1170" w:type="dxa"/>
            <w:gridSpan w:val="2"/>
            <w:tcBorders>
              <w:top w:val="single" w:color="auto" w:sz="4" w:space="0"/>
              <w:left w:val="single" w:color="auto" w:sz="4" w:space="0"/>
              <w:bottom w:val="single" w:color="auto" w:sz="4" w:space="0"/>
              <w:right w:val="single" w:color="auto" w:sz="4" w:space="0"/>
            </w:tcBorders>
            <w:vAlign w:val="center"/>
          </w:tcPr>
          <w:p>
            <w:pPr>
              <w:pStyle w:val="182"/>
            </w:pPr>
            <w:r>
              <w:rPr>
                <w:rFonts w:hint="eastAsia"/>
              </w:rPr>
              <w:t>成绩</w:t>
            </w:r>
          </w:p>
        </w:tc>
        <w:tc>
          <w:tcPr>
            <w:tcW w:w="846" w:type="dxa"/>
            <w:tcBorders>
              <w:top w:val="single" w:color="auto" w:sz="4" w:space="0"/>
              <w:left w:val="single" w:color="auto" w:sz="4" w:space="0"/>
              <w:bottom w:val="single" w:color="auto" w:sz="4" w:space="0"/>
              <w:right w:val="single" w:color="auto" w:sz="4" w:space="0"/>
            </w:tcBorders>
          </w:tcPr>
          <w:p>
            <w:pPr>
              <w:pStyle w:val="182"/>
            </w:pPr>
          </w:p>
        </w:tc>
        <w:tc>
          <w:tcPr>
            <w:tcW w:w="961" w:type="dxa"/>
            <w:vMerge w:val="continue"/>
            <w:tcBorders>
              <w:top w:val="nil"/>
              <w:left w:val="single" w:color="auto" w:sz="4" w:space="0"/>
              <w:bottom w:val="single" w:color="auto" w:sz="4" w:space="0"/>
              <w:right w:val="single" w:color="auto" w:sz="4" w:space="0"/>
            </w:tcBorders>
            <w:vAlign w:val="center"/>
          </w:tcPr>
          <w:p>
            <w:pPr>
              <w:pStyle w:val="182"/>
            </w:pPr>
          </w:p>
        </w:tc>
        <w:tc>
          <w:tcPr>
            <w:tcW w:w="1276" w:type="dxa"/>
            <w:vMerge w:val="continue"/>
            <w:tcBorders>
              <w:top w:val="nil"/>
              <w:left w:val="single" w:color="auto" w:sz="4" w:space="0"/>
              <w:bottom w:val="single" w:color="auto" w:sz="4" w:space="0"/>
              <w:right w:val="single" w:color="auto" w:sz="4" w:space="0"/>
            </w:tcBorders>
            <w:vAlign w:val="center"/>
          </w:tcPr>
          <w:p>
            <w:pPr>
              <w:pStyle w:val="18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418" w:type="dxa"/>
            <w:vMerge w:val="restart"/>
            <w:tcBorders>
              <w:top w:val="nil"/>
              <w:left w:val="single" w:color="auto" w:sz="4" w:space="0"/>
              <w:bottom w:val="single" w:color="auto" w:sz="4" w:space="0"/>
              <w:right w:val="single" w:color="auto" w:sz="4" w:space="0"/>
            </w:tcBorders>
            <w:vAlign w:val="center"/>
          </w:tcPr>
          <w:p>
            <w:pPr>
              <w:pStyle w:val="182"/>
            </w:pPr>
          </w:p>
          <w:p>
            <w:pPr>
              <w:pStyle w:val="182"/>
            </w:pPr>
            <w:r>
              <w:rPr>
                <w:rFonts w:hint="eastAsia"/>
              </w:rPr>
              <w:t>部门级</w:t>
            </w:r>
          </w:p>
          <w:p>
            <w:pPr>
              <w:pStyle w:val="182"/>
            </w:pPr>
            <w:r>
              <w:rPr>
                <w:rFonts w:hint="eastAsia"/>
              </w:rPr>
              <w:t>教育</w:t>
            </w:r>
          </w:p>
          <w:p>
            <w:pPr>
              <w:pStyle w:val="182"/>
            </w:pPr>
          </w:p>
        </w:tc>
        <w:tc>
          <w:tcPr>
            <w:tcW w:w="3685" w:type="dxa"/>
            <w:gridSpan w:val="4"/>
            <w:vMerge w:val="restart"/>
            <w:tcBorders>
              <w:top w:val="nil"/>
              <w:left w:val="single" w:color="auto" w:sz="4" w:space="0"/>
              <w:bottom w:val="single" w:color="auto" w:sz="4" w:space="0"/>
              <w:right w:val="single" w:color="auto" w:sz="4" w:space="0"/>
            </w:tcBorders>
            <w:vAlign w:val="center"/>
          </w:tcPr>
          <w:p>
            <w:pPr>
              <w:pStyle w:val="182"/>
            </w:pPr>
            <w:r>
              <w:rPr>
                <w:rFonts w:hint="eastAsia"/>
              </w:rPr>
              <w:t>教育主要内容：</w:t>
            </w:r>
          </w:p>
          <w:p>
            <w:pPr>
              <w:pStyle w:val="182"/>
            </w:pPr>
            <w:r>
              <w:rPr>
                <w:rFonts w:hint="eastAsia"/>
              </w:rPr>
              <w:t>1.本单位施工生产概况及安全施工生产规定要求。</w:t>
            </w:r>
          </w:p>
          <w:p>
            <w:pPr>
              <w:pStyle w:val="182"/>
            </w:pPr>
            <w:r>
              <w:rPr>
                <w:rFonts w:hint="eastAsia"/>
              </w:rPr>
              <w:t>2.安全生产操作规定及劳动纪律要求。</w:t>
            </w:r>
          </w:p>
          <w:p>
            <w:pPr>
              <w:pStyle w:val="182"/>
            </w:pPr>
            <w:r>
              <w:rPr>
                <w:rFonts w:hint="eastAsia"/>
              </w:rPr>
              <w:t>3.禁止违章操作，保障生产安全。</w:t>
            </w:r>
          </w:p>
          <w:p>
            <w:pPr>
              <w:pStyle w:val="182"/>
            </w:pPr>
            <w:r>
              <w:rPr>
                <w:rFonts w:hint="eastAsia"/>
              </w:rPr>
              <w:t>4.施工现场危险性较大的生产设备和危险区域的安全注意事项及安全确认制度，做好自我安全保护要求。</w:t>
            </w:r>
          </w:p>
        </w:tc>
        <w:tc>
          <w:tcPr>
            <w:tcW w:w="1170" w:type="dxa"/>
            <w:gridSpan w:val="2"/>
            <w:tcBorders>
              <w:top w:val="single" w:color="auto" w:sz="4" w:space="0"/>
              <w:left w:val="single" w:color="auto" w:sz="4" w:space="0"/>
              <w:bottom w:val="single" w:color="auto" w:sz="4" w:space="0"/>
              <w:right w:val="single" w:color="auto" w:sz="4" w:space="0"/>
            </w:tcBorders>
            <w:vAlign w:val="center"/>
          </w:tcPr>
          <w:p>
            <w:pPr>
              <w:pStyle w:val="182"/>
            </w:pPr>
            <w:r>
              <w:rPr>
                <w:rFonts w:hint="eastAsia"/>
              </w:rPr>
              <w:t>时间</w:t>
            </w:r>
          </w:p>
        </w:tc>
        <w:tc>
          <w:tcPr>
            <w:tcW w:w="846" w:type="dxa"/>
            <w:tcBorders>
              <w:top w:val="single" w:color="auto" w:sz="4" w:space="0"/>
              <w:left w:val="single" w:color="auto" w:sz="4" w:space="0"/>
              <w:bottom w:val="single" w:color="auto" w:sz="4" w:space="0"/>
              <w:right w:val="single" w:color="auto" w:sz="4" w:space="0"/>
            </w:tcBorders>
            <w:vAlign w:val="center"/>
          </w:tcPr>
          <w:p>
            <w:pPr>
              <w:pStyle w:val="182"/>
            </w:pPr>
          </w:p>
        </w:tc>
        <w:tc>
          <w:tcPr>
            <w:tcW w:w="961" w:type="dxa"/>
            <w:tcBorders>
              <w:top w:val="single" w:color="auto" w:sz="4" w:space="0"/>
              <w:left w:val="single" w:color="auto" w:sz="4" w:space="0"/>
              <w:bottom w:val="single" w:color="auto" w:sz="4" w:space="0"/>
              <w:right w:val="single" w:color="auto" w:sz="4" w:space="0"/>
            </w:tcBorders>
            <w:vAlign w:val="center"/>
          </w:tcPr>
          <w:p>
            <w:pPr>
              <w:pStyle w:val="182"/>
            </w:pPr>
            <w:r>
              <w:rPr>
                <w:rFonts w:hint="eastAsia"/>
              </w:rPr>
              <w:t>教 育人</w:t>
            </w:r>
          </w:p>
        </w:tc>
        <w:tc>
          <w:tcPr>
            <w:tcW w:w="1276" w:type="dxa"/>
            <w:tcBorders>
              <w:top w:val="single" w:color="auto" w:sz="4" w:space="0"/>
              <w:left w:val="single" w:color="auto" w:sz="4" w:space="0"/>
              <w:bottom w:val="single" w:color="auto" w:sz="4" w:space="0"/>
              <w:right w:val="single" w:color="auto" w:sz="4" w:space="0"/>
            </w:tcBorders>
          </w:tcPr>
          <w:p>
            <w:pPr>
              <w:pStyle w:val="182"/>
            </w:pPr>
          </w:p>
          <w:p>
            <w:pPr>
              <w:pStyle w:val="182"/>
            </w:pPr>
            <w:r>
              <w:rPr>
                <w:rFonts w:hint="eastAsia"/>
              </w:rPr>
              <w:t>受教育人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418" w:type="dxa"/>
            <w:vMerge w:val="continue"/>
            <w:tcBorders>
              <w:top w:val="nil"/>
              <w:left w:val="single" w:color="auto" w:sz="4" w:space="0"/>
              <w:bottom w:val="single" w:color="auto" w:sz="4" w:space="0"/>
              <w:right w:val="single" w:color="auto" w:sz="4" w:space="0"/>
            </w:tcBorders>
            <w:vAlign w:val="center"/>
          </w:tcPr>
          <w:p>
            <w:pPr>
              <w:pStyle w:val="182"/>
            </w:pPr>
          </w:p>
        </w:tc>
        <w:tc>
          <w:tcPr>
            <w:tcW w:w="3685" w:type="dxa"/>
            <w:gridSpan w:val="4"/>
            <w:vMerge w:val="continue"/>
            <w:tcBorders>
              <w:top w:val="nil"/>
              <w:left w:val="single" w:color="auto" w:sz="4" w:space="0"/>
              <w:bottom w:val="single" w:color="auto" w:sz="4" w:space="0"/>
              <w:right w:val="single" w:color="auto" w:sz="4" w:space="0"/>
            </w:tcBorders>
            <w:vAlign w:val="center"/>
          </w:tcPr>
          <w:p>
            <w:pPr>
              <w:pStyle w:val="182"/>
            </w:pPr>
          </w:p>
        </w:tc>
        <w:tc>
          <w:tcPr>
            <w:tcW w:w="1170" w:type="dxa"/>
            <w:gridSpan w:val="2"/>
            <w:tcBorders>
              <w:top w:val="single" w:color="auto" w:sz="4" w:space="0"/>
              <w:left w:val="single" w:color="auto" w:sz="4" w:space="0"/>
              <w:bottom w:val="single" w:color="auto" w:sz="4" w:space="0"/>
              <w:right w:val="single" w:color="auto" w:sz="4" w:space="0"/>
            </w:tcBorders>
            <w:vAlign w:val="center"/>
          </w:tcPr>
          <w:p>
            <w:pPr>
              <w:pStyle w:val="182"/>
            </w:pPr>
            <w:r>
              <w:rPr>
                <w:rFonts w:hint="eastAsia"/>
              </w:rPr>
              <w:t>学时</w:t>
            </w:r>
          </w:p>
        </w:tc>
        <w:tc>
          <w:tcPr>
            <w:tcW w:w="846" w:type="dxa"/>
            <w:tcBorders>
              <w:top w:val="single" w:color="auto" w:sz="4" w:space="0"/>
              <w:left w:val="single" w:color="auto" w:sz="4" w:space="0"/>
              <w:bottom w:val="single" w:color="auto" w:sz="4" w:space="0"/>
              <w:right w:val="single" w:color="auto" w:sz="4" w:space="0"/>
            </w:tcBorders>
            <w:vAlign w:val="center"/>
          </w:tcPr>
          <w:p>
            <w:pPr>
              <w:pStyle w:val="182"/>
            </w:pPr>
          </w:p>
        </w:tc>
        <w:tc>
          <w:tcPr>
            <w:tcW w:w="961" w:type="dxa"/>
            <w:vMerge w:val="restart"/>
            <w:tcBorders>
              <w:top w:val="nil"/>
              <w:left w:val="single" w:color="auto" w:sz="4" w:space="0"/>
              <w:bottom w:val="single" w:color="auto" w:sz="4" w:space="0"/>
              <w:right w:val="single" w:color="auto" w:sz="4" w:space="0"/>
            </w:tcBorders>
            <w:vAlign w:val="center"/>
          </w:tcPr>
          <w:p>
            <w:pPr>
              <w:pStyle w:val="182"/>
            </w:pPr>
          </w:p>
        </w:tc>
        <w:tc>
          <w:tcPr>
            <w:tcW w:w="1276" w:type="dxa"/>
            <w:vMerge w:val="restart"/>
            <w:tcBorders>
              <w:top w:val="nil"/>
              <w:left w:val="single" w:color="auto" w:sz="4" w:space="0"/>
              <w:bottom w:val="single" w:color="auto" w:sz="4" w:space="0"/>
              <w:right w:val="single" w:color="auto" w:sz="4" w:space="0"/>
            </w:tcBorders>
            <w:vAlign w:val="center"/>
          </w:tcPr>
          <w:p>
            <w:pPr>
              <w:pStyle w:val="18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1418" w:type="dxa"/>
            <w:vMerge w:val="continue"/>
            <w:tcBorders>
              <w:top w:val="nil"/>
              <w:left w:val="single" w:color="auto" w:sz="4" w:space="0"/>
              <w:bottom w:val="single" w:color="auto" w:sz="4" w:space="0"/>
              <w:right w:val="single" w:color="auto" w:sz="4" w:space="0"/>
            </w:tcBorders>
            <w:vAlign w:val="center"/>
          </w:tcPr>
          <w:p>
            <w:pPr>
              <w:pStyle w:val="182"/>
            </w:pPr>
          </w:p>
        </w:tc>
        <w:tc>
          <w:tcPr>
            <w:tcW w:w="3685" w:type="dxa"/>
            <w:gridSpan w:val="4"/>
            <w:vMerge w:val="continue"/>
            <w:tcBorders>
              <w:top w:val="nil"/>
              <w:left w:val="single" w:color="auto" w:sz="4" w:space="0"/>
              <w:bottom w:val="single" w:color="auto" w:sz="4" w:space="0"/>
              <w:right w:val="single" w:color="auto" w:sz="4" w:space="0"/>
            </w:tcBorders>
            <w:vAlign w:val="center"/>
          </w:tcPr>
          <w:p>
            <w:pPr>
              <w:pStyle w:val="182"/>
            </w:pPr>
          </w:p>
        </w:tc>
        <w:tc>
          <w:tcPr>
            <w:tcW w:w="1170" w:type="dxa"/>
            <w:gridSpan w:val="2"/>
            <w:tcBorders>
              <w:top w:val="single" w:color="auto" w:sz="4" w:space="0"/>
              <w:left w:val="single" w:color="auto" w:sz="4" w:space="0"/>
              <w:bottom w:val="single" w:color="auto" w:sz="4" w:space="0"/>
              <w:right w:val="single" w:color="auto" w:sz="4" w:space="0"/>
            </w:tcBorders>
            <w:vAlign w:val="center"/>
          </w:tcPr>
          <w:p>
            <w:pPr>
              <w:pStyle w:val="182"/>
            </w:pPr>
            <w:r>
              <w:rPr>
                <w:rFonts w:hint="eastAsia"/>
              </w:rPr>
              <w:t>成绩</w:t>
            </w:r>
          </w:p>
        </w:tc>
        <w:tc>
          <w:tcPr>
            <w:tcW w:w="846" w:type="dxa"/>
            <w:tcBorders>
              <w:top w:val="single" w:color="auto" w:sz="4" w:space="0"/>
              <w:left w:val="single" w:color="auto" w:sz="4" w:space="0"/>
              <w:bottom w:val="single" w:color="auto" w:sz="4" w:space="0"/>
              <w:right w:val="single" w:color="auto" w:sz="4" w:space="0"/>
            </w:tcBorders>
            <w:vAlign w:val="center"/>
          </w:tcPr>
          <w:p>
            <w:pPr>
              <w:pStyle w:val="182"/>
            </w:pPr>
          </w:p>
        </w:tc>
        <w:tc>
          <w:tcPr>
            <w:tcW w:w="961" w:type="dxa"/>
            <w:vMerge w:val="continue"/>
            <w:tcBorders>
              <w:top w:val="nil"/>
              <w:left w:val="single" w:color="auto" w:sz="4" w:space="0"/>
              <w:bottom w:val="single" w:color="auto" w:sz="4" w:space="0"/>
              <w:right w:val="single" w:color="auto" w:sz="4" w:space="0"/>
            </w:tcBorders>
            <w:vAlign w:val="center"/>
          </w:tcPr>
          <w:p>
            <w:pPr>
              <w:pStyle w:val="182"/>
            </w:pPr>
          </w:p>
        </w:tc>
        <w:tc>
          <w:tcPr>
            <w:tcW w:w="1276" w:type="dxa"/>
            <w:vMerge w:val="continue"/>
            <w:tcBorders>
              <w:top w:val="nil"/>
              <w:left w:val="single" w:color="auto" w:sz="4" w:space="0"/>
              <w:bottom w:val="single" w:color="auto" w:sz="4" w:space="0"/>
              <w:right w:val="single" w:color="auto" w:sz="4" w:space="0"/>
            </w:tcBorders>
            <w:vAlign w:val="center"/>
          </w:tcPr>
          <w:p>
            <w:pPr>
              <w:pStyle w:val="18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418" w:type="dxa"/>
            <w:vMerge w:val="restart"/>
            <w:tcBorders>
              <w:top w:val="nil"/>
              <w:left w:val="single" w:color="auto" w:sz="4" w:space="0"/>
              <w:bottom w:val="single" w:color="auto" w:sz="4" w:space="0"/>
              <w:right w:val="single" w:color="auto" w:sz="4" w:space="0"/>
            </w:tcBorders>
            <w:vAlign w:val="center"/>
          </w:tcPr>
          <w:p>
            <w:pPr>
              <w:pStyle w:val="182"/>
            </w:pPr>
          </w:p>
          <w:p>
            <w:pPr>
              <w:pStyle w:val="182"/>
            </w:pPr>
          </w:p>
          <w:p>
            <w:pPr>
              <w:pStyle w:val="182"/>
            </w:pPr>
            <w:r>
              <w:rPr>
                <w:rFonts w:hint="eastAsia"/>
              </w:rPr>
              <w:t>班组级教育</w:t>
            </w:r>
          </w:p>
          <w:p>
            <w:pPr>
              <w:pStyle w:val="182"/>
            </w:pPr>
          </w:p>
        </w:tc>
        <w:tc>
          <w:tcPr>
            <w:tcW w:w="3685" w:type="dxa"/>
            <w:gridSpan w:val="4"/>
            <w:vMerge w:val="restart"/>
            <w:tcBorders>
              <w:top w:val="nil"/>
              <w:left w:val="single" w:color="auto" w:sz="4" w:space="0"/>
              <w:bottom w:val="single" w:color="auto" w:sz="4" w:space="0"/>
              <w:right w:val="single" w:color="auto" w:sz="4" w:space="0"/>
            </w:tcBorders>
            <w:vAlign w:val="center"/>
          </w:tcPr>
          <w:p>
            <w:pPr>
              <w:pStyle w:val="182"/>
            </w:pPr>
            <w:r>
              <w:rPr>
                <w:rFonts w:hint="eastAsia"/>
              </w:rPr>
              <w:t>教育主要内容：</w:t>
            </w:r>
          </w:p>
          <w:p>
            <w:pPr>
              <w:pStyle w:val="182"/>
            </w:pPr>
            <w:r>
              <w:rPr>
                <w:rFonts w:hint="eastAsia"/>
              </w:rPr>
              <w:t>1.班组概况，工作任务及施工生产工艺特点。</w:t>
            </w:r>
          </w:p>
          <w:p>
            <w:pPr>
              <w:pStyle w:val="182"/>
            </w:pPr>
            <w:r>
              <w:rPr>
                <w:rFonts w:hint="eastAsia"/>
              </w:rPr>
              <w:t>2.主要安全制度、规定与岗位安全操作技术规程。</w:t>
            </w:r>
          </w:p>
          <w:p>
            <w:pPr>
              <w:pStyle w:val="182"/>
            </w:pPr>
            <w:r>
              <w:rPr>
                <w:rFonts w:hint="eastAsia"/>
              </w:rPr>
              <w:t>3.班组主要设备特点，性能及安全装置。</w:t>
            </w:r>
          </w:p>
          <w:p>
            <w:pPr>
              <w:pStyle w:val="182"/>
            </w:pPr>
            <w:r>
              <w:rPr>
                <w:rFonts w:hint="eastAsia"/>
              </w:rPr>
              <w:t>4.班组的主要危险源（点）及控制措施。</w:t>
            </w:r>
          </w:p>
          <w:p>
            <w:pPr>
              <w:pStyle w:val="182"/>
            </w:pPr>
            <w:r>
              <w:rPr>
                <w:rFonts w:hint="eastAsia"/>
              </w:rPr>
              <w:t>5.班组最容易发生的事故及预防措施。</w:t>
            </w:r>
          </w:p>
          <w:p>
            <w:pPr>
              <w:pStyle w:val="182"/>
            </w:pPr>
            <w:r>
              <w:rPr>
                <w:rFonts w:hint="eastAsia"/>
              </w:rPr>
              <w:t>6.劳动保护用品的使用及正确佩戴要求。</w:t>
            </w:r>
          </w:p>
          <w:p>
            <w:pPr>
              <w:pStyle w:val="182"/>
            </w:pPr>
            <w:r>
              <w:rPr>
                <w:rFonts w:hint="eastAsia"/>
              </w:rPr>
              <w:t>7.做好安全确认和自我保护及“三不伤害”要求。</w:t>
            </w:r>
          </w:p>
        </w:tc>
        <w:tc>
          <w:tcPr>
            <w:tcW w:w="1170" w:type="dxa"/>
            <w:gridSpan w:val="2"/>
            <w:tcBorders>
              <w:top w:val="single" w:color="auto" w:sz="4" w:space="0"/>
              <w:left w:val="single" w:color="auto" w:sz="4" w:space="0"/>
              <w:bottom w:val="single" w:color="auto" w:sz="4" w:space="0"/>
              <w:right w:val="single" w:color="auto" w:sz="4" w:space="0"/>
            </w:tcBorders>
            <w:vAlign w:val="center"/>
          </w:tcPr>
          <w:p>
            <w:pPr>
              <w:pStyle w:val="182"/>
            </w:pPr>
            <w:r>
              <w:rPr>
                <w:rFonts w:hint="eastAsia"/>
              </w:rPr>
              <w:t>时间</w:t>
            </w:r>
          </w:p>
        </w:tc>
        <w:tc>
          <w:tcPr>
            <w:tcW w:w="846" w:type="dxa"/>
            <w:tcBorders>
              <w:top w:val="single" w:color="auto" w:sz="4" w:space="0"/>
              <w:left w:val="single" w:color="auto" w:sz="4" w:space="0"/>
              <w:bottom w:val="single" w:color="auto" w:sz="4" w:space="0"/>
              <w:right w:val="single" w:color="auto" w:sz="4" w:space="0"/>
            </w:tcBorders>
            <w:vAlign w:val="center"/>
          </w:tcPr>
          <w:p>
            <w:pPr>
              <w:pStyle w:val="182"/>
            </w:pPr>
          </w:p>
        </w:tc>
        <w:tc>
          <w:tcPr>
            <w:tcW w:w="961" w:type="dxa"/>
            <w:tcBorders>
              <w:top w:val="single" w:color="auto" w:sz="4" w:space="0"/>
              <w:left w:val="single" w:color="auto" w:sz="4" w:space="0"/>
              <w:bottom w:val="single" w:color="auto" w:sz="4" w:space="0"/>
              <w:right w:val="single" w:color="auto" w:sz="4" w:space="0"/>
            </w:tcBorders>
            <w:vAlign w:val="center"/>
          </w:tcPr>
          <w:p>
            <w:pPr>
              <w:pStyle w:val="182"/>
            </w:pPr>
            <w:r>
              <w:rPr>
                <w:rFonts w:hint="eastAsia"/>
              </w:rPr>
              <w:t>教 育人</w:t>
            </w:r>
          </w:p>
        </w:tc>
        <w:tc>
          <w:tcPr>
            <w:tcW w:w="1276" w:type="dxa"/>
            <w:tcBorders>
              <w:top w:val="single" w:color="auto" w:sz="4" w:space="0"/>
              <w:left w:val="single" w:color="auto" w:sz="4" w:space="0"/>
              <w:bottom w:val="single" w:color="auto" w:sz="4" w:space="0"/>
              <w:right w:val="single" w:color="auto" w:sz="4" w:space="0"/>
            </w:tcBorders>
          </w:tcPr>
          <w:p>
            <w:pPr>
              <w:pStyle w:val="182"/>
            </w:pPr>
          </w:p>
          <w:p>
            <w:pPr>
              <w:pStyle w:val="182"/>
            </w:pPr>
            <w:r>
              <w:rPr>
                <w:rFonts w:hint="eastAsia"/>
              </w:rPr>
              <w:t>受教育人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418" w:type="dxa"/>
            <w:vMerge w:val="continue"/>
            <w:tcBorders>
              <w:top w:val="nil"/>
              <w:left w:val="single" w:color="auto" w:sz="4" w:space="0"/>
              <w:bottom w:val="single" w:color="auto" w:sz="4" w:space="0"/>
              <w:right w:val="single" w:color="auto" w:sz="4" w:space="0"/>
            </w:tcBorders>
            <w:vAlign w:val="center"/>
          </w:tcPr>
          <w:p>
            <w:pPr>
              <w:pStyle w:val="182"/>
            </w:pPr>
          </w:p>
        </w:tc>
        <w:tc>
          <w:tcPr>
            <w:tcW w:w="3685" w:type="dxa"/>
            <w:gridSpan w:val="4"/>
            <w:vMerge w:val="continue"/>
            <w:tcBorders>
              <w:top w:val="nil"/>
              <w:left w:val="single" w:color="auto" w:sz="4" w:space="0"/>
              <w:bottom w:val="single" w:color="auto" w:sz="4" w:space="0"/>
              <w:right w:val="single" w:color="auto" w:sz="4" w:space="0"/>
            </w:tcBorders>
            <w:vAlign w:val="center"/>
          </w:tcPr>
          <w:p>
            <w:pPr>
              <w:pStyle w:val="182"/>
            </w:pPr>
          </w:p>
        </w:tc>
        <w:tc>
          <w:tcPr>
            <w:tcW w:w="1170" w:type="dxa"/>
            <w:gridSpan w:val="2"/>
            <w:tcBorders>
              <w:top w:val="single" w:color="auto" w:sz="4" w:space="0"/>
              <w:left w:val="single" w:color="auto" w:sz="4" w:space="0"/>
              <w:bottom w:val="single" w:color="auto" w:sz="4" w:space="0"/>
              <w:right w:val="single" w:color="auto" w:sz="4" w:space="0"/>
            </w:tcBorders>
            <w:vAlign w:val="center"/>
          </w:tcPr>
          <w:p>
            <w:pPr>
              <w:pStyle w:val="182"/>
            </w:pPr>
            <w:r>
              <w:rPr>
                <w:rFonts w:hint="eastAsia"/>
              </w:rPr>
              <w:t>学时</w:t>
            </w:r>
          </w:p>
        </w:tc>
        <w:tc>
          <w:tcPr>
            <w:tcW w:w="846" w:type="dxa"/>
            <w:tcBorders>
              <w:top w:val="single" w:color="auto" w:sz="4" w:space="0"/>
              <w:left w:val="single" w:color="auto" w:sz="4" w:space="0"/>
              <w:bottom w:val="single" w:color="auto" w:sz="4" w:space="0"/>
              <w:right w:val="single" w:color="auto" w:sz="4" w:space="0"/>
            </w:tcBorders>
            <w:vAlign w:val="center"/>
          </w:tcPr>
          <w:p>
            <w:pPr>
              <w:pStyle w:val="182"/>
            </w:pPr>
          </w:p>
        </w:tc>
        <w:tc>
          <w:tcPr>
            <w:tcW w:w="961" w:type="dxa"/>
            <w:vMerge w:val="restart"/>
            <w:tcBorders>
              <w:top w:val="nil"/>
              <w:left w:val="single" w:color="auto" w:sz="4" w:space="0"/>
              <w:bottom w:val="single" w:color="auto" w:sz="4" w:space="0"/>
              <w:right w:val="single" w:color="auto" w:sz="4" w:space="0"/>
            </w:tcBorders>
            <w:vAlign w:val="center"/>
          </w:tcPr>
          <w:p>
            <w:pPr>
              <w:pStyle w:val="182"/>
            </w:pPr>
          </w:p>
        </w:tc>
        <w:tc>
          <w:tcPr>
            <w:tcW w:w="1276" w:type="dxa"/>
            <w:vMerge w:val="restart"/>
            <w:tcBorders>
              <w:top w:val="nil"/>
              <w:left w:val="single" w:color="auto" w:sz="4" w:space="0"/>
              <w:bottom w:val="single" w:color="auto" w:sz="4" w:space="0"/>
              <w:right w:val="single" w:color="auto" w:sz="4" w:space="0"/>
            </w:tcBorders>
            <w:vAlign w:val="center"/>
          </w:tcPr>
          <w:p>
            <w:pPr>
              <w:pStyle w:val="18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rPr>
            </w:pPr>
          </w:p>
        </w:tc>
        <w:tc>
          <w:tcPr>
            <w:tcW w:w="3685" w:type="dxa"/>
            <w:gridSpan w:val="4"/>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rPr>
            </w:pPr>
          </w:p>
        </w:tc>
        <w:tc>
          <w:tcPr>
            <w:tcW w:w="1170" w:type="dxa"/>
            <w:gridSpan w:val="2"/>
            <w:tcBorders>
              <w:top w:val="single" w:color="auto" w:sz="4" w:space="0"/>
              <w:left w:val="single" w:color="auto" w:sz="4" w:space="0"/>
              <w:bottom w:val="single" w:color="auto" w:sz="4" w:space="0"/>
              <w:right w:val="single" w:color="auto" w:sz="4" w:space="0"/>
            </w:tcBorders>
            <w:vAlign w:val="center"/>
          </w:tcPr>
          <w:p>
            <w:pPr>
              <w:pStyle w:val="182"/>
            </w:pPr>
            <w:r>
              <w:rPr>
                <w:rFonts w:hint="eastAsia"/>
              </w:rPr>
              <w:t>成绩</w:t>
            </w:r>
          </w:p>
        </w:tc>
        <w:tc>
          <w:tcPr>
            <w:tcW w:w="846" w:type="dxa"/>
            <w:tcBorders>
              <w:top w:val="single" w:color="auto" w:sz="4" w:space="0"/>
              <w:left w:val="single" w:color="auto" w:sz="4" w:space="0"/>
              <w:bottom w:val="single" w:color="auto" w:sz="4" w:space="0"/>
              <w:right w:val="single" w:color="auto" w:sz="4" w:space="0"/>
            </w:tcBorders>
            <w:vAlign w:val="center"/>
          </w:tcPr>
          <w:p>
            <w:pPr>
              <w:spacing w:before="120" w:after="120"/>
              <w:ind w:firstLine="422"/>
              <w:rPr>
                <w:rFonts w:ascii="宋体" w:hAnsi="宋体"/>
              </w:rPr>
            </w:pPr>
          </w:p>
        </w:tc>
        <w:tc>
          <w:tcPr>
            <w:tcW w:w="96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rPr>
            </w:pPr>
          </w:p>
        </w:tc>
      </w:tr>
    </w:tbl>
    <w:p>
      <w:pPr>
        <w:pStyle w:val="81"/>
        <w:numPr>
          <w:ilvl w:val="1"/>
          <w:numId w:val="0"/>
        </w:numPr>
        <w:spacing w:before="156" w:after="156"/>
        <w:ind w:left="420"/>
      </w:pPr>
    </w:p>
    <w:p>
      <w:pPr>
        <w:pStyle w:val="81"/>
        <w:numPr>
          <w:ilvl w:val="1"/>
          <w:numId w:val="0"/>
        </w:numPr>
        <w:spacing w:before="156" w:after="156"/>
        <w:ind w:left="420"/>
      </w:pPr>
      <w:r>
        <w:rPr>
          <w:rFonts w:hint="eastAsia"/>
        </w:rPr>
        <w:t>表B.5 劳动防护用品领用（发放）登记表</w:t>
      </w:r>
    </w:p>
    <w:p>
      <w:pPr>
        <w:pStyle w:val="60"/>
        <w:ind w:firstLine="420"/>
      </w:pPr>
      <w:r>
        <w:rPr>
          <w:rFonts w:hint="eastAsia"/>
        </w:rPr>
        <w:t>工程名称</w:t>
      </w:r>
      <w:r>
        <w:rPr>
          <w:rFonts w:hint="eastAsia"/>
          <w:u w:val="single"/>
        </w:rPr>
        <w:t xml:space="preserve">                </w:t>
      </w:r>
      <w:r>
        <w:rPr>
          <w:rFonts w:hint="eastAsia"/>
        </w:rPr>
        <w:t>施工单位</w:t>
      </w:r>
      <w:r>
        <w:rPr>
          <w:rFonts w:hint="eastAsia"/>
          <w:u w:val="single"/>
        </w:rPr>
        <w:t xml:space="preserve">                   </w:t>
      </w:r>
      <w:r>
        <w:rPr>
          <w:rFonts w:hint="eastAsia"/>
        </w:rPr>
        <w:t>监理单位</w:t>
      </w:r>
      <w:r>
        <w:rPr>
          <w:rFonts w:hint="eastAsia"/>
          <w:u w:val="single"/>
        </w:rPr>
        <w:t xml:space="preserve">                    </w:t>
      </w:r>
      <w:r>
        <w:rPr>
          <w:rFonts w:hint="eastAsia"/>
        </w:rPr>
        <w:t xml:space="preserve"> </w:t>
      </w:r>
    </w:p>
    <w:p>
      <w:pPr>
        <w:pStyle w:val="60"/>
        <w:ind w:firstLine="420"/>
      </w:pPr>
      <w:r>
        <w:rPr>
          <w:rFonts w:hint="eastAsia"/>
        </w:rPr>
        <w:t>登记部门</w:t>
      </w:r>
      <w:r>
        <w:rPr>
          <w:rFonts w:hint="eastAsia"/>
          <w:u w:val="single"/>
        </w:rPr>
        <w:t xml:space="preserve">                                   </w:t>
      </w:r>
      <w:r>
        <w:rPr>
          <w:rFonts w:hint="eastAsia"/>
        </w:rPr>
        <w:t>登 记 人</w:t>
      </w:r>
      <w:r>
        <w:rPr>
          <w:rFonts w:hint="eastAsia"/>
          <w:u w:val="single"/>
        </w:rPr>
        <w:t xml:space="preserve">                            </w:t>
      </w:r>
      <w:r>
        <w:rPr>
          <w:rFonts w:hint="eastAsia"/>
        </w:rPr>
        <w:t xml:space="preserve"> </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4"/>
        <w:gridCol w:w="1276"/>
        <w:gridCol w:w="1219"/>
        <w:gridCol w:w="777"/>
        <w:gridCol w:w="778"/>
        <w:gridCol w:w="778"/>
        <w:gridCol w:w="778"/>
        <w:gridCol w:w="778"/>
        <w:gridCol w:w="778"/>
        <w:gridCol w:w="7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124" w:type="dxa"/>
            <w:tcBorders>
              <w:top w:val="single" w:color="auto" w:sz="8" w:space="0"/>
              <w:bottom w:val="single" w:color="auto" w:sz="8" w:space="0"/>
            </w:tcBorders>
            <w:shd w:val="clear" w:color="auto" w:fill="auto"/>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序号</w:t>
            </w:r>
          </w:p>
        </w:tc>
        <w:tc>
          <w:tcPr>
            <w:tcW w:w="1276" w:type="dxa"/>
            <w:tcBorders>
              <w:top w:val="single" w:color="auto" w:sz="8" w:space="0"/>
              <w:bottom w:val="single" w:color="auto" w:sz="8" w:space="0"/>
            </w:tcBorders>
            <w:shd w:val="clear" w:color="auto" w:fill="auto"/>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物品名称</w:t>
            </w:r>
          </w:p>
        </w:tc>
        <w:tc>
          <w:tcPr>
            <w:tcW w:w="1219" w:type="dxa"/>
            <w:tcBorders>
              <w:top w:val="single" w:color="auto" w:sz="8" w:space="0"/>
              <w:bottom w:val="single" w:color="auto" w:sz="8" w:space="0"/>
            </w:tcBorders>
            <w:shd w:val="clear" w:color="auto" w:fill="auto"/>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型号/规格</w:t>
            </w:r>
          </w:p>
        </w:tc>
        <w:tc>
          <w:tcPr>
            <w:tcW w:w="777" w:type="dxa"/>
            <w:tcBorders>
              <w:top w:val="single" w:color="auto" w:sz="8" w:space="0"/>
              <w:bottom w:val="single" w:color="auto" w:sz="8" w:space="0"/>
            </w:tcBorders>
            <w:shd w:val="clear" w:color="auto" w:fill="auto"/>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领用数量</w:t>
            </w:r>
          </w:p>
        </w:tc>
        <w:tc>
          <w:tcPr>
            <w:tcW w:w="778" w:type="dxa"/>
            <w:tcBorders>
              <w:top w:val="single" w:color="auto" w:sz="8" w:space="0"/>
              <w:bottom w:val="single" w:color="auto" w:sz="8" w:space="0"/>
            </w:tcBorders>
            <w:shd w:val="clear" w:color="auto" w:fill="auto"/>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领用人</w:t>
            </w:r>
          </w:p>
        </w:tc>
        <w:tc>
          <w:tcPr>
            <w:tcW w:w="778" w:type="dxa"/>
            <w:tcBorders>
              <w:top w:val="single" w:color="auto" w:sz="8" w:space="0"/>
              <w:bottom w:val="single" w:color="auto" w:sz="8" w:space="0"/>
            </w:tcBorders>
            <w:shd w:val="clear" w:color="auto" w:fill="auto"/>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领用时间</w:t>
            </w:r>
          </w:p>
        </w:tc>
        <w:tc>
          <w:tcPr>
            <w:tcW w:w="778" w:type="dxa"/>
            <w:tcBorders>
              <w:top w:val="single" w:color="auto" w:sz="8" w:space="0"/>
              <w:bottom w:val="single" w:color="auto" w:sz="8" w:space="0"/>
            </w:tcBorders>
            <w:shd w:val="clear" w:color="auto" w:fill="auto"/>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作业工种</w:t>
            </w:r>
          </w:p>
        </w:tc>
        <w:tc>
          <w:tcPr>
            <w:tcW w:w="778" w:type="dxa"/>
            <w:tcBorders>
              <w:top w:val="single" w:color="auto" w:sz="8" w:space="0"/>
              <w:bottom w:val="single" w:color="auto" w:sz="8" w:space="0"/>
            </w:tcBorders>
            <w:shd w:val="clear" w:color="auto" w:fill="auto"/>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所属单位</w:t>
            </w:r>
          </w:p>
        </w:tc>
        <w:tc>
          <w:tcPr>
            <w:tcW w:w="778" w:type="dxa"/>
            <w:tcBorders>
              <w:top w:val="single" w:color="auto" w:sz="8" w:space="0"/>
              <w:bottom w:val="single" w:color="auto" w:sz="8" w:space="0"/>
            </w:tcBorders>
            <w:shd w:val="clear" w:color="auto" w:fill="auto"/>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发放人</w:t>
            </w:r>
          </w:p>
        </w:tc>
        <w:tc>
          <w:tcPr>
            <w:tcW w:w="778" w:type="dxa"/>
            <w:tcBorders>
              <w:top w:val="single" w:color="auto" w:sz="8" w:space="0"/>
              <w:bottom w:val="single" w:color="auto" w:sz="8" w:space="0"/>
            </w:tcBorders>
            <w:shd w:val="clear" w:color="auto" w:fill="auto"/>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tcBorders>
              <w:top w:val="single" w:color="auto" w:sz="8" w:space="0"/>
            </w:tcBorders>
            <w:shd w:val="clear" w:color="auto" w:fill="auto"/>
            <w:vAlign w:val="center"/>
          </w:tcPr>
          <w:p>
            <w:pPr>
              <w:pStyle w:val="182"/>
            </w:pPr>
            <w:r>
              <w:rPr>
                <w:rFonts w:hint="eastAsia"/>
              </w:rPr>
              <w:t>1</w:t>
            </w:r>
          </w:p>
        </w:tc>
        <w:tc>
          <w:tcPr>
            <w:tcW w:w="1276" w:type="dxa"/>
            <w:tcBorders>
              <w:top w:val="single" w:color="auto" w:sz="8" w:space="0"/>
            </w:tcBorders>
            <w:shd w:val="clear" w:color="auto" w:fill="auto"/>
            <w:vAlign w:val="center"/>
          </w:tcPr>
          <w:p>
            <w:pPr>
              <w:pStyle w:val="182"/>
            </w:pPr>
          </w:p>
        </w:tc>
        <w:tc>
          <w:tcPr>
            <w:tcW w:w="1219" w:type="dxa"/>
            <w:tcBorders>
              <w:top w:val="single" w:color="auto" w:sz="8" w:space="0"/>
            </w:tcBorders>
            <w:shd w:val="clear" w:color="auto" w:fill="auto"/>
            <w:vAlign w:val="center"/>
          </w:tcPr>
          <w:p>
            <w:pPr>
              <w:pStyle w:val="182"/>
            </w:pPr>
          </w:p>
        </w:tc>
        <w:tc>
          <w:tcPr>
            <w:tcW w:w="777" w:type="dxa"/>
            <w:tcBorders>
              <w:top w:val="single" w:color="auto" w:sz="8" w:space="0"/>
            </w:tcBorders>
            <w:shd w:val="clear" w:color="auto" w:fill="auto"/>
            <w:vAlign w:val="center"/>
          </w:tcPr>
          <w:p>
            <w:pPr>
              <w:pStyle w:val="182"/>
            </w:pPr>
          </w:p>
        </w:tc>
        <w:tc>
          <w:tcPr>
            <w:tcW w:w="778" w:type="dxa"/>
            <w:tcBorders>
              <w:top w:val="single" w:color="auto" w:sz="8" w:space="0"/>
            </w:tcBorders>
            <w:shd w:val="clear" w:color="auto" w:fill="auto"/>
            <w:vAlign w:val="center"/>
          </w:tcPr>
          <w:p>
            <w:pPr>
              <w:pStyle w:val="182"/>
            </w:pPr>
          </w:p>
        </w:tc>
        <w:tc>
          <w:tcPr>
            <w:tcW w:w="778" w:type="dxa"/>
            <w:tcBorders>
              <w:top w:val="single" w:color="auto" w:sz="8" w:space="0"/>
            </w:tcBorders>
            <w:shd w:val="clear" w:color="auto" w:fill="auto"/>
            <w:vAlign w:val="center"/>
          </w:tcPr>
          <w:p>
            <w:pPr>
              <w:pStyle w:val="182"/>
            </w:pPr>
          </w:p>
        </w:tc>
        <w:tc>
          <w:tcPr>
            <w:tcW w:w="778" w:type="dxa"/>
            <w:tcBorders>
              <w:top w:val="single" w:color="auto" w:sz="8" w:space="0"/>
            </w:tcBorders>
            <w:shd w:val="clear" w:color="auto" w:fill="auto"/>
            <w:vAlign w:val="center"/>
          </w:tcPr>
          <w:p>
            <w:pPr>
              <w:pStyle w:val="182"/>
            </w:pPr>
          </w:p>
        </w:tc>
        <w:tc>
          <w:tcPr>
            <w:tcW w:w="778" w:type="dxa"/>
            <w:tcBorders>
              <w:top w:val="single" w:color="auto" w:sz="8" w:space="0"/>
            </w:tcBorders>
            <w:shd w:val="clear" w:color="auto" w:fill="auto"/>
            <w:vAlign w:val="center"/>
          </w:tcPr>
          <w:p>
            <w:pPr>
              <w:pStyle w:val="182"/>
            </w:pPr>
          </w:p>
        </w:tc>
        <w:tc>
          <w:tcPr>
            <w:tcW w:w="778" w:type="dxa"/>
            <w:tcBorders>
              <w:top w:val="single" w:color="auto" w:sz="8" w:space="0"/>
            </w:tcBorders>
            <w:shd w:val="clear" w:color="auto" w:fill="auto"/>
            <w:vAlign w:val="center"/>
          </w:tcPr>
          <w:p>
            <w:pPr>
              <w:pStyle w:val="182"/>
            </w:pPr>
          </w:p>
        </w:tc>
        <w:tc>
          <w:tcPr>
            <w:tcW w:w="778" w:type="dxa"/>
            <w:tcBorders>
              <w:top w:val="single" w:color="auto" w:sz="8" w:space="0"/>
            </w:tcBorders>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pPr>
              <w:pStyle w:val="182"/>
            </w:pPr>
            <w:r>
              <w:rPr>
                <w:rFonts w:hint="eastAsia"/>
              </w:rPr>
              <w:t>2</w:t>
            </w:r>
          </w:p>
        </w:tc>
        <w:tc>
          <w:tcPr>
            <w:tcW w:w="1276" w:type="dxa"/>
            <w:shd w:val="clear" w:color="auto" w:fill="auto"/>
            <w:vAlign w:val="center"/>
          </w:tcPr>
          <w:p>
            <w:pPr>
              <w:pStyle w:val="182"/>
            </w:pPr>
          </w:p>
        </w:tc>
        <w:tc>
          <w:tcPr>
            <w:tcW w:w="1219" w:type="dxa"/>
            <w:shd w:val="clear" w:color="auto" w:fill="auto"/>
            <w:vAlign w:val="center"/>
          </w:tcPr>
          <w:p>
            <w:pPr>
              <w:pStyle w:val="182"/>
            </w:pPr>
          </w:p>
        </w:tc>
        <w:tc>
          <w:tcPr>
            <w:tcW w:w="777"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pPr>
              <w:pStyle w:val="182"/>
            </w:pPr>
            <w:r>
              <w:t>…</w:t>
            </w:r>
          </w:p>
        </w:tc>
        <w:tc>
          <w:tcPr>
            <w:tcW w:w="1276" w:type="dxa"/>
            <w:shd w:val="clear" w:color="auto" w:fill="auto"/>
            <w:vAlign w:val="center"/>
          </w:tcPr>
          <w:p>
            <w:pPr>
              <w:pStyle w:val="182"/>
            </w:pPr>
          </w:p>
        </w:tc>
        <w:tc>
          <w:tcPr>
            <w:tcW w:w="1219" w:type="dxa"/>
            <w:shd w:val="clear" w:color="auto" w:fill="auto"/>
            <w:vAlign w:val="center"/>
          </w:tcPr>
          <w:p>
            <w:pPr>
              <w:pStyle w:val="182"/>
            </w:pPr>
          </w:p>
        </w:tc>
        <w:tc>
          <w:tcPr>
            <w:tcW w:w="777"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pPr>
              <w:pStyle w:val="182"/>
            </w:pPr>
          </w:p>
        </w:tc>
        <w:tc>
          <w:tcPr>
            <w:tcW w:w="1276" w:type="dxa"/>
            <w:shd w:val="clear" w:color="auto" w:fill="auto"/>
            <w:vAlign w:val="center"/>
          </w:tcPr>
          <w:p>
            <w:pPr>
              <w:pStyle w:val="182"/>
            </w:pPr>
          </w:p>
        </w:tc>
        <w:tc>
          <w:tcPr>
            <w:tcW w:w="1219" w:type="dxa"/>
            <w:shd w:val="clear" w:color="auto" w:fill="auto"/>
            <w:vAlign w:val="center"/>
          </w:tcPr>
          <w:p>
            <w:pPr>
              <w:pStyle w:val="182"/>
            </w:pPr>
          </w:p>
        </w:tc>
        <w:tc>
          <w:tcPr>
            <w:tcW w:w="777"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pPr>
              <w:pStyle w:val="182"/>
            </w:pPr>
          </w:p>
        </w:tc>
        <w:tc>
          <w:tcPr>
            <w:tcW w:w="1276" w:type="dxa"/>
            <w:shd w:val="clear" w:color="auto" w:fill="auto"/>
            <w:vAlign w:val="center"/>
          </w:tcPr>
          <w:p>
            <w:pPr>
              <w:pStyle w:val="182"/>
            </w:pPr>
          </w:p>
        </w:tc>
        <w:tc>
          <w:tcPr>
            <w:tcW w:w="1219" w:type="dxa"/>
            <w:shd w:val="clear" w:color="auto" w:fill="auto"/>
            <w:vAlign w:val="center"/>
          </w:tcPr>
          <w:p>
            <w:pPr>
              <w:pStyle w:val="182"/>
            </w:pPr>
          </w:p>
        </w:tc>
        <w:tc>
          <w:tcPr>
            <w:tcW w:w="777"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pPr>
              <w:pStyle w:val="182"/>
            </w:pPr>
          </w:p>
        </w:tc>
        <w:tc>
          <w:tcPr>
            <w:tcW w:w="1276" w:type="dxa"/>
            <w:shd w:val="clear" w:color="auto" w:fill="auto"/>
            <w:vAlign w:val="center"/>
          </w:tcPr>
          <w:p>
            <w:pPr>
              <w:pStyle w:val="182"/>
            </w:pPr>
          </w:p>
        </w:tc>
        <w:tc>
          <w:tcPr>
            <w:tcW w:w="1219" w:type="dxa"/>
            <w:shd w:val="clear" w:color="auto" w:fill="auto"/>
            <w:vAlign w:val="center"/>
          </w:tcPr>
          <w:p>
            <w:pPr>
              <w:pStyle w:val="182"/>
            </w:pPr>
          </w:p>
        </w:tc>
        <w:tc>
          <w:tcPr>
            <w:tcW w:w="777"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pPr>
              <w:pStyle w:val="182"/>
            </w:pPr>
          </w:p>
        </w:tc>
        <w:tc>
          <w:tcPr>
            <w:tcW w:w="1276" w:type="dxa"/>
            <w:shd w:val="clear" w:color="auto" w:fill="auto"/>
            <w:vAlign w:val="center"/>
          </w:tcPr>
          <w:p>
            <w:pPr>
              <w:pStyle w:val="182"/>
            </w:pPr>
          </w:p>
        </w:tc>
        <w:tc>
          <w:tcPr>
            <w:tcW w:w="1219" w:type="dxa"/>
            <w:shd w:val="clear" w:color="auto" w:fill="auto"/>
            <w:vAlign w:val="center"/>
          </w:tcPr>
          <w:p>
            <w:pPr>
              <w:pStyle w:val="182"/>
            </w:pPr>
          </w:p>
        </w:tc>
        <w:tc>
          <w:tcPr>
            <w:tcW w:w="777"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pPr>
              <w:pStyle w:val="182"/>
            </w:pPr>
          </w:p>
        </w:tc>
        <w:tc>
          <w:tcPr>
            <w:tcW w:w="1276" w:type="dxa"/>
            <w:shd w:val="clear" w:color="auto" w:fill="auto"/>
            <w:vAlign w:val="center"/>
          </w:tcPr>
          <w:p>
            <w:pPr>
              <w:pStyle w:val="182"/>
            </w:pPr>
          </w:p>
        </w:tc>
        <w:tc>
          <w:tcPr>
            <w:tcW w:w="1219" w:type="dxa"/>
            <w:shd w:val="clear" w:color="auto" w:fill="auto"/>
            <w:vAlign w:val="center"/>
          </w:tcPr>
          <w:p>
            <w:pPr>
              <w:pStyle w:val="182"/>
            </w:pPr>
          </w:p>
        </w:tc>
        <w:tc>
          <w:tcPr>
            <w:tcW w:w="777"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pPr>
              <w:pStyle w:val="182"/>
            </w:pPr>
          </w:p>
        </w:tc>
        <w:tc>
          <w:tcPr>
            <w:tcW w:w="1276" w:type="dxa"/>
            <w:shd w:val="clear" w:color="auto" w:fill="auto"/>
            <w:vAlign w:val="center"/>
          </w:tcPr>
          <w:p>
            <w:pPr>
              <w:pStyle w:val="182"/>
            </w:pPr>
          </w:p>
        </w:tc>
        <w:tc>
          <w:tcPr>
            <w:tcW w:w="1219" w:type="dxa"/>
            <w:shd w:val="clear" w:color="auto" w:fill="auto"/>
            <w:vAlign w:val="center"/>
          </w:tcPr>
          <w:p>
            <w:pPr>
              <w:pStyle w:val="182"/>
            </w:pPr>
          </w:p>
        </w:tc>
        <w:tc>
          <w:tcPr>
            <w:tcW w:w="777"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pPr>
              <w:pStyle w:val="182"/>
            </w:pPr>
          </w:p>
        </w:tc>
        <w:tc>
          <w:tcPr>
            <w:tcW w:w="1276" w:type="dxa"/>
            <w:shd w:val="clear" w:color="auto" w:fill="auto"/>
            <w:vAlign w:val="center"/>
          </w:tcPr>
          <w:p>
            <w:pPr>
              <w:pStyle w:val="182"/>
            </w:pPr>
          </w:p>
        </w:tc>
        <w:tc>
          <w:tcPr>
            <w:tcW w:w="1219" w:type="dxa"/>
            <w:shd w:val="clear" w:color="auto" w:fill="auto"/>
            <w:vAlign w:val="center"/>
          </w:tcPr>
          <w:p>
            <w:pPr>
              <w:pStyle w:val="182"/>
            </w:pPr>
          </w:p>
        </w:tc>
        <w:tc>
          <w:tcPr>
            <w:tcW w:w="777"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pPr>
              <w:pStyle w:val="182"/>
            </w:pPr>
          </w:p>
        </w:tc>
        <w:tc>
          <w:tcPr>
            <w:tcW w:w="1276" w:type="dxa"/>
            <w:shd w:val="clear" w:color="auto" w:fill="auto"/>
            <w:vAlign w:val="center"/>
          </w:tcPr>
          <w:p>
            <w:pPr>
              <w:pStyle w:val="182"/>
            </w:pPr>
          </w:p>
        </w:tc>
        <w:tc>
          <w:tcPr>
            <w:tcW w:w="1219" w:type="dxa"/>
            <w:shd w:val="clear" w:color="auto" w:fill="auto"/>
            <w:vAlign w:val="center"/>
          </w:tcPr>
          <w:p>
            <w:pPr>
              <w:pStyle w:val="182"/>
            </w:pPr>
          </w:p>
        </w:tc>
        <w:tc>
          <w:tcPr>
            <w:tcW w:w="777"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pPr>
              <w:pStyle w:val="182"/>
            </w:pPr>
          </w:p>
        </w:tc>
        <w:tc>
          <w:tcPr>
            <w:tcW w:w="1276" w:type="dxa"/>
            <w:shd w:val="clear" w:color="auto" w:fill="auto"/>
            <w:vAlign w:val="center"/>
          </w:tcPr>
          <w:p>
            <w:pPr>
              <w:pStyle w:val="182"/>
            </w:pPr>
          </w:p>
        </w:tc>
        <w:tc>
          <w:tcPr>
            <w:tcW w:w="1219" w:type="dxa"/>
            <w:shd w:val="clear" w:color="auto" w:fill="auto"/>
            <w:vAlign w:val="center"/>
          </w:tcPr>
          <w:p>
            <w:pPr>
              <w:pStyle w:val="182"/>
            </w:pPr>
          </w:p>
        </w:tc>
        <w:tc>
          <w:tcPr>
            <w:tcW w:w="777"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pPr>
              <w:pStyle w:val="182"/>
            </w:pPr>
          </w:p>
        </w:tc>
        <w:tc>
          <w:tcPr>
            <w:tcW w:w="1276" w:type="dxa"/>
            <w:shd w:val="clear" w:color="auto" w:fill="auto"/>
            <w:vAlign w:val="center"/>
          </w:tcPr>
          <w:p>
            <w:pPr>
              <w:pStyle w:val="182"/>
            </w:pPr>
          </w:p>
        </w:tc>
        <w:tc>
          <w:tcPr>
            <w:tcW w:w="1219" w:type="dxa"/>
            <w:shd w:val="clear" w:color="auto" w:fill="auto"/>
            <w:vAlign w:val="center"/>
          </w:tcPr>
          <w:p>
            <w:pPr>
              <w:pStyle w:val="182"/>
            </w:pPr>
          </w:p>
        </w:tc>
        <w:tc>
          <w:tcPr>
            <w:tcW w:w="777"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pPr>
              <w:pStyle w:val="182"/>
            </w:pPr>
          </w:p>
        </w:tc>
        <w:tc>
          <w:tcPr>
            <w:tcW w:w="1276" w:type="dxa"/>
            <w:shd w:val="clear" w:color="auto" w:fill="auto"/>
            <w:vAlign w:val="center"/>
          </w:tcPr>
          <w:p>
            <w:pPr>
              <w:pStyle w:val="182"/>
            </w:pPr>
          </w:p>
        </w:tc>
        <w:tc>
          <w:tcPr>
            <w:tcW w:w="1219" w:type="dxa"/>
            <w:shd w:val="clear" w:color="auto" w:fill="auto"/>
            <w:vAlign w:val="center"/>
          </w:tcPr>
          <w:p>
            <w:pPr>
              <w:pStyle w:val="182"/>
            </w:pPr>
          </w:p>
        </w:tc>
        <w:tc>
          <w:tcPr>
            <w:tcW w:w="777"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pPr>
              <w:pStyle w:val="182"/>
            </w:pPr>
          </w:p>
        </w:tc>
        <w:tc>
          <w:tcPr>
            <w:tcW w:w="1276" w:type="dxa"/>
            <w:shd w:val="clear" w:color="auto" w:fill="auto"/>
            <w:vAlign w:val="center"/>
          </w:tcPr>
          <w:p>
            <w:pPr>
              <w:pStyle w:val="182"/>
            </w:pPr>
          </w:p>
        </w:tc>
        <w:tc>
          <w:tcPr>
            <w:tcW w:w="1219" w:type="dxa"/>
            <w:shd w:val="clear" w:color="auto" w:fill="auto"/>
            <w:vAlign w:val="center"/>
          </w:tcPr>
          <w:p>
            <w:pPr>
              <w:pStyle w:val="182"/>
            </w:pPr>
          </w:p>
        </w:tc>
        <w:tc>
          <w:tcPr>
            <w:tcW w:w="777"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pPr>
              <w:pStyle w:val="182"/>
            </w:pPr>
          </w:p>
        </w:tc>
        <w:tc>
          <w:tcPr>
            <w:tcW w:w="1276" w:type="dxa"/>
            <w:shd w:val="clear" w:color="auto" w:fill="auto"/>
            <w:vAlign w:val="center"/>
          </w:tcPr>
          <w:p>
            <w:pPr>
              <w:pStyle w:val="182"/>
            </w:pPr>
          </w:p>
        </w:tc>
        <w:tc>
          <w:tcPr>
            <w:tcW w:w="1219" w:type="dxa"/>
            <w:shd w:val="clear" w:color="auto" w:fill="auto"/>
            <w:vAlign w:val="center"/>
          </w:tcPr>
          <w:p>
            <w:pPr>
              <w:pStyle w:val="182"/>
            </w:pPr>
          </w:p>
        </w:tc>
        <w:tc>
          <w:tcPr>
            <w:tcW w:w="777"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pPr>
              <w:pStyle w:val="182"/>
            </w:pPr>
          </w:p>
        </w:tc>
        <w:tc>
          <w:tcPr>
            <w:tcW w:w="1276" w:type="dxa"/>
            <w:shd w:val="clear" w:color="auto" w:fill="auto"/>
            <w:vAlign w:val="center"/>
          </w:tcPr>
          <w:p>
            <w:pPr>
              <w:pStyle w:val="182"/>
            </w:pPr>
          </w:p>
        </w:tc>
        <w:tc>
          <w:tcPr>
            <w:tcW w:w="1219" w:type="dxa"/>
            <w:shd w:val="clear" w:color="auto" w:fill="auto"/>
            <w:vAlign w:val="center"/>
          </w:tcPr>
          <w:p>
            <w:pPr>
              <w:pStyle w:val="182"/>
            </w:pPr>
          </w:p>
        </w:tc>
        <w:tc>
          <w:tcPr>
            <w:tcW w:w="777"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pPr>
              <w:pStyle w:val="182"/>
            </w:pPr>
          </w:p>
        </w:tc>
        <w:tc>
          <w:tcPr>
            <w:tcW w:w="1276" w:type="dxa"/>
            <w:shd w:val="clear" w:color="auto" w:fill="auto"/>
            <w:vAlign w:val="center"/>
          </w:tcPr>
          <w:p>
            <w:pPr>
              <w:pStyle w:val="182"/>
            </w:pPr>
          </w:p>
        </w:tc>
        <w:tc>
          <w:tcPr>
            <w:tcW w:w="1219" w:type="dxa"/>
            <w:shd w:val="clear" w:color="auto" w:fill="auto"/>
            <w:vAlign w:val="center"/>
          </w:tcPr>
          <w:p>
            <w:pPr>
              <w:pStyle w:val="182"/>
            </w:pPr>
          </w:p>
        </w:tc>
        <w:tc>
          <w:tcPr>
            <w:tcW w:w="777"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pPr>
              <w:pStyle w:val="182"/>
            </w:pPr>
          </w:p>
        </w:tc>
        <w:tc>
          <w:tcPr>
            <w:tcW w:w="1276" w:type="dxa"/>
            <w:shd w:val="clear" w:color="auto" w:fill="auto"/>
            <w:vAlign w:val="center"/>
          </w:tcPr>
          <w:p>
            <w:pPr>
              <w:pStyle w:val="182"/>
            </w:pPr>
          </w:p>
        </w:tc>
        <w:tc>
          <w:tcPr>
            <w:tcW w:w="1219" w:type="dxa"/>
            <w:shd w:val="clear" w:color="auto" w:fill="auto"/>
            <w:vAlign w:val="center"/>
          </w:tcPr>
          <w:p>
            <w:pPr>
              <w:pStyle w:val="182"/>
            </w:pPr>
          </w:p>
        </w:tc>
        <w:tc>
          <w:tcPr>
            <w:tcW w:w="777"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pPr>
              <w:pStyle w:val="182"/>
            </w:pPr>
          </w:p>
        </w:tc>
        <w:tc>
          <w:tcPr>
            <w:tcW w:w="1276" w:type="dxa"/>
            <w:shd w:val="clear" w:color="auto" w:fill="auto"/>
            <w:vAlign w:val="center"/>
          </w:tcPr>
          <w:p>
            <w:pPr>
              <w:pStyle w:val="182"/>
            </w:pPr>
          </w:p>
        </w:tc>
        <w:tc>
          <w:tcPr>
            <w:tcW w:w="1219" w:type="dxa"/>
            <w:shd w:val="clear" w:color="auto" w:fill="auto"/>
            <w:vAlign w:val="center"/>
          </w:tcPr>
          <w:p>
            <w:pPr>
              <w:pStyle w:val="182"/>
            </w:pPr>
          </w:p>
        </w:tc>
        <w:tc>
          <w:tcPr>
            <w:tcW w:w="777"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pPr>
              <w:pStyle w:val="182"/>
            </w:pPr>
          </w:p>
        </w:tc>
        <w:tc>
          <w:tcPr>
            <w:tcW w:w="1276" w:type="dxa"/>
            <w:shd w:val="clear" w:color="auto" w:fill="auto"/>
            <w:vAlign w:val="center"/>
          </w:tcPr>
          <w:p>
            <w:pPr>
              <w:pStyle w:val="182"/>
            </w:pPr>
          </w:p>
        </w:tc>
        <w:tc>
          <w:tcPr>
            <w:tcW w:w="1219" w:type="dxa"/>
            <w:shd w:val="clear" w:color="auto" w:fill="auto"/>
            <w:vAlign w:val="center"/>
          </w:tcPr>
          <w:p>
            <w:pPr>
              <w:pStyle w:val="182"/>
            </w:pPr>
          </w:p>
        </w:tc>
        <w:tc>
          <w:tcPr>
            <w:tcW w:w="777"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pPr>
              <w:pStyle w:val="182"/>
            </w:pPr>
          </w:p>
        </w:tc>
        <w:tc>
          <w:tcPr>
            <w:tcW w:w="1276" w:type="dxa"/>
            <w:shd w:val="clear" w:color="auto" w:fill="auto"/>
            <w:vAlign w:val="center"/>
          </w:tcPr>
          <w:p>
            <w:pPr>
              <w:pStyle w:val="182"/>
            </w:pPr>
          </w:p>
        </w:tc>
        <w:tc>
          <w:tcPr>
            <w:tcW w:w="1219" w:type="dxa"/>
            <w:shd w:val="clear" w:color="auto" w:fill="auto"/>
            <w:vAlign w:val="center"/>
          </w:tcPr>
          <w:p>
            <w:pPr>
              <w:pStyle w:val="182"/>
            </w:pPr>
          </w:p>
        </w:tc>
        <w:tc>
          <w:tcPr>
            <w:tcW w:w="777"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pPr>
              <w:pStyle w:val="182"/>
            </w:pPr>
          </w:p>
        </w:tc>
        <w:tc>
          <w:tcPr>
            <w:tcW w:w="1276" w:type="dxa"/>
            <w:shd w:val="clear" w:color="auto" w:fill="auto"/>
            <w:vAlign w:val="center"/>
          </w:tcPr>
          <w:p>
            <w:pPr>
              <w:pStyle w:val="182"/>
            </w:pPr>
          </w:p>
        </w:tc>
        <w:tc>
          <w:tcPr>
            <w:tcW w:w="1219" w:type="dxa"/>
            <w:shd w:val="clear" w:color="auto" w:fill="auto"/>
            <w:vAlign w:val="center"/>
          </w:tcPr>
          <w:p>
            <w:pPr>
              <w:pStyle w:val="182"/>
            </w:pPr>
          </w:p>
        </w:tc>
        <w:tc>
          <w:tcPr>
            <w:tcW w:w="777"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pPr>
              <w:pStyle w:val="182"/>
            </w:pPr>
          </w:p>
        </w:tc>
        <w:tc>
          <w:tcPr>
            <w:tcW w:w="1276" w:type="dxa"/>
            <w:shd w:val="clear" w:color="auto" w:fill="auto"/>
            <w:vAlign w:val="center"/>
          </w:tcPr>
          <w:p>
            <w:pPr>
              <w:pStyle w:val="182"/>
            </w:pPr>
          </w:p>
        </w:tc>
        <w:tc>
          <w:tcPr>
            <w:tcW w:w="1219" w:type="dxa"/>
            <w:shd w:val="clear" w:color="auto" w:fill="auto"/>
            <w:vAlign w:val="center"/>
          </w:tcPr>
          <w:p>
            <w:pPr>
              <w:pStyle w:val="182"/>
            </w:pPr>
          </w:p>
        </w:tc>
        <w:tc>
          <w:tcPr>
            <w:tcW w:w="777"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pPr>
              <w:pStyle w:val="182"/>
            </w:pPr>
          </w:p>
        </w:tc>
        <w:tc>
          <w:tcPr>
            <w:tcW w:w="1276" w:type="dxa"/>
            <w:shd w:val="clear" w:color="auto" w:fill="auto"/>
            <w:vAlign w:val="center"/>
          </w:tcPr>
          <w:p>
            <w:pPr>
              <w:pStyle w:val="182"/>
            </w:pPr>
          </w:p>
        </w:tc>
        <w:tc>
          <w:tcPr>
            <w:tcW w:w="1219" w:type="dxa"/>
            <w:shd w:val="clear" w:color="auto" w:fill="auto"/>
            <w:vAlign w:val="center"/>
          </w:tcPr>
          <w:p>
            <w:pPr>
              <w:pStyle w:val="182"/>
            </w:pPr>
          </w:p>
        </w:tc>
        <w:tc>
          <w:tcPr>
            <w:tcW w:w="777"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pPr>
              <w:pStyle w:val="182"/>
            </w:pPr>
          </w:p>
        </w:tc>
        <w:tc>
          <w:tcPr>
            <w:tcW w:w="1276" w:type="dxa"/>
            <w:shd w:val="clear" w:color="auto" w:fill="auto"/>
            <w:vAlign w:val="center"/>
          </w:tcPr>
          <w:p>
            <w:pPr>
              <w:pStyle w:val="182"/>
            </w:pPr>
          </w:p>
        </w:tc>
        <w:tc>
          <w:tcPr>
            <w:tcW w:w="1219" w:type="dxa"/>
            <w:shd w:val="clear" w:color="auto" w:fill="auto"/>
            <w:vAlign w:val="center"/>
          </w:tcPr>
          <w:p>
            <w:pPr>
              <w:pStyle w:val="182"/>
            </w:pPr>
          </w:p>
        </w:tc>
        <w:tc>
          <w:tcPr>
            <w:tcW w:w="777"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pPr>
              <w:pStyle w:val="182"/>
            </w:pPr>
          </w:p>
        </w:tc>
        <w:tc>
          <w:tcPr>
            <w:tcW w:w="1276" w:type="dxa"/>
            <w:shd w:val="clear" w:color="auto" w:fill="auto"/>
            <w:vAlign w:val="center"/>
          </w:tcPr>
          <w:p>
            <w:pPr>
              <w:pStyle w:val="182"/>
            </w:pPr>
          </w:p>
        </w:tc>
        <w:tc>
          <w:tcPr>
            <w:tcW w:w="1219" w:type="dxa"/>
            <w:shd w:val="clear" w:color="auto" w:fill="auto"/>
            <w:vAlign w:val="center"/>
          </w:tcPr>
          <w:p>
            <w:pPr>
              <w:pStyle w:val="182"/>
            </w:pPr>
          </w:p>
        </w:tc>
        <w:tc>
          <w:tcPr>
            <w:tcW w:w="777"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pPr>
              <w:pStyle w:val="182"/>
            </w:pPr>
          </w:p>
        </w:tc>
        <w:tc>
          <w:tcPr>
            <w:tcW w:w="1276" w:type="dxa"/>
            <w:shd w:val="clear" w:color="auto" w:fill="auto"/>
            <w:vAlign w:val="center"/>
          </w:tcPr>
          <w:p>
            <w:pPr>
              <w:pStyle w:val="182"/>
            </w:pPr>
          </w:p>
        </w:tc>
        <w:tc>
          <w:tcPr>
            <w:tcW w:w="1219" w:type="dxa"/>
            <w:shd w:val="clear" w:color="auto" w:fill="auto"/>
            <w:vAlign w:val="center"/>
          </w:tcPr>
          <w:p>
            <w:pPr>
              <w:pStyle w:val="182"/>
            </w:pPr>
          </w:p>
        </w:tc>
        <w:tc>
          <w:tcPr>
            <w:tcW w:w="777"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124" w:type="dxa"/>
            <w:shd w:val="clear" w:color="auto" w:fill="auto"/>
            <w:vAlign w:val="center"/>
          </w:tcPr>
          <w:p>
            <w:pPr>
              <w:pStyle w:val="182"/>
            </w:pPr>
          </w:p>
        </w:tc>
        <w:tc>
          <w:tcPr>
            <w:tcW w:w="1276" w:type="dxa"/>
            <w:shd w:val="clear" w:color="auto" w:fill="auto"/>
            <w:vAlign w:val="center"/>
          </w:tcPr>
          <w:p>
            <w:pPr>
              <w:pStyle w:val="182"/>
            </w:pPr>
          </w:p>
        </w:tc>
        <w:tc>
          <w:tcPr>
            <w:tcW w:w="1219" w:type="dxa"/>
            <w:shd w:val="clear" w:color="auto" w:fill="auto"/>
            <w:vAlign w:val="center"/>
          </w:tcPr>
          <w:p>
            <w:pPr>
              <w:pStyle w:val="182"/>
            </w:pPr>
          </w:p>
        </w:tc>
        <w:tc>
          <w:tcPr>
            <w:tcW w:w="777"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c>
          <w:tcPr>
            <w:tcW w:w="778" w:type="dxa"/>
            <w:shd w:val="clear" w:color="auto" w:fill="auto"/>
            <w:vAlign w:val="center"/>
          </w:tcPr>
          <w:p>
            <w:pPr>
              <w:pStyle w:val="182"/>
            </w:pPr>
          </w:p>
        </w:tc>
      </w:tr>
    </w:tbl>
    <w:p>
      <w:pPr>
        <w:pStyle w:val="202"/>
        <w:rPr>
          <w:vanish w:val="0"/>
        </w:rPr>
      </w:pPr>
    </w:p>
    <w:p>
      <w:pPr>
        <w:pStyle w:val="203"/>
        <w:rPr>
          <w:vanish w:val="0"/>
        </w:rPr>
      </w:pPr>
    </w:p>
    <w:p>
      <w:pPr>
        <w:pStyle w:val="60"/>
        <w:ind w:firstLine="420"/>
        <w:sectPr>
          <w:headerReference r:id="rId16" w:type="default"/>
          <w:footerReference r:id="rId18" w:type="default"/>
          <w:headerReference r:id="rId17" w:type="even"/>
          <w:footerReference r:id="rId19" w:type="even"/>
          <w:pgSz w:w="11906" w:h="16838"/>
          <w:pgMar w:top="2410" w:right="1134" w:bottom="1134" w:left="1134" w:header="1418" w:footer="1134" w:gutter="284"/>
          <w:cols w:space="425" w:num="1"/>
          <w:formProt w:val="0"/>
          <w:docGrid w:type="lines" w:linePitch="312" w:charSpace="0"/>
        </w:sectPr>
      </w:pPr>
    </w:p>
    <w:p>
      <w:pPr>
        <w:pStyle w:val="202"/>
        <w:rPr>
          <w:vanish w:val="0"/>
        </w:rPr>
      </w:pPr>
    </w:p>
    <w:p>
      <w:pPr>
        <w:pStyle w:val="203"/>
        <w:rPr>
          <w:vanish w:val="0"/>
        </w:rPr>
      </w:pPr>
    </w:p>
    <w:p>
      <w:pPr>
        <w:pStyle w:val="80"/>
        <w:spacing w:before="78" w:after="156"/>
      </w:pPr>
      <w:r>
        <w:br w:type="textWrapping"/>
      </w:r>
      <w:bookmarkStart w:id="126" w:name="_Toc162019535"/>
      <w:bookmarkStart w:id="127" w:name="_Toc162019563"/>
      <w:r>
        <w:rPr>
          <w:rFonts w:hint="eastAsia"/>
        </w:rPr>
        <w:t>（资料性）</w:t>
      </w:r>
      <w:r>
        <w:br w:type="textWrapping"/>
      </w:r>
      <w:r>
        <w:rPr>
          <w:rFonts w:hint="eastAsia"/>
        </w:rPr>
        <w:t>安全活动</w:t>
      </w:r>
      <w:bookmarkEnd w:id="126"/>
      <w:bookmarkEnd w:id="127"/>
    </w:p>
    <w:p>
      <w:pPr>
        <w:pStyle w:val="60"/>
        <w:ind w:firstLine="420"/>
      </w:pPr>
      <w:r>
        <w:rPr>
          <w:rFonts w:hint="eastAsia"/>
        </w:rPr>
        <w:t>安全活动各项表格见表C</w:t>
      </w:r>
      <w:r>
        <w:t>.1-C.3</w:t>
      </w:r>
      <w:r>
        <w:rPr>
          <w:rFonts w:hint="eastAsia"/>
        </w:rPr>
        <w:t>。</w:t>
      </w:r>
    </w:p>
    <w:p>
      <w:pPr>
        <w:pStyle w:val="81"/>
        <w:numPr>
          <w:ilvl w:val="1"/>
          <w:numId w:val="0"/>
        </w:numPr>
        <w:spacing w:before="156" w:after="156"/>
        <w:ind w:left="420"/>
      </w:pPr>
      <w:r>
        <w:rPr>
          <w:rFonts w:hint="eastAsia"/>
        </w:rPr>
        <w:t>表C.1 安全生产会议记录表</w:t>
      </w:r>
    </w:p>
    <w:p>
      <w:pPr>
        <w:pStyle w:val="60"/>
        <w:ind w:firstLine="420"/>
      </w:pPr>
      <w:r>
        <w:rPr>
          <w:rFonts w:hint="eastAsia"/>
        </w:rPr>
        <w:t>施工单位</w:t>
      </w:r>
      <w:r>
        <w:rPr>
          <w:rFonts w:hint="eastAsia"/>
          <w:u w:val="single"/>
        </w:rPr>
        <w:t xml:space="preserve">                                      </w:t>
      </w:r>
      <w:r>
        <w:rPr>
          <w:rFonts w:hint="eastAsia"/>
        </w:rPr>
        <w:t>监理单位</w:t>
      </w:r>
      <w:r>
        <w:rPr>
          <w:rFonts w:hint="eastAsia"/>
          <w:u w:val="single"/>
        </w:rPr>
        <w:t xml:space="preserve">                     </w:t>
      </w:r>
    </w:p>
    <w:p>
      <w:pPr>
        <w:pStyle w:val="60"/>
        <w:ind w:firstLine="420"/>
      </w:pPr>
      <w:r>
        <w:rPr>
          <w:rFonts w:hint="eastAsia"/>
        </w:rPr>
        <w:t>工程名称</w:t>
      </w:r>
      <w:r>
        <w:rPr>
          <w:rFonts w:hint="eastAsia"/>
          <w:u w:val="single"/>
        </w:rPr>
        <w:t xml:space="preserve">                                      </w:t>
      </w:r>
      <w:r>
        <w:rPr>
          <w:rFonts w:hint="eastAsia"/>
        </w:rPr>
        <w:t>编    号</w:t>
      </w:r>
      <w:r>
        <w:rPr>
          <w:rFonts w:hint="eastAsia"/>
          <w:u w:val="single"/>
        </w:rPr>
        <w:t xml:space="preserve">                     </w:t>
      </w:r>
    </w:p>
    <w:tbl>
      <w:tblPr>
        <w:tblStyle w:val="30"/>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540"/>
        <w:gridCol w:w="4294"/>
        <w:gridCol w:w="1560"/>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838"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会议名称</w:t>
            </w:r>
          </w:p>
        </w:tc>
        <w:tc>
          <w:tcPr>
            <w:tcW w:w="429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会议时间</w:t>
            </w:r>
          </w:p>
        </w:tc>
        <w:tc>
          <w:tcPr>
            <w:tcW w:w="178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 w:hRule="atLeast"/>
          <w:jc w:val="center"/>
        </w:trPr>
        <w:tc>
          <w:tcPr>
            <w:tcW w:w="1838"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会议地点</w:t>
            </w:r>
          </w:p>
        </w:tc>
        <w:tc>
          <w:tcPr>
            <w:tcW w:w="429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主 持 人</w:t>
            </w:r>
          </w:p>
        </w:tc>
        <w:tc>
          <w:tcPr>
            <w:tcW w:w="178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jc w:val="center"/>
        </w:trPr>
        <w:tc>
          <w:tcPr>
            <w:tcW w:w="1838"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组织部门</w:t>
            </w:r>
          </w:p>
        </w:tc>
        <w:tc>
          <w:tcPr>
            <w:tcW w:w="429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记 录 人</w:t>
            </w:r>
          </w:p>
        </w:tc>
        <w:tc>
          <w:tcPr>
            <w:tcW w:w="178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trPr>
        <w:tc>
          <w:tcPr>
            <w:tcW w:w="9474" w:type="dxa"/>
            <w:gridSpan w:val="5"/>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出席对象：（可另附签到表,见</w:t>
            </w:r>
            <w:r>
              <w:rPr>
                <w:rFonts w:hint="eastAsia" w:ascii="宋体" w:hAnsi="Times New Roman"/>
                <w:kern w:val="0"/>
                <w:sz w:val="18"/>
                <w:szCs w:val="20"/>
                <w:lang w:val="en-US" w:eastAsia="zh-CN"/>
              </w:rPr>
              <w:t>表</w:t>
            </w:r>
            <w:r>
              <w:rPr>
                <w:rFonts w:hint="eastAsia" w:ascii="宋体" w:hAnsi="Times New Roman"/>
                <w:kern w:val="0"/>
                <w:sz w:val="18"/>
                <w:szCs w:val="20"/>
              </w:rPr>
              <w:t>C</w:t>
            </w:r>
            <w:r>
              <w:rPr>
                <w:rFonts w:hint="eastAsia" w:ascii="宋体" w:hAnsi="Times New Roman"/>
                <w:kern w:val="0"/>
                <w:sz w:val="18"/>
                <w:szCs w:val="20"/>
                <w:lang w:val="en-US" w:eastAsia="zh-CN"/>
              </w:rPr>
              <w:t>.</w:t>
            </w:r>
            <w:r>
              <w:rPr>
                <w:rFonts w:hint="eastAsia" w:ascii="宋体" w:hAnsi="Times New Roman"/>
                <w:kern w:val="0"/>
                <w:sz w:val="18"/>
                <w:szCs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会议主要内容</w:t>
            </w:r>
          </w:p>
        </w:tc>
        <w:tc>
          <w:tcPr>
            <w:tcW w:w="8176" w:type="dxa"/>
            <w:gridSpan w:val="4"/>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Times New Roman"/>
                <w:kern w:val="0"/>
                <w:sz w:val="18"/>
                <w:szCs w:val="20"/>
              </w:rPr>
            </w:pPr>
            <w:r>
              <w:rPr>
                <w:rFonts w:hint="eastAsia" w:ascii="宋体" w:hAnsi="Times New Roman"/>
                <w:kern w:val="0"/>
                <w:sz w:val="18"/>
                <w:szCs w:val="20"/>
              </w:rPr>
              <w:t>（可另附页）</w:t>
            </w:r>
          </w:p>
        </w:tc>
      </w:tr>
    </w:tbl>
    <w:p>
      <w:pPr>
        <w:pStyle w:val="81"/>
        <w:numPr>
          <w:ilvl w:val="1"/>
          <w:numId w:val="0"/>
        </w:numPr>
        <w:spacing w:before="156" w:after="156"/>
        <w:ind w:left="420"/>
      </w:pPr>
      <w:r>
        <w:rPr>
          <w:rFonts w:hint="eastAsia"/>
        </w:rPr>
        <w:t>表C.2 安全生产会议签到表</w:t>
      </w:r>
    </w:p>
    <w:p>
      <w:pPr>
        <w:pStyle w:val="203"/>
      </w:pPr>
      <w:r>
        <w:rPr>
          <w:rFonts w:hint="eastAsia"/>
        </w:rPr>
        <w:t xml:space="preserve">施工单位                                      监理单位                     </w:t>
      </w:r>
    </w:p>
    <w:p>
      <w:pPr>
        <w:pStyle w:val="203"/>
      </w:pPr>
      <w:r>
        <w:rPr>
          <w:rFonts w:hint="eastAsia"/>
        </w:rPr>
        <w:t xml:space="preserve">工程名称                                      编    号                     </w:t>
      </w:r>
    </w:p>
    <w:p>
      <w:pPr>
        <w:pStyle w:val="60"/>
        <w:ind w:firstLine="420"/>
      </w:pPr>
      <w:r>
        <w:rPr>
          <w:rFonts w:hint="eastAsia"/>
        </w:rPr>
        <w:t>施工单位</w:t>
      </w:r>
      <w:r>
        <w:rPr>
          <w:rFonts w:hint="eastAsia"/>
          <w:u w:val="single"/>
        </w:rPr>
        <w:t xml:space="preserve">                                      </w:t>
      </w:r>
      <w:r>
        <w:rPr>
          <w:rFonts w:hint="eastAsia"/>
        </w:rPr>
        <w:t>监理单位</w:t>
      </w:r>
      <w:r>
        <w:rPr>
          <w:rFonts w:hint="eastAsia"/>
          <w:u w:val="single"/>
        </w:rPr>
        <w:t xml:space="preserve">                     </w:t>
      </w:r>
    </w:p>
    <w:p>
      <w:pPr>
        <w:pStyle w:val="60"/>
        <w:ind w:firstLine="420"/>
      </w:pPr>
      <w:r>
        <w:rPr>
          <w:rFonts w:hint="eastAsia"/>
        </w:rPr>
        <w:t>工程名称</w:t>
      </w:r>
      <w:r>
        <w:rPr>
          <w:rFonts w:hint="eastAsia"/>
          <w:u w:val="single"/>
        </w:rPr>
        <w:t xml:space="preserve">                                      </w:t>
      </w:r>
      <w:r>
        <w:rPr>
          <w:rFonts w:hint="eastAsia"/>
        </w:rPr>
        <w:t>编    号</w:t>
      </w:r>
      <w:r>
        <w:rPr>
          <w:rFonts w:hint="eastAsia"/>
          <w:u w:val="single"/>
        </w:rPr>
        <w:t xml:space="preserve">                     </w:t>
      </w:r>
    </w:p>
    <w:tbl>
      <w:tblPr>
        <w:tblStyle w:val="30"/>
        <w:tblW w:w="9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1864"/>
        <w:gridCol w:w="1118"/>
        <w:gridCol w:w="1558"/>
        <w:gridCol w:w="673"/>
        <w:gridCol w:w="1311"/>
        <w:gridCol w:w="126"/>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时间</w:t>
            </w:r>
          </w:p>
        </w:tc>
        <w:tc>
          <w:tcPr>
            <w:tcW w:w="186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18"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地点</w:t>
            </w:r>
          </w:p>
        </w:tc>
        <w:tc>
          <w:tcPr>
            <w:tcW w:w="2231"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437" w:type="dxa"/>
            <w:gridSpan w:val="2"/>
            <w:tcBorders>
              <w:top w:val="single" w:color="auto" w:sz="4" w:space="0"/>
              <w:left w:val="single" w:color="auto" w:sz="4" w:space="0"/>
              <w:bottom w:val="single" w:color="auto" w:sz="4" w:space="0"/>
              <w:right w:val="single" w:color="auto" w:sz="4" w:space="0"/>
            </w:tcBorders>
            <w:vAlign w:val="center"/>
          </w:tcPr>
          <w:p>
            <w:pPr>
              <w:spacing w:before="120" w:after="120"/>
              <w:ind w:right="-109" w:rightChars="-52"/>
              <w:jc w:val="center"/>
              <w:rPr>
                <w:rFonts w:ascii="宋体" w:hAnsi="Times New Roman"/>
                <w:kern w:val="0"/>
                <w:sz w:val="18"/>
                <w:szCs w:val="20"/>
              </w:rPr>
            </w:pPr>
            <w:r>
              <w:rPr>
                <w:rFonts w:hint="eastAsia" w:ascii="宋体" w:hAnsi="Times New Roman"/>
                <w:kern w:val="0"/>
                <w:sz w:val="18"/>
                <w:szCs w:val="20"/>
              </w:rPr>
              <w:t>主 持 人</w:t>
            </w:r>
          </w:p>
        </w:tc>
        <w:tc>
          <w:tcPr>
            <w:tcW w:w="1157"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议题</w:t>
            </w:r>
          </w:p>
        </w:tc>
        <w:tc>
          <w:tcPr>
            <w:tcW w:w="7807" w:type="dxa"/>
            <w:gridSpan w:val="7"/>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序号</w:t>
            </w:r>
          </w:p>
        </w:tc>
        <w:tc>
          <w:tcPr>
            <w:tcW w:w="186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姓名</w:t>
            </w: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单位名称</w:t>
            </w: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岗位/职务</w:t>
            </w:r>
          </w:p>
        </w:tc>
        <w:tc>
          <w:tcPr>
            <w:tcW w:w="1283"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1</w:t>
            </w:r>
          </w:p>
        </w:tc>
        <w:tc>
          <w:tcPr>
            <w:tcW w:w="186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2</w:t>
            </w:r>
          </w:p>
        </w:tc>
        <w:tc>
          <w:tcPr>
            <w:tcW w:w="186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w:t>
            </w:r>
          </w:p>
        </w:tc>
        <w:tc>
          <w:tcPr>
            <w:tcW w:w="186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86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86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86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86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86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86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86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86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86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86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86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59"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86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676"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283"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bl>
    <w:p>
      <w:pPr>
        <w:pStyle w:val="81"/>
        <w:numPr>
          <w:ilvl w:val="1"/>
          <w:numId w:val="0"/>
        </w:numPr>
        <w:spacing w:before="156" w:after="156"/>
        <w:ind w:left="420"/>
      </w:pPr>
      <w:r>
        <w:rPr>
          <w:rFonts w:hint="eastAsia"/>
        </w:rPr>
        <w:t>表C.3安全教育培训记录表</w:t>
      </w:r>
    </w:p>
    <w:p>
      <w:pPr>
        <w:pStyle w:val="60"/>
        <w:ind w:firstLine="420"/>
      </w:pPr>
      <w:r>
        <w:rPr>
          <w:rFonts w:hint="eastAsia"/>
        </w:rPr>
        <w:t>施工单位</w:t>
      </w:r>
      <w:r>
        <w:rPr>
          <w:rFonts w:hint="eastAsia"/>
          <w:u w:val="single"/>
        </w:rPr>
        <w:t xml:space="preserve">                                      </w:t>
      </w:r>
      <w:r>
        <w:rPr>
          <w:rFonts w:hint="eastAsia"/>
        </w:rPr>
        <w:t>监理单位</w:t>
      </w:r>
      <w:r>
        <w:rPr>
          <w:rFonts w:hint="eastAsia"/>
          <w:u w:val="single"/>
        </w:rPr>
        <w:t xml:space="preserve">                     </w:t>
      </w:r>
    </w:p>
    <w:p>
      <w:pPr>
        <w:pStyle w:val="60"/>
        <w:ind w:firstLine="420"/>
      </w:pPr>
      <w:r>
        <w:rPr>
          <w:rFonts w:hint="eastAsia"/>
        </w:rPr>
        <w:t>工程名称</w:t>
      </w:r>
      <w:r>
        <w:rPr>
          <w:rFonts w:hint="eastAsia"/>
          <w:u w:val="single"/>
        </w:rPr>
        <w:t xml:space="preserve">                                      </w:t>
      </w:r>
      <w:r>
        <w:rPr>
          <w:rFonts w:hint="eastAsia"/>
        </w:rPr>
        <w:t>编    号</w:t>
      </w:r>
      <w:r>
        <w:rPr>
          <w:rFonts w:hint="eastAsia"/>
          <w:u w:val="single"/>
        </w:rPr>
        <w:t xml:space="preserve">                     </w:t>
      </w:r>
    </w:p>
    <w:tbl>
      <w:tblPr>
        <w:tblStyle w:val="30"/>
        <w:tblW w:w="9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2"/>
        <w:gridCol w:w="2052"/>
        <w:gridCol w:w="2230"/>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6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教育培训主题</w:t>
            </w:r>
          </w:p>
        </w:tc>
        <w:tc>
          <w:tcPr>
            <w:tcW w:w="205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 xml:space="preserve"> </w:t>
            </w:r>
          </w:p>
        </w:tc>
        <w:tc>
          <w:tcPr>
            <w:tcW w:w="223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主讲人</w:t>
            </w:r>
          </w:p>
        </w:tc>
        <w:tc>
          <w:tcPr>
            <w:tcW w:w="2127"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6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组织部门</w:t>
            </w:r>
          </w:p>
        </w:tc>
        <w:tc>
          <w:tcPr>
            <w:tcW w:w="205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23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参与人数</w:t>
            </w:r>
          </w:p>
        </w:tc>
        <w:tc>
          <w:tcPr>
            <w:tcW w:w="2127"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6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培训地点</w:t>
            </w:r>
          </w:p>
        </w:tc>
        <w:tc>
          <w:tcPr>
            <w:tcW w:w="205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23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培训日期</w:t>
            </w:r>
          </w:p>
        </w:tc>
        <w:tc>
          <w:tcPr>
            <w:tcW w:w="2127"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6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记录人</w:t>
            </w:r>
          </w:p>
        </w:tc>
        <w:tc>
          <w:tcPr>
            <w:tcW w:w="205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 xml:space="preserve"> </w:t>
            </w:r>
          </w:p>
        </w:tc>
        <w:tc>
          <w:tcPr>
            <w:tcW w:w="223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培训学时</w:t>
            </w:r>
          </w:p>
        </w:tc>
        <w:tc>
          <w:tcPr>
            <w:tcW w:w="2127"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306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教育培训内容</w:t>
            </w:r>
          </w:p>
        </w:tc>
        <w:tc>
          <w:tcPr>
            <w:tcW w:w="6409" w:type="dxa"/>
            <w:gridSpan w:val="3"/>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6" w:hRule="atLeast"/>
          <w:jc w:val="center"/>
        </w:trPr>
        <w:tc>
          <w:tcPr>
            <w:tcW w:w="306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参会人员签到</w:t>
            </w:r>
          </w:p>
        </w:tc>
        <w:tc>
          <w:tcPr>
            <w:tcW w:w="6409" w:type="dxa"/>
            <w:gridSpan w:val="3"/>
            <w:tcBorders>
              <w:top w:val="single" w:color="auto" w:sz="4" w:space="0"/>
              <w:left w:val="single" w:color="auto" w:sz="4" w:space="0"/>
              <w:bottom w:val="single" w:color="auto" w:sz="4" w:space="0"/>
              <w:right w:val="single" w:color="auto" w:sz="4" w:space="0"/>
            </w:tcBorders>
            <w:vAlign w:val="center"/>
          </w:tcPr>
          <w:p>
            <w:pPr>
              <w:pStyle w:val="234"/>
              <w:spacing w:before="120" w:after="120"/>
              <w:ind w:firstLine="0" w:firstLineChars="0"/>
              <w:rPr>
                <w:rFonts w:ascii="宋体" w:hAnsi="Times New Roman"/>
                <w:kern w:val="0"/>
                <w:sz w:val="18"/>
                <w:szCs w:val="20"/>
              </w:rPr>
            </w:pPr>
          </w:p>
          <w:p>
            <w:pPr>
              <w:pStyle w:val="234"/>
              <w:spacing w:before="120" w:after="120"/>
              <w:ind w:firstLine="0" w:firstLineChars="0"/>
              <w:rPr>
                <w:rFonts w:ascii="宋体" w:hAnsi="Times New Roman"/>
                <w:kern w:val="0"/>
                <w:sz w:val="18"/>
                <w:szCs w:val="20"/>
              </w:rPr>
            </w:pPr>
          </w:p>
          <w:p>
            <w:pPr>
              <w:pStyle w:val="234"/>
              <w:spacing w:before="120" w:after="120"/>
              <w:ind w:firstLine="0" w:firstLineChars="0"/>
              <w:jc w:val="center"/>
              <w:rPr>
                <w:rFonts w:ascii="宋体" w:hAnsi="Times New Roman"/>
                <w:kern w:val="0"/>
                <w:sz w:val="18"/>
                <w:szCs w:val="20"/>
              </w:rPr>
            </w:pPr>
            <w:r>
              <w:rPr>
                <w:rFonts w:hint="eastAsia" w:ascii="宋体" w:hAnsi="Times New Roman"/>
                <w:kern w:val="0"/>
                <w:sz w:val="18"/>
                <w:szCs w:val="20"/>
              </w:rPr>
              <w:t>（可另附签到表）</w:t>
            </w:r>
          </w:p>
          <w:p>
            <w:pPr>
              <w:pStyle w:val="234"/>
              <w:spacing w:before="120" w:after="120"/>
              <w:ind w:firstLine="0" w:firstLineChars="0"/>
              <w:rPr>
                <w:rFonts w:ascii="宋体" w:hAnsi="Times New Roman"/>
                <w:kern w:val="0"/>
                <w:sz w:val="18"/>
                <w:szCs w:val="20"/>
              </w:rPr>
            </w:pPr>
          </w:p>
        </w:tc>
      </w:tr>
    </w:tbl>
    <w:p>
      <w:pPr>
        <w:pStyle w:val="60"/>
        <w:ind w:firstLine="420"/>
      </w:pPr>
    </w:p>
    <w:p>
      <w:pPr>
        <w:pStyle w:val="60"/>
        <w:ind w:firstLine="420"/>
        <w:sectPr>
          <w:pgSz w:w="11906" w:h="16838"/>
          <w:pgMar w:top="2410" w:right="1134" w:bottom="1134" w:left="1134" w:header="1418" w:footer="1134" w:gutter="284"/>
          <w:cols w:space="425" w:num="1"/>
          <w:formProt w:val="0"/>
          <w:docGrid w:type="lines" w:linePitch="312" w:charSpace="0"/>
        </w:sectPr>
      </w:pPr>
    </w:p>
    <w:p>
      <w:pPr>
        <w:pStyle w:val="202"/>
        <w:rPr>
          <w:vanish w:val="0"/>
        </w:rPr>
      </w:pPr>
    </w:p>
    <w:p>
      <w:pPr>
        <w:pStyle w:val="203"/>
        <w:rPr>
          <w:vanish w:val="0"/>
        </w:rPr>
      </w:pPr>
    </w:p>
    <w:p>
      <w:pPr>
        <w:pStyle w:val="80"/>
        <w:spacing w:before="78" w:after="156"/>
      </w:pPr>
      <w:r>
        <w:br w:type="textWrapping"/>
      </w:r>
      <w:bookmarkStart w:id="128" w:name="_Toc162019536"/>
      <w:bookmarkStart w:id="129" w:name="_Toc162019564"/>
      <w:r>
        <w:rPr>
          <w:rFonts w:hint="eastAsia"/>
        </w:rPr>
        <w:t>（资料性）</w:t>
      </w:r>
      <w:r>
        <w:br w:type="textWrapping"/>
      </w:r>
      <w:r>
        <w:rPr>
          <w:rFonts w:hint="eastAsia"/>
        </w:rPr>
        <w:t>船机设备</w:t>
      </w:r>
      <w:bookmarkEnd w:id="128"/>
      <w:bookmarkEnd w:id="129"/>
    </w:p>
    <w:p>
      <w:pPr>
        <w:pStyle w:val="215"/>
        <w:numPr>
          <w:ilvl w:val="0"/>
          <w:numId w:val="0"/>
        </w:numPr>
        <w:ind w:firstLine="420" w:firstLineChars="200"/>
      </w:pPr>
      <w:bookmarkStart w:id="130" w:name="_Toc162019537"/>
      <w:r>
        <w:rPr>
          <w:rFonts w:hint="eastAsia"/>
        </w:rPr>
        <w:t>船机设备</w:t>
      </w:r>
      <w:bookmarkEnd w:id="130"/>
      <w:r>
        <w:rPr>
          <w:rFonts w:hint="eastAsia"/>
        </w:rPr>
        <w:t>各项记录表格见表D</w:t>
      </w:r>
      <w:r>
        <w:t>.1-D.6</w:t>
      </w:r>
      <w:r>
        <w:rPr>
          <w:rFonts w:hint="eastAsia"/>
        </w:rPr>
        <w:t>。</w:t>
      </w:r>
    </w:p>
    <w:p>
      <w:pPr>
        <w:pStyle w:val="60"/>
        <w:ind w:firstLine="420"/>
      </w:pPr>
      <w:r>
        <w:rPr>
          <w:rFonts w:hint="eastAsia"/>
          <w:color w:val="auto"/>
          <w:highlight w:val="green"/>
        </w:rPr>
        <w:t>施工机械设备编码可采用11位数字，如下所示5个部分，A部分两位数代表自有设备或租赁设备，B部分两位数代表特种设备、</w:t>
      </w:r>
      <w:r>
        <w:rPr>
          <w:rFonts w:hint="eastAsia"/>
          <w:color w:val="auto"/>
          <w:highlight w:val="green"/>
          <w:lang w:val="en-US" w:eastAsia="zh-CN"/>
        </w:rPr>
        <w:t>施工船舶、</w:t>
      </w:r>
      <w:r>
        <w:rPr>
          <w:rFonts w:hint="eastAsia"/>
          <w:color w:val="auto"/>
          <w:highlight w:val="green"/>
        </w:rPr>
        <w:t>主要设备</w:t>
      </w:r>
      <w:r>
        <w:rPr>
          <w:rFonts w:hint="eastAsia"/>
          <w:color w:val="auto"/>
          <w:highlight w:val="green"/>
          <w:lang w:eastAsia="zh-CN"/>
        </w:rPr>
        <w:t>、</w:t>
      </w:r>
      <w:r>
        <w:rPr>
          <w:rFonts w:hint="eastAsia"/>
          <w:color w:val="auto"/>
          <w:highlight w:val="green"/>
        </w:rPr>
        <w:t>一般设备</w:t>
      </w:r>
      <w:r>
        <w:rPr>
          <w:rFonts w:hint="eastAsia"/>
          <w:color w:val="auto"/>
          <w:highlight w:val="green"/>
          <w:lang w:val="en-US" w:eastAsia="zh-CN"/>
        </w:rPr>
        <w:t>或非标设备</w:t>
      </w:r>
      <w:r>
        <w:rPr>
          <w:rFonts w:hint="eastAsia"/>
          <w:color w:val="auto"/>
          <w:highlight w:val="green"/>
        </w:rPr>
        <w:t>，</w:t>
      </w:r>
      <w:r>
        <w:rPr>
          <w:rFonts w:hint="eastAsia"/>
        </w:rPr>
        <w:t>C部分两位数代表各设备的使用部位，D部分两位数代表各设备的具体名称，E部分三位数代表具体的顺序编号。项目也可以按照实际，对进场设备制定不同的编码规则。</w:t>
      </w:r>
    </w:p>
    <w:p>
      <w:pPr>
        <w:pStyle w:val="60"/>
        <w:ind w:firstLine="420"/>
        <w:jc w:val="center"/>
      </w:pPr>
      <w:r>
        <w:t>XX</w:t>
      </w:r>
      <w:r>
        <w:tab/>
      </w:r>
      <w:r>
        <w:t xml:space="preserve">  XX </w:t>
      </w:r>
      <w:r>
        <w:tab/>
      </w:r>
      <w:r>
        <w:t>XX</w:t>
      </w:r>
      <w:r>
        <w:tab/>
      </w:r>
      <w:r>
        <w:t xml:space="preserve">  XX   XXX</w:t>
      </w:r>
    </w:p>
    <w:p>
      <w:pPr>
        <w:pStyle w:val="60"/>
        <w:ind w:firstLine="420"/>
        <w:jc w:val="center"/>
      </w:pPr>
      <w:r>
        <w:t>A    B     C     D    E</w:t>
      </w:r>
    </w:p>
    <w:p>
      <w:pPr>
        <w:pStyle w:val="60"/>
        <w:ind w:firstLine="420"/>
      </w:pPr>
      <w:r>
        <w:rPr>
          <w:rFonts w:hint="eastAsia"/>
        </w:rPr>
        <w:t>如下表D</w:t>
      </w:r>
      <w:r>
        <w:t>.1</w:t>
      </w:r>
      <w:r>
        <w:rPr>
          <w:rFonts w:hint="eastAsia"/>
        </w:rPr>
        <w:t>为某项目设备编码示例：</w:t>
      </w:r>
    </w:p>
    <w:p>
      <w:pPr>
        <w:pStyle w:val="81"/>
        <w:numPr>
          <w:ilvl w:val="1"/>
          <w:numId w:val="0"/>
        </w:numPr>
        <w:spacing w:before="156" w:after="156"/>
        <w:ind w:left="420"/>
      </w:pPr>
      <w:r>
        <w:rPr>
          <w:rFonts w:hint="eastAsia"/>
        </w:rPr>
        <w:t>表D.1 编码规则</w:t>
      </w:r>
    </w:p>
    <w:tbl>
      <w:tblPr>
        <w:tblStyle w:val="30"/>
        <w:tblW w:w="9351" w:type="dxa"/>
        <w:jc w:val="center"/>
        <w:tblLayout w:type="fixed"/>
        <w:tblCellMar>
          <w:top w:w="0" w:type="dxa"/>
          <w:left w:w="108" w:type="dxa"/>
          <w:bottom w:w="0" w:type="dxa"/>
          <w:right w:w="108" w:type="dxa"/>
        </w:tblCellMar>
      </w:tblPr>
      <w:tblGrid>
        <w:gridCol w:w="1334"/>
        <w:gridCol w:w="8017"/>
      </w:tblGrid>
      <w:tr>
        <w:tblPrEx>
          <w:tblCellMar>
            <w:top w:w="0" w:type="dxa"/>
            <w:left w:w="108" w:type="dxa"/>
            <w:bottom w:w="0" w:type="dxa"/>
            <w:right w:w="108" w:type="dxa"/>
          </w:tblCellMar>
        </w:tblPrEx>
        <w:trPr>
          <w:trHeight w:val="656" w:hRule="atLeast"/>
          <w:jc w:val="center"/>
        </w:trPr>
        <w:tc>
          <w:tcPr>
            <w:tcW w:w="133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A</w:t>
            </w:r>
          </w:p>
        </w:tc>
        <w:tc>
          <w:tcPr>
            <w:tcW w:w="8017" w:type="dxa"/>
            <w:tcBorders>
              <w:top w:val="single" w:color="auto" w:sz="4" w:space="0"/>
              <w:left w:val="nil"/>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01 自有设备  02 租赁设备</w:t>
            </w:r>
          </w:p>
        </w:tc>
      </w:tr>
      <w:tr>
        <w:tblPrEx>
          <w:tblCellMar>
            <w:top w:w="0" w:type="dxa"/>
            <w:left w:w="108" w:type="dxa"/>
            <w:bottom w:w="0" w:type="dxa"/>
            <w:right w:w="108" w:type="dxa"/>
          </w:tblCellMar>
        </w:tblPrEx>
        <w:trPr>
          <w:trHeight w:val="567" w:hRule="atLeast"/>
          <w:jc w:val="center"/>
        </w:trPr>
        <w:tc>
          <w:tcPr>
            <w:tcW w:w="133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B</w:t>
            </w:r>
          </w:p>
        </w:tc>
        <w:tc>
          <w:tcPr>
            <w:tcW w:w="8017" w:type="dxa"/>
            <w:tcBorders>
              <w:top w:val="single" w:color="auto" w:sz="4" w:space="0"/>
              <w:left w:val="nil"/>
              <w:bottom w:val="single" w:color="auto" w:sz="4" w:space="0"/>
              <w:right w:val="single" w:color="auto" w:sz="4" w:space="0"/>
            </w:tcBorders>
            <w:vAlign w:val="center"/>
          </w:tcPr>
          <w:p>
            <w:pPr>
              <w:spacing w:before="120" w:after="120"/>
              <w:jc w:val="center"/>
              <w:rPr>
                <w:rFonts w:hint="default" w:ascii="宋体" w:hAnsi="Times New Roman" w:eastAsia="宋体"/>
                <w:kern w:val="0"/>
                <w:sz w:val="18"/>
                <w:szCs w:val="20"/>
                <w:lang w:val="en-US" w:eastAsia="zh-CN"/>
              </w:rPr>
            </w:pPr>
            <w:r>
              <w:rPr>
                <w:rFonts w:hint="eastAsia" w:ascii="宋体" w:hAnsi="Times New Roman"/>
                <w:color w:val="auto"/>
                <w:kern w:val="0"/>
                <w:sz w:val="18"/>
                <w:szCs w:val="20"/>
                <w:highlight w:val="green"/>
              </w:rPr>
              <w:t xml:space="preserve">01 特种设备 02 </w:t>
            </w:r>
            <w:r>
              <w:rPr>
                <w:rFonts w:hint="eastAsia" w:ascii="宋体" w:hAnsi="Times New Roman"/>
                <w:color w:val="auto"/>
                <w:kern w:val="0"/>
                <w:sz w:val="18"/>
                <w:szCs w:val="20"/>
                <w:highlight w:val="green"/>
                <w:lang w:val="en-US" w:eastAsia="zh-CN"/>
              </w:rPr>
              <w:t xml:space="preserve">施工船舶 </w:t>
            </w:r>
            <w:r>
              <w:rPr>
                <w:rFonts w:hint="eastAsia" w:ascii="宋体" w:hAnsi="Times New Roman"/>
                <w:color w:val="auto"/>
                <w:kern w:val="0"/>
                <w:sz w:val="18"/>
                <w:szCs w:val="20"/>
                <w:highlight w:val="green"/>
              </w:rPr>
              <w:t xml:space="preserve">03主要设备 </w:t>
            </w:r>
            <w:r>
              <w:rPr>
                <w:rFonts w:hint="eastAsia" w:ascii="宋体" w:hAnsi="Times New Roman"/>
                <w:color w:val="auto"/>
                <w:kern w:val="0"/>
                <w:sz w:val="18"/>
                <w:szCs w:val="20"/>
                <w:highlight w:val="green"/>
                <w:lang w:val="en-US" w:eastAsia="zh-CN"/>
              </w:rPr>
              <w:t>04</w:t>
            </w:r>
            <w:r>
              <w:rPr>
                <w:rFonts w:hint="eastAsia" w:ascii="宋体" w:hAnsi="Times New Roman"/>
                <w:color w:val="auto"/>
                <w:kern w:val="0"/>
                <w:sz w:val="18"/>
                <w:szCs w:val="20"/>
                <w:highlight w:val="green"/>
              </w:rPr>
              <w:t xml:space="preserve"> 一般设备 </w:t>
            </w:r>
            <w:r>
              <w:rPr>
                <w:rFonts w:hint="eastAsia" w:ascii="宋体" w:hAnsi="Times New Roman"/>
                <w:color w:val="auto"/>
                <w:kern w:val="0"/>
                <w:sz w:val="18"/>
                <w:szCs w:val="20"/>
                <w:highlight w:val="green"/>
                <w:lang w:val="en-US" w:eastAsia="zh-CN"/>
              </w:rPr>
              <w:t>05非标设备</w:t>
            </w:r>
          </w:p>
        </w:tc>
      </w:tr>
      <w:tr>
        <w:tblPrEx>
          <w:tblCellMar>
            <w:top w:w="0" w:type="dxa"/>
            <w:left w:w="108" w:type="dxa"/>
            <w:bottom w:w="0" w:type="dxa"/>
            <w:right w:w="108" w:type="dxa"/>
          </w:tblCellMar>
        </w:tblPrEx>
        <w:trPr>
          <w:trHeight w:val="1043" w:hRule="atLeast"/>
          <w:jc w:val="center"/>
        </w:trPr>
        <w:tc>
          <w:tcPr>
            <w:tcW w:w="133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C</w:t>
            </w:r>
          </w:p>
        </w:tc>
        <w:tc>
          <w:tcPr>
            <w:tcW w:w="8017" w:type="dxa"/>
            <w:tcBorders>
              <w:top w:val="single" w:color="auto" w:sz="4" w:space="0"/>
              <w:left w:val="nil"/>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01水上沉桩施工 02 灌注桩施工 03结构施工04 预制构件及安装施工 05引堤施工 06 防腐施工 07水电安装施工 08临建施工 09...</w:t>
            </w:r>
          </w:p>
        </w:tc>
      </w:tr>
      <w:tr>
        <w:tblPrEx>
          <w:tblCellMar>
            <w:top w:w="0" w:type="dxa"/>
            <w:left w:w="108" w:type="dxa"/>
            <w:bottom w:w="0" w:type="dxa"/>
            <w:right w:w="108" w:type="dxa"/>
          </w:tblCellMar>
        </w:tblPrEx>
        <w:trPr>
          <w:trHeight w:val="2972" w:hRule="atLeast"/>
          <w:jc w:val="center"/>
        </w:trPr>
        <w:tc>
          <w:tcPr>
            <w:tcW w:w="133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D</w:t>
            </w:r>
          </w:p>
        </w:tc>
        <w:tc>
          <w:tcPr>
            <w:tcW w:w="8017" w:type="dxa"/>
            <w:tcBorders>
              <w:top w:val="single" w:color="auto" w:sz="4" w:space="0"/>
              <w:left w:val="nil"/>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01 打桩船 02起重船 03 搅拌船 04 驳船 05拖轮06 交通船 07 铺排船 08 吸砂船 09 抛锚船 10 挖掘机11 装载机 12 静压压路机 13 推土机14 平地机 15 水稳摊铺机16 沥青摊铺机 17 汽车吊18 履带吊19 钢筋弯曲机 20钢筋切断机21对焊机 22钢筋调直切断机 23 正循环钻机 24 木工平面刨 25 木工圆锯机 26 桥式起重机 27 套丝机 28 附着式（平面式）振动棒 29 潜水泵 30 发电机 31 手持电动工具 32 插入式振动器 33 空压机 34 洒水车 35 智能钢筋弯箍机 36 智能钢筋锯切套丝打磨机 37 智能钢筋剪切机 38 交流电焊机 39 水泵 40 桩工机械 41 叉车 42 运输车辆 43...</w:t>
            </w:r>
          </w:p>
        </w:tc>
      </w:tr>
      <w:tr>
        <w:tblPrEx>
          <w:tblCellMar>
            <w:top w:w="0" w:type="dxa"/>
            <w:left w:w="108" w:type="dxa"/>
            <w:bottom w:w="0" w:type="dxa"/>
            <w:right w:w="108" w:type="dxa"/>
          </w:tblCellMar>
        </w:tblPrEx>
        <w:trPr>
          <w:trHeight w:val="1460" w:hRule="atLeast"/>
          <w:jc w:val="center"/>
        </w:trPr>
        <w:tc>
          <w:tcPr>
            <w:tcW w:w="133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E</w:t>
            </w:r>
          </w:p>
        </w:tc>
        <w:tc>
          <w:tcPr>
            <w:tcW w:w="8017" w:type="dxa"/>
            <w:tcBorders>
              <w:top w:val="single" w:color="auto" w:sz="4" w:space="0"/>
              <w:left w:val="nil"/>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序列号</w:t>
            </w:r>
          </w:p>
        </w:tc>
      </w:tr>
    </w:tbl>
    <w:p>
      <w:pPr>
        <w:pStyle w:val="60"/>
        <w:ind w:firstLine="420"/>
        <w:rPr>
          <w:color w:val="auto"/>
        </w:rPr>
      </w:pPr>
      <w:r>
        <w:rPr>
          <w:rFonts w:hint="eastAsia"/>
          <w:color w:val="auto"/>
        </w:rPr>
        <w:t>举例说明，灌注桩施工班组</w:t>
      </w:r>
      <w:r>
        <w:rPr>
          <w:rFonts w:hint="eastAsia"/>
          <w:color w:val="auto"/>
          <w:lang w:val="en-US" w:eastAsia="zh-CN"/>
        </w:rPr>
        <w:t>自有</w:t>
      </w:r>
      <w:r>
        <w:rPr>
          <w:rFonts w:hint="eastAsia"/>
          <w:color w:val="auto"/>
        </w:rPr>
        <w:t>挖掘机编号为“010</w:t>
      </w:r>
      <w:r>
        <w:rPr>
          <w:rFonts w:hint="eastAsia"/>
          <w:color w:val="auto"/>
          <w:lang w:val="en-US" w:eastAsia="zh-CN"/>
        </w:rPr>
        <w:t>3</w:t>
      </w:r>
      <w:r>
        <w:rPr>
          <w:rFonts w:hint="eastAsia"/>
          <w:color w:val="auto"/>
        </w:rPr>
        <w:t>0210001”。</w:t>
      </w:r>
    </w:p>
    <w:p>
      <w:pPr>
        <w:pStyle w:val="60"/>
        <w:ind w:firstLine="420"/>
      </w:pPr>
    </w:p>
    <w:p>
      <w:pPr>
        <w:pStyle w:val="60"/>
        <w:ind w:firstLine="420"/>
      </w:pPr>
    </w:p>
    <w:p>
      <w:pPr>
        <w:pStyle w:val="60"/>
        <w:ind w:firstLine="420"/>
      </w:pPr>
    </w:p>
    <w:p>
      <w:pPr>
        <w:pStyle w:val="60"/>
        <w:ind w:firstLine="420"/>
      </w:pPr>
    </w:p>
    <w:p>
      <w:pPr>
        <w:pStyle w:val="81"/>
        <w:numPr>
          <w:ilvl w:val="1"/>
          <w:numId w:val="0"/>
        </w:numPr>
        <w:spacing w:before="156" w:after="156"/>
        <w:ind w:left="420"/>
      </w:pPr>
      <w:r>
        <w:rPr>
          <w:rFonts w:hint="eastAsia"/>
        </w:rPr>
        <w:t>表D.2 机械设备验收记录表</w:t>
      </w:r>
    </w:p>
    <w:p>
      <w:pPr>
        <w:pStyle w:val="203"/>
      </w:pPr>
      <w:r>
        <w:rPr>
          <w:rFonts w:hint="eastAsia"/>
        </w:rPr>
        <w:t xml:space="preserve">施工单位                                      监理单位                     </w:t>
      </w:r>
    </w:p>
    <w:p>
      <w:pPr>
        <w:pStyle w:val="203"/>
      </w:pPr>
      <w:r>
        <w:rPr>
          <w:rFonts w:hint="eastAsia"/>
        </w:rPr>
        <w:t xml:space="preserve">工程名称                                      编    号                     </w:t>
      </w:r>
    </w:p>
    <w:p>
      <w:pPr>
        <w:pStyle w:val="60"/>
        <w:ind w:firstLine="420"/>
      </w:pPr>
      <w:bookmarkStart w:id="131" w:name="_Hlk162013847"/>
      <w:r>
        <w:rPr>
          <w:rFonts w:hint="eastAsia"/>
        </w:rPr>
        <w:t xml:space="preserve">施工单位 </w:t>
      </w:r>
      <w:r>
        <w:rPr>
          <w:rFonts w:hint="eastAsia"/>
          <w:u w:val="single"/>
        </w:rPr>
        <w:t xml:space="preserve">                                     </w:t>
      </w:r>
      <w:r>
        <w:rPr>
          <w:rFonts w:hint="eastAsia"/>
        </w:rPr>
        <w:t>监理单位</w:t>
      </w:r>
      <w:r>
        <w:rPr>
          <w:rFonts w:hint="eastAsia"/>
          <w:u w:val="single"/>
        </w:rPr>
        <w:t xml:space="preserve">                     </w:t>
      </w:r>
    </w:p>
    <w:p>
      <w:pPr>
        <w:pStyle w:val="60"/>
        <w:ind w:firstLine="420"/>
      </w:pPr>
      <w:r>
        <w:rPr>
          <w:rFonts w:hint="eastAsia"/>
        </w:rPr>
        <w:t xml:space="preserve">工程名称 </w:t>
      </w:r>
      <w:r>
        <w:rPr>
          <w:rFonts w:hint="eastAsia"/>
          <w:u w:val="single"/>
        </w:rPr>
        <w:t xml:space="preserve">                                     </w:t>
      </w:r>
      <w:r>
        <w:rPr>
          <w:rFonts w:hint="eastAsia"/>
        </w:rPr>
        <w:t>编    号</w:t>
      </w:r>
      <w:r>
        <w:rPr>
          <w:rFonts w:hint="eastAsia"/>
          <w:u w:val="single"/>
        </w:rPr>
        <w:t xml:space="preserve">                     </w:t>
      </w:r>
    </w:p>
    <w:bookmarkEnd w:id="131"/>
    <w:tbl>
      <w:tblPr>
        <w:tblStyle w:val="30"/>
        <w:tblW w:w="9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1976"/>
        <w:gridCol w:w="442"/>
        <w:gridCol w:w="1043"/>
        <w:gridCol w:w="2027"/>
        <w:gridCol w:w="488"/>
        <w:gridCol w:w="788"/>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设备名称</w:t>
            </w:r>
          </w:p>
        </w:tc>
        <w:tc>
          <w:tcPr>
            <w:tcW w:w="1976"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设备编号</w:t>
            </w:r>
          </w:p>
        </w:tc>
        <w:tc>
          <w:tcPr>
            <w:tcW w:w="2027" w:type="dxa"/>
            <w:tcBorders>
              <w:top w:val="single" w:color="auto" w:sz="4" w:space="0"/>
              <w:left w:val="single" w:color="auto" w:sz="4" w:space="0"/>
              <w:bottom w:val="single" w:color="auto" w:sz="4" w:space="0"/>
              <w:right w:val="single" w:color="auto" w:sz="4" w:space="0"/>
            </w:tcBorders>
            <w:vAlign w:val="center"/>
          </w:tcPr>
          <w:p>
            <w:pPr>
              <w:spacing w:before="120" w:after="120"/>
              <w:rPr>
                <w:rFonts w:ascii="宋体" w:hAnsi="Times New Roman"/>
                <w:kern w:val="0"/>
                <w:sz w:val="18"/>
                <w:szCs w:val="20"/>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使用地点</w:t>
            </w:r>
          </w:p>
        </w:tc>
        <w:tc>
          <w:tcPr>
            <w:tcW w:w="976"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类别</w:t>
            </w:r>
          </w:p>
        </w:tc>
        <w:tc>
          <w:tcPr>
            <w:tcW w:w="7740" w:type="dxa"/>
            <w:gridSpan w:val="7"/>
            <w:tcBorders>
              <w:top w:val="single" w:color="auto" w:sz="4" w:space="0"/>
              <w:left w:val="single" w:color="auto" w:sz="4" w:space="0"/>
              <w:bottom w:val="single" w:color="auto" w:sz="4" w:space="0"/>
              <w:right w:val="single" w:color="auto" w:sz="4" w:space="0"/>
            </w:tcBorders>
            <w:vAlign w:val="center"/>
          </w:tcPr>
          <w:p>
            <w:pPr>
              <w:spacing w:before="120" w:after="120"/>
              <w:ind w:firstLine="450" w:firstLineChars="250"/>
              <w:rPr>
                <w:rFonts w:ascii="宋体" w:hAnsi="Times New Roman"/>
                <w:kern w:val="0"/>
                <w:sz w:val="18"/>
                <w:szCs w:val="20"/>
              </w:rPr>
            </w:pPr>
            <w:r>
              <w:rPr>
                <w:rFonts w:hint="eastAsia" w:ascii="宋体" w:hAnsi="Times New Roman"/>
                <w:color w:val="auto"/>
                <w:kern w:val="0"/>
                <w:sz w:val="18"/>
                <w:szCs w:val="20"/>
              </w:rPr>
              <w:t>特种设备□、</w:t>
            </w:r>
            <w:r>
              <w:rPr>
                <w:rFonts w:hint="eastAsia" w:ascii="宋体" w:hAnsi="Times New Roman"/>
                <w:color w:val="auto"/>
                <w:kern w:val="0"/>
                <w:sz w:val="18"/>
                <w:szCs w:val="20"/>
                <w:lang w:val="en-US" w:eastAsia="zh-CN"/>
              </w:rPr>
              <w:t>施工船舶</w:t>
            </w:r>
            <w:r>
              <w:rPr>
                <w:rFonts w:hint="eastAsia" w:ascii="宋体" w:hAnsi="Times New Roman"/>
                <w:color w:val="auto"/>
                <w:kern w:val="0"/>
                <w:sz w:val="18"/>
                <w:szCs w:val="20"/>
              </w:rPr>
              <w:t>□、主要设备□、一般设备□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验收项目</w:t>
            </w:r>
          </w:p>
        </w:tc>
        <w:tc>
          <w:tcPr>
            <w:tcW w:w="2418"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 xml:space="preserve">验收内容（要求） </w:t>
            </w:r>
          </w:p>
        </w:tc>
        <w:tc>
          <w:tcPr>
            <w:tcW w:w="3558" w:type="dxa"/>
            <w:gridSpan w:val="3"/>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检查情况</w:t>
            </w:r>
          </w:p>
        </w:tc>
        <w:tc>
          <w:tcPr>
            <w:tcW w:w="1764"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w:t>
            </w:r>
          </w:p>
        </w:tc>
        <w:tc>
          <w:tcPr>
            <w:tcW w:w="2418"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3558" w:type="dxa"/>
            <w:gridSpan w:val="3"/>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764"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w:t>
            </w:r>
          </w:p>
        </w:tc>
        <w:tc>
          <w:tcPr>
            <w:tcW w:w="2418"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3558" w:type="dxa"/>
            <w:gridSpan w:val="3"/>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764"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w:t>
            </w:r>
          </w:p>
        </w:tc>
        <w:tc>
          <w:tcPr>
            <w:tcW w:w="2418"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3558" w:type="dxa"/>
            <w:gridSpan w:val="3"/>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764"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418"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3558" w:type="dxa"/>
            <w:gridSpan w:val="3"/>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764"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418"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3558" w:type="dxa"/>
            <w:gridSpan w:val="3"/>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764"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1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418"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3558" w:type="dxa"/>
            <w:gridSpan w:val="3"/>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764"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0" w:hRule="atLeast"/>
          <w:jc w:val="center"/>
        </w:trPr>
        <w:tc>
          <w:tcPr>
            <w:tcW w:w="9550" w:type="dxa"/>
            <w:gridSpan w:val="8"/>
            <w:tcBorders>
              <w:top w:val="single" w:color="auto" w:sz="4" w:space="0"/>
              <w:left w:val="single" w:color="auto" w:sz="4" w:space="0"/>
              <w:bottom w:val="single" w:color="auto" w:sz="4" w:space="0"/>
              <w:right w:val="single" w:color="auto" w:sz="4" w:space="0"/>
            </w:tcBorders>
          </w:tcPr>
          <w:p>
            <w:pPr>
              <w:spacing w:before="120" w:after="120"/>
              <w:jc w:val="left"/>
              <w:rPr>
                <w:rFonts w:ascii="宋体" w:hAnsi="Times New Roman"/>
                <w:kern w:val="0"/>
                <w:sz w:val="18"/>
                <w:szCs w:val="20"/>
              </w:rPr>
            </w:pPr>
            <w:r>
              <w:rPr>
                <w:rFonts w:hint="eastAsia" w:ascii="宋体" w:hAnsi="Times New Roman"/>
                <w:kern w:val="0"/>
                <w:sz w:val="18"/>
                <w:szCs w:val="20"/>
              </w:rPr>
              <w:t>验收意见：</w:t>
            </w:r>
          </w:p>
          <w:p>
            <w:pPr>
              <w:spacing w:before="120" w:after="120"/>
              <w:ind w:firstLine="2970" w:firstLineChars="1650"/>
              <w:jc w:val="center"/>
              <w:rPr>
                <w:rFonts w:ascii="宋体" w:hAnsi="Times New Roman"/>
                <w:kern w:val="0"/>
                <w:sz w:val="18"/>
                <w:szCs w:val="20"/>
              </w:rPr>
            </w:pPr>
          </w:p>
          <w:p>
            <w:pPr>
              <w:spacing w:before="120" w:after="120"/>
              <w:ind w:firstLine="2970" w:firstLineChars="1650"/>
              <w:jc w:val="center"/>
              <w:rPr>
                <w:rFonts w:ascii="宋体" w:hAnsi="Times New Roman"/>
                <w:kern w:val="0"/>
                <w:sz w:val="18"/>
                <w:szCs w:val="20"/>
              </w:rPr>
            </w:pPr>
          </w:p>
          <w:p>
            <w:pPr>
              <w:spacing w:before="120" w:after="120"/>
              <w:ind w:firstLine="2970" w:firstLineChars="1650"/>
              <w:jc w:val="center"/>
              <w:rPr>
                <w:rFonts w:ascii="宋体" w:hAnsi="Times New Roman"/>
                <w:kern w:val="0"/>
                <w:sz w:val="18"/>
                <w:szCs w:val="20"/>
              </w:rPr>
            </w:pPr>
          </w:p>
          <w:p>
            <w:pPr>
              <w:spacing w:before="120" w:after="120"/>
              <w:ind w:firstLine="2970" w:firstLineChars="1650"/>
              <w:jc w:val="center"/>
              <w:rPr>
                <w:rFonts w:ascii="宋体" w:hAnsi="Times New Roman"/>
                <w:kern w:val="0"/>
                <w:sz w:val="18"/>
                <w:szCs w:val="20"/>
              </w:rPr>
            </w:pPr>
          </w:p>
          <w:p>
            <w:pPr>
              <w:spacing w:before="120" w:after="120"/>
              <w:ind w:firstLine="2970" w:firstLineChars="1650"/>
              <w:jc w:val="center"/>
              <w:rPr>
                <w:rFonts w:ascii="宋体" w:hAnsi="Times New Roman"/>
                <w:kern w:val="0"/>
                <w:sz w:val="18"/>
                <w:szCs w:val="20"/>
              </w:rPr>
            </w:pPr>
          </w:p>
          <w:p>
            <w:pPr>
              <w:spacing w:before="120" w:after="120"/>
              <w:ind w:firstLine="4050" w:firstLineChars="2250"/>
              <w:jc w:val="center"/>
              <w:rPr>
                <w:rFonts w:ascii="宋体" w:hAnsi="Times New Roman"/>
                <w:kern w:val="0"/>
                <w:sz w:val="18"/>
                <w:szCs w:val="20"/>
              </w:rPr>
            </w:pPr>
            <w:r>
              <w:rPr>
                <w:rFonts w:hint="eastAsia" w:ascii="宋体" w:hAnsi="Times New Roman"/>
                <w:kern w:val="0"/>
                <w:sz w:val="18"/>
                <w:szCs w:val="20"/>
              </w:rPr>
              <w:t>验收人员：</w:t>
            </w:r>
          </w:p>
          <w:p>
            <w:pPr>
              <w:spacing w:before="120" w:after="120"/>
              <w:ind w:firstLine="3870" w:firstLineChars="2150"/>
              <w:jc w:val="center"/>
              <w:rPr>
                <w:rFonts w:ascii="宋体" w:hAnsi="Times New Roman"/>
                <w:kern w:val="0"/>
                <w:sz w:val="18"/>
                <w:szCs w:val="20"/>
              </w:rPr>
            </w:pPr>
            <w:r>
              <w:rPr>
                <w:rFonts w:hint="eastAsia" w:ascii="宋体" w:hAnsi="Times New Roman"/>
                <w:kern w:val="0"/>
                <w:sz w:val="18"/>
                <w:szCs w:val="20"/>
              </w:rPr>
              <w:t>年   月   日</w:t>
            </w:r>
          </w:p>
        </w:tc>
      </w:tr>
    </w:tbl>
    <w:p>
      <w:pPr>
        <w:pStyle w:val="60"/>
        <w:ind w:firstLine="199" w:firstLineChars="95"/>
        <w:sectPr>
          <w:pgSz w:w="11906" w:h="16838"/>
          <w:pgMar w:top="2410" w:right="1134" w:bottom="1134" w:left="1134" w:header="1418" w:footer="1134" w:gutter="284"/>
          <w:cols w:space="425" w:num="1"/>
          <w:formProt w:val="0"/>
          <w:docGrid w:type="lines" w:linePitch="312" w:charSpace="0"/>
        </w:sectPr>
      </w:pPr>
    </w:p>
    <w:p>
      <w:pPr>
        <w:pStyle w:val="81"/>
        <w:numPr>
          <w:ilvl w:val="1"/>
          <w:numId w:val="0"/>
        </w:numPr>
        <w:spacing w:before="156" w:after="156"/>
        <w:ind w:left="420"/>
      </w:pPr>
      <w:r>
        <w:rPr>
          <w:rFonts w:hint="eastAsia"/>
        </w:rPr>
        <w:t>表D.3机械设备登记表</w:t>
      </w:r>
    </w:p>
    <w:p>
      <w:pPr>
        <w:pStyle w:val="203"/>
        <w:rPr>
          <w:rFonts w:ascii="Times New Roman"/>
          <w:sz w:val="21"/>
          <w:szCs w:val="21"/>
        </w:rPr>
      </w:pPr>
      <w:r>
        <w:rPr>
          <w:rFonts w:hint="eastAsia" w:hAnsi="宋体"/>
        </w:rPr>
        <w:t>工程名称</w:t>
      </w:r>
      <w:r>
        <w:t xml:space="preserve">                </w:t>
      </w:r>
      <w:r>
        <w:rPr>
          <w:rFonts w:hint="eastAsia" w:hAnsi="宋体"/>
        </w:rPr>
        <w:t>施工单位</w:t>
      </w:r>
      <w:r>
        <w:t xml:space="preserve">        </w:t>
      </w:r>
      <w:r>
        <w:rPr>
          <w:rFonts w:hint="eastAsia"/>
        </w:rPr>
        <w:t xml:space="preserve"> </w:t>
      </w:r>
      <w:r>
        <w:t xml:space="preserve">     </w:t>
      </w:r>
      <w:r>
        <w:rPr>
          <w:rFonts w:hint="eastAsia"/>
        </w:rPr>
        <w:t xml:space="preserve">     </w:t>
      </w:r>
      <w:r>
        <w:rPr>
          <w:rFonts w:hint="eastAsia" w:hAnsi="宋体"/>
        </w:rPr>
        <w:t>监理单位</w:t>
      </w:r>
      <w:r>
        <w:t xml:space="preserve">    </w:t>
      </w:r>
      <w:r>
        <w:rPr>
          <w:rFonts w:hint="eastAsia"/>
        </w:rPr>
        <w:t xml:space="preserve">       </w:t>
      </w:r>
      <w:r>
        <w:t xml:space="preserve">   </w:t>
      </w:r>
      <w:r>
        <w:rPr>
          <w:rFonts w:hint="eastAsia"/>
        </w:rPr>
        <w:t xml:space="preserve">       </w:t>
      </w:r>
      <w:r>
        <w:rPr>
          <w:rFonts w:hint="eastAsia" w:hAnsi="宋体"/>
        </w:rPr>
        <w:t>登记部门</w:t>
      </w:r>
      <w:r>
        <w:rPr>
          <w:rFonts w:hint="eastAsia"/>
        </w:rPr>
        <w:t xml:space="preserve">                </w:t>
      </w:r>
      <w:r>
        <w:rPr>
          <w:rFonts w:hint="eastAsia" w:hAnsi="宋体"/>
        </w:rPr>
        <w:t>登记人</w:t>
      </w:r>
      <w:r>
        <w:rPr>
          <w:rFonts w:hint="eastAsia"/>
        </w:rPr>
        <w:t xml:space="preserve">              </w:t>
      </w:r>
    </w:p>
    <w:p>
      <w:pPr>
        <w:widowControl/>
        <w:adjustRightInd/>
        <w:spacing w:line="240" w:lineRule="auto"/>
        <w:jc w:val="left"/>
        <w:rPr>
          <w:rFonts w:ascii="宋体" w:hAnsi="Times New Roman"/>
          <w:kern w:val="0"/>
          <w:szCs w:val="20"/>
        </w:rPr>
      </w:pPr>
      <w:r>
        <w:rPr>
          <w:rFonts w:hint="eastAsia" w:ascii="宋体" w:hAnsi="Times New Roman"/>
          <w:kern w:val="0"/>
          <w:szCs w:val="20"/>
        </w:rPr>
        <w:t>工程名称</w:t>
      </w:r>
      <w:r>
        <w:rPr>
          <w:rFonts w:hint="eastAsia" w:ascii="宋体" w:hAnsi="Times New Roman"/>
          <w:kern w:val="0"/>
          <w:szCs w:val="20"/>
          <w:u w:val="single"/>
        </w:rPr>
        <w:t xml:space="preserve">                </w:t>
      </w:r>
      <w:r>
        <w:rPr>
          <w:rFonts w:hint="eastAsia" w:ascii="宋体" w:hAnsi="Times New Roman"/>
          <w:kern w:val="0"/>
          <w:szCs w:val="20"/>
        </w:rPr>
        <w:t>施工单位</w:t>
      </w:r>
      <w:r>
        <w:rPr>
          <w:rFonts w:hint="eastAsia" w:ascii="宋体" w:hAnsi="Times New Roman"/>
          <w:kern w:val="0"/>
          <w:szCs w:val="20"/>
          <w:u w:val="single"/>
        </w:rPr>
        <w:t xml:space="preserve">                   </w:t>
      </w:r>
      <w:r>
        <w:rPr>
          <w:rFonts w:hint="eastAsia" w:ascii="宋体" w:hAnsi="Times New Roman"/>
          <w:kern w:val="0"/>
          <w:szCs w:val="20"/>
        </w:rPr>
        <w:t>监理单位</w:t>
      </w:r>
      <w:r>
        <w:rPr>
          <w:rFonts w:hint="eastAsia" w:ascii="宋体" w:hAnsi="Times New Roman"/>
          <w:kern w:val="0"/>
          <w:szCs w:val="20"/>
          <w:u w:val="single"/>
        </w:rPr>
        <w:t xml:space="preserve">                     </w:t>
      </w:r>
      <w:r>
        <w:rPr>
          <w:rFonts w:hint="eastAsia" w:ascii="宋体" w:hAnsi="Times New Roman"/>
          <w:kern w:val="0"/>
          <w:szCs w:val="20"/>
        </w:rPr>
        <w:t>登记部门</w:t>
      </w:r>
      <w:r>
        <w:rPr>
          <w:rFonts w:hint="eastAsia" w:ascii="宋体" w:hAnsi="Times New Roman"/>
          <w:kern w:val="0"/>
          <w:szCs w:val="20"/>
          <w:u w:val="single"/>
        </w:rPr>
        <w:t xml:space="preserve">                </w:t>
      </w:r>
      <w:r>
        <w:rPr>
          <w:rFonts w:hint="eastAsia" w:ascii="宋体" w:hAnsi="Times New Roman"/>
          <w:kern w:val="0"/>
          <w:szCs w:val="20"/>
        </w:rPr>
        <w:t>登记人</w:t>
      </w:r>
      <w:r>
        <w:rPr>
          <w:rFonts w:hint="eastAsia" w:ascii="宋体" w:hAnsi="Times New Roman"/>
          <w:kern w:val="0"/>
          <w:szCs w:val="20"/>
          <w:u w:val="single"/>
        </w:rPr>
        <w:t xml:space="preserve">             </w:t>
      </w:r>
      <w:r>
        <w:rPr>
          <w:rFonts w:hint="eastAsia" w:ascii="宋体" w:hAnsi="Times New Roman"/>
          <w:kern w:val="0"/>
          <w:szCs w:val="20"/>
        </w:rPr>
        <w:t xml:space="preserve"> </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68"/>
        <w:gridCol w:w="923"/>
        <w:gridCol w:w="851"/>
        <w:gridCol w:w="1276"/>
        <w:gridCol w:w="1134"/>
        <w:gridCol w:w="850"/>
        <w:gridCol w:w="1701"/>
        <w:gridCol w:w="1770"/>
        <w:gridCol w:w="782"/>
        <w:gridCol w:w="850"/>
        <w:gridCol w:w="992"/>
        <w:gridCol w:w="19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768" w:type="dxa"/>
            <w:tcBorders>
              <w:top w:val="single" w:color="auto" w:sz="8" w:space="0"/>
              <w:bottom w:val="single" w:color="auto" w:sz="8" w:space="0"/>
            </w:tcBorders>
            <w:shd w:val="clear" w:color="auto" w:fill="auto"/>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序号</w:t>
            </w:r>
          </w:p>
        </w:tc>
        <w:tc>
          <w:tcPr>
            <w:tcW w:w="923" w:type="dxa"/>
            <w:tcBorders>
              <w:top w:val="single" w:color="auto" w:sz="8" w:space="0"/>
              <w:bottom w:val="single" w:color="auto" w:sz="8" w:space="0"/>
            </w:tcBorders>
            <w:shd w:val="clear" w:color="auto" w:fill="auto"/>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设备名称</w:t>
            </w:r>
          </w:p>
        </w:tc>
        <w:tc>
          <w:tcPr>
            <w:tcW w:w="851" w:type="dxa"/>
            <w:tcBorders>
              <w:top w:val="single" w:color="auto" w:sz="8" w:space="0"/>
              <w:bottom w:val="single" w:color="auto" w:sz="8" w:space="0"/>
            </w:tcBorders>
            <w:shd w:val="clear" w:color="auto" w:fill="auto"/>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设备编号</w:t>
            </w:r>
          </w:p>
        </w:tc>
        <w:tc>
          <w:tcPr>
            <w:tcW w:w="1276" w:type="dxa"/>
            <w:tcBorders>
              <w:top w:val="single" w:color="auto" w:sz="8" w:space="0"/>
              <w:bottom w:val="single" w:color="auto" w:sz="8" w:space="0"/>
            </w:tcBorders>
            <w:shd w:val="clear" w:color="auto" w:fill="auto"/>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规格型号</w:t>
            </w:r>
          </w:p>
        </w:tc>
        <w:tc>
          <w:tcPr>
            <w:tcW w:w="1134" w:type="dxa"/>
            <w:tcBorders>
              <w:top w:val="single" w:color="auto" w:sz="8" w:space="0"/>
              <w:bottom w:val="single" w:color="auto" w:sz="8" w:space="0"/>
            </w:tcBorders>
            <w:shd w:val="clear" w:color="auto" w:fill="auto"/>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合格证编号</w:t>
            </w:r>
          </w:p>
        </w:tc>
        <w:tc>
          <w:tcPr>
            <w:tcW w:w="850" w:type="dxa"/>
            <w:tcBorders>
              <w:top w:val="single" w:color="auto" w:sz="8" w:space="0"/>
              <w:bottom w:val="single" w:color="auto" w:sz="8" w:space="0"/>
            </w:tcBorders>
            <w:shd w:val="clear" w:color="auto" w:fill="auto"/>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使用地点</w:t>
            </w:r>
          </w:p>
        </w:tc>
        <w:tc>
          <w:tcPr>
            <w:tcW w:w="1701" w:type="dxa"/>
            <w:tcBorders>
              <w:top w:val="single" w:color="auto" w:sz="8" w:space="0"/>
              <w:bottom w:val="single" w:color="auto" w:sz="8" w:space="0"/>
            </w:tcBorders>
            <w:shd w:val="clear" w:color="auto" w:fill="auto"/>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检测（验收）情况</w:t>
            </w:r>
          </w:p>
        </w:tc>
        <w:tc>
          <w:tcPr>
            <w:tcW w:w="1770" w:type="dxa"/>
            <w:tcBorders>
              <w:top w:val="single" w:color="auto" w:sz="8" w:space="0"/>
              <w:bottom w:val="single" w:color="auto" w:sz="8" w:space="0"/>
            </w:tcBorders>
            <w:shd w:val="clear" w:color="auto" w:fill="auto"/>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进场（验收）时间</w:t>
            </w:r>
          </w:p>
        </w:tc>
        <w:tc>
          <w:tcPr>
            <w:tcW w:w="782" w:type="dxa"/>
            <w:tcBorders>
              <w:top w:val="single" w:color="auto" w:sz="8" w:space="0"/>
              <w:bottom w:val="single" w:color="auto" w:sz="8" w:space="0"/>
            </w:tcBorders>
            <w:shd w:val="clear" w:color="auto" w:fill="auto"/>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撤场时间</w:t>
            </w:r>
          </w:p>
        </w:tc>
        <w:tc>
          <w:tcPr>
            <w:tcW w:w="850" w:type="dxa"/>
            <w:tcBorders>
              <w:top w:val="single" w:color="auto" w:sz="8" w:space="0"/>
              <w:bottom w:val="single" w:color="auto" w:sz="8" w:space="0"/>
            </w:tcBorders>
            <w:shd w:val="clear" w:color="auto" w:fill="auto"/>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所属单位</w:t>
            </w:r>
          </w:p>
        </w:tc>
        <w:tc>
          <w:tcPr>
            <w:tcW w:w="992" w:type="dxa"/>
            <w:tcBorders>
              <w:top w:val="single" w:color="auto" w:sz="8" w:space="0"/>
              <w:bottom w:val="single" w:color="auto" w:sz="8" w:space="0"/>
            </w:tcBorders>
            <w:shd w:val="clear" w:color="auto" w:fill="auto"/>
            <w:vAlign w:val="center"/>
          </w:tcPr>
          <w:p>
            <w:pPr>
              <w:spacing w:before="120" w:after="120"/>
              <w:rPr>
                <w:rFonts w:ascii="宋体" w:hAnsi="Times New Roman"/>
                <w:kern w:val="0"/>
                <w:sz w:val="18"/>
                <w:szCs w:val="20"/>
              </w:rPr>
            </w:pPr>
            <w:r>
              <w:rPr>
                <w:rFonts w:hint="eastAsia" w:ascii="宋体" w:hAnsi="Times New Roman"/>
                <w:kern w:val="0"/>
                <w:sz w:val="18"/>
                <w:szCs w:val="20"/>
              </w:rPr>
              <w:t>操作责任人</w:t>
            </w:r>
          </w:p>
        </w:tc>
        <w:tc>
          <w:tcPr>
            <w:tcW w:w="1916" w:type="dxa"/>
            <w:tcBorders>
              <w:top w:val="single" w:color="auto" w:sz="8" w:space="0"/>
              <w:bottom w:val="single" w:color="auto" w:sz="8" w:space="0"/>
            </w:tcBorders>
            <w:shd w:val="clear" w:color="auto" w:fill="auto"/>
            <w:vAlign w:val="center"/>
          </w:tcPr>
          <w:p>
            <w:pPr>
              <w:spacing w:before="120" w:after="120"/>
              <w:ind w:firstLine="422"/>
              <w:jc w:val="center"/>
              <w:rPr>
                <w:rFonts w:ascii="宋体" w:hAnsi="Times New Roman"/>
                <w:kern w:val="0"/>
                <w:sz w:val="18"/>
                <w:szCs w:val="20"/>
              </w:rPr>
            </w:pPr>
            <w:r>
              <w:rPr>
                <w:rFonts w:hint="eastAsia" w:ascii="宋体" w:hAnsi="Times New Roman"/>
                <w:kern w:val="0"/>
                <w:sz w:val="18"/>
                <w:szCs w:val="20"/>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68" w:type="dxa"/>
            <w:tcBorders>
              <w:top w:val="single" w:color="auto" w:sz="8" w:space="0"/>
            </w:tcBorders>
            <w:shd w:val="clear" w:color="auto" w:fill="auto"/>
            <w:vAlign w:val="center"/>
          </w:tcPr>
          <w:p>
            <w:pPr>
              <w:spacing w:before="120" w:after="120"/>
              <w:ind w:firstLine="360" w:firstLineChars="200"/>
              <w:jc w:val="both"/>
              <w:rPr>
                <w:rFonts w:ascii="宋体" w:hAnsi="Times New Roman"/>
                <w:kern w:val="0"/>
                <w:sz w:val="18"/>
                <w:szCs w:val="20"/>
              </w:rPr>
            </w:pPr>
            <w:r>
              <w:rPr>
                <w:rFonts w:hint="eastAsia" w:ascii="宋体" w:hAnsi="Times New Roman"/>
                <w:kern w:val="0"/>
                <w:sz w:val="18"/>
                <w:szCs w:val="20"/>
              </w:rPr>
              <w:t>1</w:t>
            </w:r>
          </w:p>
        </w:tc>
        <w:tc>
          <w:tcPr>
            <w:tcW w:w="923" w:type="dxa"/>
            <w:tcBorders>
              <w:top w:val="single" w:color="auto" w:sz="8" w:space="0"/>
            </w:tcBorders>
            <w:shd w:val="clear" w:color="auto" w:fill="auto"/>
            <w:vAlign w:val="center"/>
          </w:tcPr>
          <w:p>
            <w:pPr>
              <w:spacing w:before="120" w:after="120"/>
              <w:ind w:firstLine="422"/>
              <w:jc w:val="center"/>
              <w:rPr>
                <w:rFonts w:ascii="宋体" w:hAnsi="Times New Roman"/>
                <w:kern w:val="0"/>
                <w:sz w:val="18"/>
                <w:szCs w:val="20"/>
              </w:rPr>
            </w:pPr>
          </w:p>
        </w:tc>
        <w:tc>
          <w:tcPr>
            <w:tcW w:w="851" w:type="dxa"/>
            <w:tcBorders>
              <w:top w:val="single" w:color="auto" w:sz="8" w:space="0"/>
            </w:tcBorders>
            <w:shd w:val="clear" w:color="auto" w:fill="auto"/>
            <w:vAlign w:val="center"/>
          </w:tcPr>
          <w:p>
            <w:pPr>
              <w:spacing w:before="120" w:after="120"/>
              <w:ind w:firstLine="422"/>
              <w:jc w:val="center"/>
              <w:rPr>
                <w:rFonts w:ascii="宋体" w:hAnsi="Times New Roman"/>
                <w:kern w:val="0"/>
                <w:sz w:val="18"/>
                <w:szCs w:val="20"/>
              </w:rPr>
            </w:pPr>
          </w:p>
        </w:tc>
        <w:tc>
          <w:tcPr>
            <w:tcW w:w="1276" w:type="dxa"/>
            <w:tcBorders>
              <w:top w:val="single" w:color="auto" w:sz="8" w:space="0"/>
            </w:tcBorders>
            <w:shd w:val="clear" w:color="auto" w:fill="auto"/>
            <w:vAlign w:val="center"/>
          </w:tcPr>
          <w:p>
            <w:pPr>
              <w:spacing w:before="120" w:after="120"/>
              <w:ind w:firstLine="422"/>
              <w:jc w:val="center"/>
              <w:rPr>
                <w:rFonts w:ascii="宋体" w:hAnsi="Times New Roman"/>
                <w:kern w:val="0"/>
                <w:sz w:val="18"/>
                <w:szCs w:val="20"/>
              </w:rPr>
            </w:pPr>
          </w:p>
        </w:tc>
        <w:tc>
          <w:tcPr>
            <w:tcW w:w="1134" w:type="dxa"/>
            <w:tcBorders>
              <w:top w:val="single" w:color="auto" w:sz="8" w:space="0"/>
            </w:tcBorders>
            <w:shd w:val="clear" w:color="auto" w:fill="auto"/>
            <w:vAlign w:val="center"/>
          </w:tcPr>
          <w:p>
            <w:pPr>
              <w:spacing w:before="120" w:after="120"/>
              <w:ind w:firstLine="422"/>
              <w:jc w:val="center"/>
              <w:rPr>
                <w:rFonts w:ascii="宋体" w:hAnsi="Times New Roman"/>
                <w:kern w:val="0"/>
                <w:sz w:val="18"/>
                <w:szCs w:val="20"/>
              </w:rPr>
            </w:pPr>
          </w:p>
        </w:tc>
        <w:tc>
          <w:tcPr>
            <w:tcW w:w="850" w:type="dxa"/>
            <w:tcBorders>
              <w:top w:val="single" w:color="auto" w:sz="8" w:space="0"/>
            </w:tcBorders>
            <w:shd w:val="clear" w:color="auto" w:fill="auto"/>
            <w:vAlign w:val="center"/>
          </w:tcPr>
          <w:p>
            <w:pPr>
              <w:spacing w:before="120" w:after="120"/>
              <w:ind w:firstLine="422"/>
              <w:jc w:val="center"/>
              <w:rPr>
                <w:rFonts w:ascii="宋体" w:hAnsi="Times New Roman"/>
                <w:kern w:val="0"/>
                <w:sz w:val="18"/>
                <w:szCs w:val="20"/>
              </w:rPr>
            </w:pPr>
          </w:p>
        </w:tc>
        <w:tc>
          <w:tcPr>
            <w:tcW w:w="1701" w:type="dxa"/>
            <w:tcBorders>
              <w:top w:val="single" w:color="auto" w:sz="8" w:space="0"/>
            </w:tcBorders>
            <w:shd w:val="clear" w:color="auto" w:fill="auto"/>
            <w:vAlign w:val="center"/>
          </w:tcPr>
          <w:p>
            <w:pPr>
              <w:spacing w:before="120" w:after="120"/>
              <w:ind w:firstLine="422"/>
              <w:jc w:val="center"/>
              <w:rPr>
                <w:rFonts w:ascii="宋体" w:hAnsi="Times New Roman"/>
                <w:kern w:val="0"/>
                <w:sz w:val="18"/>
                <w:szCs w:val="20"/>
              </w:rPr>
            </w:pPr>
          </w:p>
        </w:tc>
        <w:tc>
          <w:tcPr>
            <w:tcW w:w="1770" w:type="dxa"/>
            <w:tcBorders>
              <w:top w:val="single" w:color="auto" w:sz="8" w:space="0"/>
            </w:tcBorders>
            <w:shd w:val="clear" w:color="auto" w:fill="auto"/>
            <w:vAlign w:val="center"/>
          </w:tcPr>
          <w:p>
            <w:pPr>
              <w:spacing w:before="120" w:after="120"/>
              <w:ind w:firstLine="422"/>
              <w:jc w:val="center"/>
              <w:rPr>
                <w:rFonts w:ascii="宋体" w:hAnsi="Times New Roman"/>
                <w:kern w:val="0"/>
                <w:sz w:val="18"/>
                <w:szCs w:val="20"/>
              </w:rPr>
            </w:pPr>
          </w:p>
        </w:tc>
        <w:tc>
          <w:tcPr>
            <w:tcW w:w="782" w:type="dxa"/>
            <w:tcBorders>
              <w:top w:val="single" w:color="auto" w:sz="8" w:space="0"/>
            </w:tcBorders>
            <w:shd w:val="clear" w:color="auto" w:fill="auto"/>
            <w:vAlign w:val="center"/>
          </w:tcPr>
          <w:p>
            <w:pPr>
              <w:spacing w:before="120" w:after="120"/>
              <w:ind w:firstLine="422"/>
              <w:jc w:val="center"/>
              <w:rPr>
                <w:rFonts w:ascii="宋体" w:hAnsi="Times New Roman"/>
                <w:kern w:val="0"/>
                <w:sz w:val="18"/>
                <w:szCs w:val="20"/>
              </w:rPr>
            </w:pPr>
          </w:p>
        </w:tc>
        <w:tc>
          <w:tcPr>
            <w:tcW w:w="850" w:type="dxa"/>
            <w:tcBorders>
              <w:top w:val="single" w:color="auto" w:sz="8" w:space="0"/>
            </w:tcBorders>
            <w:shd w:val="clear" w:color="auto" w:fill="auto"/>
            <w:vAlign w:val="center"/>
          </w:tcPr>
          <w:p>
            <w:pPr>
              <w:spacing w:before="120" w:after="120"/>
              <w:ind w:firstLine="422"/>
              <w:jc w:val="center"/>
              <w:rPr>
                <w:rFonts w:ascii="宋体" w:hAnsi="Times New Roman"/>
                <w:kern w:val="0"/>
                <w:sz w:val="18"/>
                <w:szCs w:val="20"/>
              </w:rPr>
            </w:pPr>
          </w:p>
        </w:tc>
        <w:tc>
          <w:tcPr>
            <w:tcW w:w="992" w:type="dxa"/>
            <w:tcBorders>
              <w:top w:val="single" w:color="auto" w:sz="8" w:space="0"/>
            </w:tcBorders>
            <w:shd w:val="clear" w:color="auto" w:fill="auto"/>
            <w:vAlign w:val="center"/>
          </w:tcPr>
          <w:p>
            <w:pPr>
              <w:spacing w:before="120" w:after="120"/>
              <w:ind w:firstLine="422"/>
              <w:jc w:val="center"/>
              <w:rPr>
                <w:rFonts w:ascii="宋体" w:hAnsi="Times New Roman"/>
                <w:kern w:val="0"/>
                <w:sz w:val="18"/>
                <w:szCs w:val="20"/>
              </w:rPr>
            </w:pPr>
          </w:p>
        </w:tc>
        <w:tc>
          <w:tcPr>
            <w:tcW w:w="1916" w:type="dxa"/>
            <w:tcBorders>
              <w:top w:val="single" w:color="auto" w:sz="8" w:space="0"/>
            </w:tcBorders>
            <w:shd w:val="clear" w:color="auto" w:fill="auto"/>
            <w:vAlign w:val="center"/>
          </w:tcPr>
          <w:p>
            <w:pPr>
              <w:spacing w:before="120" w:after="120"/>
              <w:rPr>
                <w:rFonts w:ascii="宋体" w:hAnsi="Times New Roman"/>
                <w:kern w:val="0"/>
                <w:sz w:val="18"/>
                <w:szCs w:val="20"/>
              </w:rPr>
            </w:pPr>
            <w:r>
              <w:rPr>
                <w:rFonts w:hint="eastAsia" w:ascii="宋体" w:hAnsi="Times New Roman"/>
                <w:kern w:val="0"/>
                <w:sz w:val="18"/>
                <w:szCs w:val="20"/>
              </w:rPr>
              <w:t>登记信息与“机械设备验收记录表”有关信息一致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68" w:type="dxa"/>
            <w:shd w:val="clear" w:color="auto" w:fill="auto"/>
            <w:vAlign w:val="center"/>
          </w:tcPr>
          <w:p>
            <w:pPr>
              <w:spacing w:before="120" w:after="120"/>
              <w:ind w:firstLine="360" w:firstLineChars="200"/>
              <w:jc w:val="both"/>
              <w:rPr>
                <w:rFonts w:ascii="宋体" w:hAnsi="Times New Roman"/>
                <w:kern w:val="0"/>
                <w:sz w:val="18"/>
                <w:szCs w:val="20"/>
              </w:rPr>
            </w:pPr>
            <w:r>
              <w:rPr>
                <w:rFonts w:hint="eastAsia" w:ascii="宋体" w:hAnsi="Times New Roman"/>
                <w:kern w:val="0"/>
                <w:sz w:val="18"/>
                <w:szCs w:val="20"/>
              </w:rPr>
              <w:t>2</w:t>
            </w:r>
          </w:p>
        </w:tc>
        <w:tc>
          <w:tcPr>
            <w:tcW w:w="923" w:type="dxa"/>
            <w:shd w:val="clear" w:color="auto" w:fill="auto"/>
            <w:vAlign w:val="center"/>
          </w:tcPr>
          <w:p>
            <w:pPr>
              <w:spacing w:before="120" w:after="120"/>
              <w:ind w:firstLine="482"/>
              <w:jc w:val="center"/>
              <w:rPr>
                <w:rFonts w:ascii="宋体" w:hAnsi="Times New Roman"/>
                <w:kern w:val="0"/>
                <w:sz w:val="18"/>
                <w:szCs w:val="20"/>
              </w:rPr>
            </w:pPr>
          </w:p>
        </w:tc>
        <w:tc>
          <w:tcPr>
            <w:tcW w:w="851" w:type="dxa"/>
            <w:shd w:val="clear" w:color="auto" w:fill="auto"/>
            <w:vAlign w:val="center"/>
          </w:tcPr>
          <w:p>
            <w:pPr>
              <w:spacing w:before="120" w:after="120"/>
              <w:ind w:firstLine="482"/>
              <w:jc w:val="center"/>
              <w:rPr>
                <w:rFonts w:ascii="宋体" w:hAnsi="Times New Roman"/>
                <w:kern w:val="0"/>
                <w:sz w:val="18"/>
                <w:szCs w:val="20"/>
              </w:rPr>
            </w:pPr>
          </w:p>
        </w:tc>
        <w:tc>
          <w:tcPr>
            <w:tcW w:w="1276" w:type="dxa"/>
            <w:shd w:val="clear" w:color="auto" w:fill="auto"/>
            <w:vAlign w:val="center"/>
          </w:tcPr>
          <w:p>
            <w:pPr>
              <w:spacing w:before="120" w:after="120"/>
              <w:ind w:firstLine="482"/>
              <w:jc w:val="center"/>
              <w:rPr>
                <w:rFonts w:ascii="宋体" w:hAnsi="Times New Roman"/>
                <w:kern w:val="0"/>
                <w:sz w:val="18"/>
                <w:szCs w:val="20"/>
              </w:rPr>
            </w:pPr>
          </w:p>
        </w:tc>
        <w:tc>
          <w:tcPr>
            <w:tcW w:w="1134" w:type="dxa"/>
            <w:shd w:val="clear" w:color="auto" w:fill="auto"/>
            <w:vAlign w:val="center"/>
          </w:tcPr>
          <w:p>
            <w:pPr>
              <w:spacing w:before="120" w:after="120"/>
              <w:ind w:firstLine="482"/>
              <w:jc w:val="center"/>
              <w:rPr>
                <w:rFonts w:ascii="宋体" w:hAnsi="Times New Roman"/>
                <w:kern w:val="0"/>
                <w:sz w:val="18"/>
                <w:szCs w:val="20"/>
              </w:rPr>
            </w:pPr>
          </w:p>
        </w:tc>
        <w:tc>
          <w:tcPr>
            <w:tcW w:w="850" w:type="dxa"/>
            <w:shd w:val="clear" w:color="auto" w:fill="auto"/>
            <w:vAlign w:val="center"/>
          </w:tcPr>
          <w:p>
            <w:pPr>
              <w:spacing w:before="120" w:after="120"/>
              <w:ind w:firstLine="482"/>
              <w:jc w:val="center"/>
              <w:rPr>
                <w:rFonts w:ascii="宋体" w:hAnsi="Times New Roman"/>
                <w:kern w:val="0"/>
                <w:sz w:val="18"/>
                <w:szCs w:val="20"/>
              </w:rPr>
            </w:pPr>
          </w:p>
        </w:tc>
        <w:tc>
          <w:tcPr>
            <w:tcW w:w="1701" w:type="dxa"/>
            <w:shd w:val="clear" w:color="auto" w:fill="auto"/>
            <w:vAlign w:val="center"/>
          </w:tcPr>
          <w:p>
            <w:pPr>
              <w:spacing w:before="120" w:after="120"/>
              <w:ind w:firstLine="482"/>
              <w:jc w:val="center"/>
              <w:rPr>
                <w:rFonts w:ascii="宋体" w:hAnsi="Times New Roman"/>
                <w:kern w:val="0"/>
                <w:sz w:val="18"/>
                <w:szCs w:val="20"/>
              </w:rPr>
            </w:pPr>
          </w:p>
        </w:tc>
        <w:tc>
          <w:tcPr>
            <w:tcW w:w="1770" w:type="dxa"/>
            <w:shd w:val="clear" w:color="auto" w:fill="auto"/>
            <w:vAlign w:val="center"/>
          </w:tcPr>
          <w:p>
            <w:pPr>
              <w:spacing w:before="120" w:after="120"/>
              <w:ind w:firstLine="482"/>
              <w:jc w:val="center"/>
              <w:rPr>
                <w:rFonts w:ascii="宋体" w:hAnsi="Times New Roman"/>
                <w:kern w:val="0"/>
                <w:sz w:val="18"/>
                <w:szCs w:val="20"/>
              </w:rPr>
            </w:pPr>
          </w:p>
        </w:tc>
        <w:tc>
          <w:tcPr>
            <w:tcW w:w="782" w:type="dxa"/>
            <w:shd w:val="clear" w:color="auto" w:fill="auto"/>
            <w:vAlign w:val="center"/>
          </w:tcPr>
          <w:p>
            <w:pPr>
              <w:spacing w:before="120" w:after="120"/>
              <w:ind w:firstLine="482"/>
              <w:jc w:val="center"/>
              <w:rPr>
                <w:rFonts w:ascii="宋体" w:hAnsi="Times New Roman"/>
                <w:kern w:val="0"/>
                <w:sz w:val="18"/>
                <w:szCs w:val="20"/>
              </w:rPr>
            </w:pPr>
          </w:p>
        </w:tc>
        <w:tc>
          <w:tcPr>
            <w:tcW w:w="850" w:type="dxa"/>
            <w:shd w:val="clear" w:color="auto" w:fill="auto"/>
            <w:vAlign w:val="center"/>
          </w:tcPr>
          <w:p>
            <w:pPr>
              <w:spacing w:before="120" w:after="120"/>
              <w:ind w:firstLine="482"/>
              <w:jc w:val="center"/>
              <w:rPr>
                <w:rFonts w:ascii="宋体" w:hAnsi="Times New Roman"/>
                <w:kern w:val="0"/>
                <w:sz w:val="18"/>
                <w:szCs w:val="20"/>
              </w:rPr>
            </w:pPr>
          </w:p>
        </w:tc>
        <w:tc>
          <w:tcPr>
            <w:tcW w:w="992" w:type="dxa"/>
            <w:shd w:val="clear" w:color="auto" w:fill="auto"/>
            <w:vAlign w:val="center"/>
          </w:tcPr>
          <w:p>
            <w:pPr>
              <w:spacing w:before="120" w:after="120"/>
              <w:ind w:firstLine="482"/>
              <w:jc w:val="center"/>
              <w:rPr>
                <w:rFonts w:ascii="宋体" w:hAnsi="Times New Roman"/>
                <w:kern w:val="0"/>
                <w:sz w:val="18"/>
                <w:szCs w:val="20"/>
              </w:rPr>
            </w:pPr>
          </w:p>
        </w:tc>
        <w:tc>
          <w:tcPr>
            <w:tcW w:w="1916" w:type="dxa"/>
            <w:shd w:val="clear" w:color="auto" w:fill="auto"/>
            <w:vAlign w:val="center"/>
          </w:tcPr>
          <w:p>
            <w:pPr>
              <w:spacing w:before="120" w:after="120"/>
              <w:ind w:firstLine="482"/>
              <w:jc w:val="center"/>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68" w:type="dxa"/>
            <w:shd w:val="clear" w:color="auto" w:fill="auto"/>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w:t>
            </w:r>
          </w:p>
        </w:tc>
        <w:tc>
          <w:tcPr>
            <w:tcW w:w="923" w:type="dxa"/>
            <w:shd w:val="clear" w:color="auto" w:fill="auto"/>
            <w:vAlign w:val="center"/>
          </w:tcPr>
          <w:p>
            <w:pPr>
              <w:spacing w:before="120" w:after="120"/>
              <w:ind w:firstLine="482"/>
              <w:jc w:val="center"/>
              <w:rPr>
                <w:rFonts w:ascii="宋体" w:hAnsi="Times New Roman"/>
                <w:kern w:val="0"/>
                <w:sz w:val="18"/>
                <w:szCs w:val="20"/>
              </w:rPr>
            </w:pPr>
          </w:p>
        </w:tc>
        <w:tc>
          <w:tcPr>
            <w:tcW w:w="851" w:type="dxa"/>
            <w:shd w:val="clear" w:color="auto" w:fill="auto"/>
            <w:vAlign w:val="center"/>
          </w:tcPr>
          <w:p>
            <w:pPr>
              <w:spacing w:before="120" w:after="120"/>
              <w:ind w:firstLine="482"/>
              <w:jc w:val="center"/>
              <w:rPr>
                <w:rFonts w:ascii="宋体" w:hAnsi="Times New Roman"/>
                <w:kern w:val="0"/>
                <w:sz w:val="18"/>
                <w:szCs w:val="20"/>
              </w:rPr>
            </w:pPr>
          </w:p>
        </w:tc>
        <w:tc>
          <w:tcPr>
            <w:tcW w:w="1276" w:type="dxa"/>
            <w:shd w:val="clear" w:color="auto" w:fill="auto"/>
            <w:vAlign w:val="center"/>
          </w:tcPr>
          <w:p>
            <w:pPr>
              <w:spacing w:before="120" w:after="120"/>
              <w:ind w:firstLine="482"/>
              <w:jc w:val="center"/>
              <w:rPr>
                <w:rFonts w:ascii="宋体" w:hAnsi="Times New Roman"/>
                <w:kern w:val="0"/>
                <w:sz w:val="18"/>
                <w:szCs w:val="20"/>
              </w:rPr>
            </w:pPr>
          </w:p>
        </w:tc>
        <w:tc>
          <w:tcPr>
            <w:tcW w:w="1134" w:type="dxa"/>
            <w:shd w:val="clear" w:color="auto" w:fill="auto"/>
            <w:vAlign w:val="center"/>
          </w:tcPr>
          <w:p>
            <w:pPr>
              <w:spacing w:before="120" w:after="120"/>
              <w:ind w:firstLine="482"/>
              <w:jc w:val="center"/>
              <w:rPr>
                <w:rFonts w:ascii="宋体" w:hAnsi="Times New Roman"/>
                <w:kern w:val="0"/>
                <w:sz w:val="18"/>
                <w:szCs w:val="20"/>
              </w:rPr>
            </w:pPr>
          </w:p>
        </w:tc>
        <w:tc>
          <w:tcPr>
            <w:tcW w:w="850" w:type="dxa"/>
            <w:shd w:val="clear" w:color="auto" w:fill="auto"/>
            <w:vAlign w:val="center"/>
          </w:tcPr>
          <w:p>
            <w:pPr>
              <w:spacing w:before="120" w:after="120"/>
              <w:ind w:firstLine="482"/>
              <w:jc w:val="center"/>
              <w:rPr>
                <w:rFonts w:ascii="宋体" w:hAnsi="Times New Roman"/>
                <w:kern w:val="0"/>
                <w:sz w:val="18"/>
                <w:szCs w:val="20"/>
              </w:rPr>
            </w:pPr>
          </w:p>
        </w:tc>
        <w:tc>
          <w:tcPr>
            <w:tcW w:w="1701" w:type="dxa"/>
            <w:shd w:val="clear" w:color="auto" w:fill="auto"/>
            <w:vAlign w:val="center"/>
          </w:tcPr>
          <w:p>
            <w:pPr>
              <w:spacing w:before="120" w:after="120"/>
              <w:ind w:firstLine="482"/>
              <w:jc w:val="center"/>
              <w:rPr>
                <w:rFonts w:ascii="宋体" w:hAnsi="Times New Roman"/>
                <w:kern w:val="0"/>
                <w:sz w:val="18"/>
                <w:szCs w:val="20"/>
              </w:rPr>
            </w:pPr>
          </w:p>
        </w:tc>
        <w:tc>
          <w:tcPr>
            <w:tcW w:w="1770" w:type="dxa"/>
            <w:shd w:val="clear" w:color="auto" w:fill="auto"/>
            <w:vAlign w:val="center"/>
          </w:tcPr>
          <w:p>
            <w:pPr>
              <w:spacing w:before="120" w:after="120"/>
              <w:ind w:firstLine="482"/>
              <w:jc w:val="center"/>
              <w:rPr>
                <w:rFonts w:ascii="宋体" w:hAnsi="Times New Roman"/>
                <w:kern w:val="0"/>
                <w:sz w:val="18"/>
                <w:szCs w:val="20"/>
              </w:rPr>
            </w:pPr>
          </w:p>
        </w:tc>
        <w:tc>
          <w:tcPr>
            <w:tcW w:w="782" w:type="dxa"/>
            <w:shd w:val="clear" w:color="auto" w:fill="auto"/>
            <w:vAlign w:val="center"/>
          </w:tcPr>
          <w:p>
            <w:pPr>
              <w:spacing w:before="120" w:after="120"/>
              <w:ind w:firstLine="482"/>
              <w:jc w:val="center"/>
              <w:rPr>
                <w:rFonts w:ascii="宋体" w:hAnsi="Times New Roman"/>
                <w:kern w:val="0"/>
                <w:sz w:val="18"/>
                <w:szCs w:val="20"/>
              </w:rPr>
            </w:pPr>
          </w:p>
        </w:tc>
        <w:tc>
          <w:tcPr>
            <w:tcW w:w="850" w:type="dxa"/>
            <w:shd w:val="clear" w:color="auto" w:fill="auto"/>
            <w:vAlign w:val="center"/>
          </w:tcPr>
          <w:p>
            <w:pPr>
              <w:spacing w:before="120" w:after="120"/>
              <w:ind w:firstLine="482"/>
              <w:jc w:val="center"/>
              <w:rPr>
                <w:rFonts w:ascii="宋体" w:hAnsi="Times New Roman"/>
                <w:kern w:val="0"/>
                <w:sz w:val="18"/>
                <w:szCs w:val="20"/>
              </w:rPr>
            </w:pPr>
          </w:p>
        </w:tc>
        <w:tc>
          <w:tcPr>
            <w:tcW w:w="992" w:type="dxa"/>
            <w:shd w:val="clear" w:color="auto" w:fill="auto"/>
            <w:vAlign w:val="center"/>
          </w:tcPr>
          <w:p>
            <w:pPr>
              <w:spacing w:before="120" w:after="120"/>
              <w:ind w:firstLine="482"/>
              <w:jc w:val="center"/>
              <w:rPr>
                <w:rFonts w:ascii="宋体" w:hAnsi="Times New Roman"/>
                <w:kern w:val="0"/>
                <w:sz w:val="18"/>
                <w:szCs w:val="20"/>
              </w:rPr>
            </w:pPr>
          </w:p>
        </w:tc>
        <w:tc>
          <w:tcPr>
            <w:tcW w:w="1916" w:type="dxa"/>
            <w:shd w:val="clear" w:color="auto" w:fill="auto"/>
            <w:vAlign w:val="center"/>
          </w:tcPr>
          <w:p>
            <w:pPr>
              <w:spacing w:before="120" w:after="120"/>
              <w:ind w:firstLine="482"/>
              <w:jc w:val="center"/>
              <w:rPr>
                <w:rFonts w:ascii="宋体" w:hAnsi="Times New Roman"/>
                <w:kern w:val="0"/>
                <w:sz w:val="18"/>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68" w:type="dxa"/>
            <w:shd w:val="clear" w:color="auto" w:fill="auto"/>
            <w:vAlign w:val="center"/>
          </w:tcPr>
          <w:p>
            <w:pPr>
              <w:pStyle w:val="182"/>
            </w:pPr>
          </w:p>
        </w:tc>
        <w:tc>
          <w:tcPr>
            <w:tcW w:w="923" w:type="dxa"/>
            <w:shd w:val="clear" w:color="auto" w:fill="auto"/>
            <w:vAlign w:val="center"/>
          </w:tcPr>
          <w:p>
            <w:pPr>
              <w:pStyle w:val="182"/>
            </w:pPr>
          </w:p>
        </w:tc>
        <w:tc>
          <w:tcPr>
            <w:tcW w:w="851" w:type="dxa"/>
            <w:shd w:val="clear" w:color="auto" w:fill="auto"/>
            <w:vAlign w:val="center"/>
          </w:tcPr>
          <w:p>
            <w:pPr>
              <w:pStyle w:val="182"/>
            </w:pPr>
          </w:p>
        </w:tc>
        <w:tc>
          <w:tcPr>
            <w:tcW w:w="1276" w:type="dxa"/>
            <w:shd w:val="clear" w:color="auto" w:fill="auto"/>
            <w:vAlign w:val="center"/>
          </w:tcPr>
          <w:p>
            <w:pPr>
              <w:pStyle w:val="182"/>
            </w:pPr>
          </w:p>
        </w:tc>
        <w:tc>
          <w:tcPr>
            <w:tcW w:w="1134" w:type="dxa"/>
            <w:shd w:val="clear" w:color="auto" w:fill="auto"/>
            <w:vAlign w:val="center"/>
          </w:tcPr>
          <w:p>
            <w:pPr>
              <w:pStyle w:val="182"/>
            </w:pPr>
          </w:p>
        </w:tc>
        <w:tc>
          <w:tcPr>
            <w:tcW w:w="850" w:type="dxa"/>
            <w:shd w:val="clear" w:color="auto" w:fill="auto"/>
            <w:vAlign w:val="center"/>
          </w:tcPr>
          <w:p>
            <w:pPr>
              <w:pStyle w:val="182"/>
            </w:pPr>
          </w:p>
        </w:tc>
        <w:tc>
          <w:tcPr>
            <w:tcW w:w="1701" w:type="dxa"/>
            <w:shd w:val="clear" w:color="auto" w:fill="auto"/>
            <w:vAlign w:val="center"/>
          </w:tcPr>
          <w:p>
            <w:pPr>
              <w:pStyle w:val="182"/>
            </w:pPr>
          </w:p>
        </w:tc>
        <w:tc>
          <w:tcPr>
            <w:tcW w:w="1770" w:type="dxa"/>
            <w:shd w:val="clear" w:color="auto" w:fill="auto"/>
            <w:vAlign w:val="center"/>
          </w:tcPr>
          <w:p>
            <w:pPr>
              <w:pStyle w:val="182"/>
            </w:pPr>
          </w:p>
        </w:tc>
        <w:tc>
          <w:tcPr>
            <w:tcW w:w="782" w:type="dxa"/>
            <w:shd w:val="clear" w:color="auto" w:fill="auto"/>
            <w:vAlign w:val="center"/>
          </w:tcPr>
          <w:p>
            <w:pPr>
              <w:pStyle w:val="182"/>
            </w:pPr>
          </w:p>
        </w:tc>
        <w:tc>
          <w:tcPr>
            <w:tcW w:w="850" w:type="dxa"/>
            <w:shd w:val="clear" w:color="auto" w:fill="auto"/>
            <w:vAlign w:val="center"/>
          </w:tcPr>
          <w:p>
            <w:pPr>
              <w:pStyle w:val="182"/>
            </w:pPr>
          </w:p>
        </w:tc>
        <w:tc>
          <w:tcPr>
            <w:tcW w:w="992" w:type="dxa"/>
            <w:shd w:val="clear" w:color="auto" w:fill="auto"/>
            <w:vAlign w:val="center"/>
          </w:tcPr>
          <w:p>
            <w:pPr>
              <w:pStyle w:val="182"/>
            </w:pPr>
          </w:p>
        </w:tc>
        <w:tc>
          <w:tcPr>
            <w:tcW w:w="1916"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68" w:type="dxa"/>
            <w:shd w:val="clear" w:color="auto" w:fill="auto"/>
            <w:vAlign w:val="center"/>
          </w:tcPr>
          <w:p>
            <w:pPr>
              <w:pStyle w:val="182"/>
            </w:pPr>
          </w:p>
        </w:tc>
        <w:tc>
          <w:tcPr>
            <w:tcW w:w="923" w:type="dxa"/>
            <w:shd w:val="clear" w:color="auto" w:fill="auto"/>
            <w:vAlign w:val="center"/>
          </w:tcPr>
          <w:p>
            <w:pPr>
              <w:pStyle w:val="182"/>
            </w:pPr>
          </w:p>
        </w:tc>
        <w:tc>
          <w:tcPr>
            <w:tcW w:w="851" w:type="dxa"/>
            <w:shd w:val="clear" w:color="auto" w:fill="auto"/>
            <w:vAlign w:val="center"/>
          </w:tcPr>
          <w:p>
            <w:pPr>
              <w:pStyle w:val="182"/>
            </w:pPr>
          </w:p>
        </w:tc>
        <w:tc>
          <w:tcPr>
            <w:tcW w:w="1276" w:type="dxa"/>
            <w:shd w:val="clear" w:color="auto" w:fill="auto"/>
            <w:vAlign w:val="center"/>
          </w:tcPr>
          <w:p>
            <w:pPr>
              <w:pStyle w:val="182"/>
            </w:pPr>
          </w:p>
        </w:tc>
        <w:tc>
          <w:tcPr>
            <w:tcW w:w="1134" w:type="dxa"/>
            <w:shd w:val="clear" w:color="auto" w:fill="auto"/>
            <w:vAlign w:val="center"/>
          </w:tcPr>
          <w:p>
            <w:pPr>
              <w:pStyle w:val="182"/>
            </w:pPr>
          </w:p>
        </w:tc>
        <w:tc>
          <w:tcPr>
            <w:tcW w:w="850" w:type="dxa"/>
            <w:shd w:val="clear" w:color="auto" w:fill="auto"/>
            <w:vAlign w:val="center"/>
          </w:tcPr>
          <w:p>
            <w:pPr>
              <w:pStyle w:val="182"/>
            </w:pPr>
          </w:p>
        </w:tc>
        <w:tc>
          <w:tcPr>
            <w:tcW w:w="1701" w:type="dxa"/>
            <w:shd w:val="clear" w:color="auto" w:fill="auto"/>
            <w:vAlign w:val="center"/>
          </w:tcPr>
          <w:p>
            <w:pPr>
              <w:pStyle w:val="182"/>
            </w:pPr>
          </w:p>
        </w:tc>
        <w:tc>
          <w:tcPr>
            <w:tcW w:w="1770" w:type="dxa"/>
            <w:shd w:val="clear" w:color="auto" w:fill="auto"/>
            <w:vAlign w:val="center"/>
          </w:tcPr>
          <w:p>
            <w:pPr>
              <w:pStyle w:val="182"/>
            </w:pPr>
          </w:p>
        </w:tc>
        <w:tc>
          <w:tcPr>
            <w:tcW w:w="782" w:type="dxa"/>
            <w:shd w:val="clear" w:color="auto" w:fill="auto"/>
            <w:vAlign w:val="center"/>
          </w:tcPr>
          <w:p>
            <w:pPr>
              <w:pStyle w:val="182"/>
            </w:pPr>
          </w:p>
        </w:tc>
        <w:tc>
          <w:tcPr>
            <w:tcW w:w="850" w:type="dxa"/>
            <w:shd w:val="clear" w:color="auto" w:fill="auto"/>
            <w:vAlign w:val="center"/>
          </w:tcPr>
          <w:p>
            <w:pPr>
              <w:pStyle w:val="182"/>
            </w:pPr>
          </w:p>
        </w:tc>
        <w:tc>
          <w:tcPr>
            <w:tcW w:w="992" w:type="dxa"/>
            <w:shd w:val="clear" w:color="auto" w:fill="auto"/>
            <w:vAlign w:val="center"/>
          </w:tcPr>
          <w:p>
            <w:pPr>
              <w:pStyle w:val="182"/>
            </w:pPr>
          </w:p>
        </w:tc>
        <w:tc>
          <w:tcPr>
            <w:tcW w:w="1916"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68" w:type="dxa"/>
            <w:shd w:val="clear" w:color="auto" w:fill="auto"/>
            <w:vAlign w:val="center"/>
          </w:tcPr>
          <w:p>
            <w:pPr>
              <w:pStyle w:val="182"/>
            </w:pPr>
          </w:p>
        </w:tc>
        <w:tc>
          <w:tcPr>
            <w:tcW w:w="923" w:type="dxa"/>
            <w:shd w:val="clear" w:color="auto" w:fill="auto"/>
            <w:vAlign w:val="center"/>
          </w:tcPr>
          <w:p>
            <w:pPr>
              <w:pStyle w:val="182"/>
            </w:pPr>
          </w:p>
        </w:tc>
        <w:tc>
          <w:tcPr>
            <w:tcW w:w="851" w:type="dxa"/>
            <w:shd w:val="clear" w:color="auto" w:fill="auto"/>
            <w:vAlign w:val="center"/>
          </w:tcPr>
          <w:p>
            <w:pPr>
              <w:pStyle w:val="182"/>
            </w:pPr>
          </w:p>
        </w:tc>
        <w:tc>
          <w:tcPr>
            <w:tcW w:w="1276" w:type="dxa"/>
            <w:shd w:val="clear" w:color="auto" w:fill="auto"/>
            <w:vAlign w:val="center"/>
          </w:tcPr>
          <w:p>
            <w:pPr>
              <w:pStyle w:val="182"/>
            </w:pPr>
          </w:p>
        </w:tc>
        <w:tc>
          <w:tcPr>
            <w:tcW w:w="1134" w:type="dxa"/>
            <w:shd w:val="clear" w:color="auto" w:fill="auto"/>
            <w:vAlign w:val="center"/>
          </w:tcPr>
          <w:p>
            <w:pPr>
              <w:pStyle w:val="182"/>
            </w:pPr>
          </w:p>
        </w:tc>
        <w:tc>
          <w:tcPr>
            <w:tcW w:w="850" w:type="dxa"/>
            <w:shd w:val="clear" w:color="auto" w:fill="auto"/>
            <w:vAlign w:val="center"/>
          </w:tcPr>
          <w:p>
            <w:pPr>
              <w:pStyle w:val="182"/>
            </w:pPr>
          </w:p>
        </w:tc>
        <w:tc>
          <w:tcPr>
            <w:tcW w:w="1701" w:type="dxa"/>
            <w:shd w:val="clear" w:color="auto" w:fill="auto"/>
            <w:vAlign w:val="center"/>
          </w:tcPr>
          <w:p>
            <w:pPr>
              <w:pStyle w:val="182"/>
            </w:pPr>
          </w:p>
        </w:tc>
        <w:tc>
          <w:tcPr>
            <w:tcW w:w="1770" w:type="dxa"/>
            <w:shd w:val="clear" w:color="auto" w:fill="auto"/>
            <w:vAlign w:val="center"/>
          </w:tcPr>
          <w:p>
            <w:pPr>
              <w:pStyle w:val="182"/>
            </w:pPr>
          </w:p>
        </w:tc>
        <w:tc>
          <w:tcPr>
            <w:tcW w:w="782" w:type="dxa"/>
            <w:shd w:val="clear" w:color="auto" w:fill="auto"/>
            <w:vAlign w:val="center"/>
          </w:tcPr>
          <w:p>
            <w:pPr>
              <w:pStyle w:val="182"/>
            </w:pPr>
          </w:p>
        </w:tc>
        <w:tc>
          <w:tcPr>
            <w:tcW w:w="850" w:type="dxa"/>
            <w:shd w:val="clear" w:color="auto" w:fill="auto"/>
            <w:vAlign w:val="center"/>
          </w:tcPr>
          <w:p>
            <w:pPr>
              <w:pStyle w:val="182"/>
            </w:pPr>
          </w:p>
        </w:tc>
        <w:tc>
          <w:tcPr>
            <w:tcW w:w="992" w:type="dxa"/>
            <w:shd w:val="clear" w:color="auto" w:fill="auto"/>
            <w:vAlign w:val="center"/>
          </w:tcPr>
          <w:p>
            <w:pPr>
              <w:pStyle w:val="182"/>
            </w:pPr>
          </w:p>
        </w:tc>
        <w:tc>
          <w:tcPr>
            <w:tcW w:w="1916"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68" w:type="dxa"/>
            <w:shd w:val="clear" w:color="auto" w:fill="auto"/>
            <w:vAlign w:val="center"/>
          </w:tcPr>
          <w:p>
            <w:pPr>
              <w:pStyle w:val="182"/>
            </w:pPr>
          </w:p>
        </w:tc>
        <w:tc>
          <w:tcPr>
            <w:tcW w:w="923" w:type="dxa"/>
            <w:shd w:val="clear" w:color="auto" w:fill="auto"/>
            <w:vAlign w:val="center"/>
          </w:tcPr>
          <w:p>
            <w:pPr>
              <w:pStyle w:val="182"/>
            </w:pPr>
          </w:p>
        </w:tc>
        <w:tc>
          <w:tcPr>
            <w:tcW w:w="851" w:type="dxa"/>
            <w:shd w:val="clear" w:color="auto" w:fill="auto"/>
            <w:vAlign w:val="center"/>
          </w:tcPr>
          <w:p>
            <w:pPr>
              <w:pStyle w:val="182"/>
            </w:pPr>
          </w:p>
        </w:tc>
        <w:tc>
          <w:tcPr>
            <w:tcW w:w="1276" w:type="dxa"/>
            <w:shd w:val="clear" w:color="auto" w:fill="auto"/>
            <w:vAlign w:val="center"/>
          </w:tcPr>
          <w:p>
            <w:pPr>
              <w:pStyle w:val="182"/>
            </w:pPr>
          </w:p>
        </w:tc>
        <w:tc>
          <w:tcPr>
            <w:tcW w:w="1134" w:type="dxa"/>
            <w:shd w:val="clear" w:color="auto" w:fill="auto"/>
            <w:vAlign w:val="center"/>
          </w:tcPr>
          <w:p>
            <w:pPr>
              <w:pStyle w:val="182"/>
            </w:pPr>
          </w:p>
        </w:tc>
        <w:tc>
          <w:tcPr>
            <w:tcW w:w="850" w:type="dxa"/>
            <w:shd w:val="clear" w:color="auto" w:fill="auto"/>
            <w:vAlign w:val="center"/>
          </w:tcPr>
          <w:p>
            <w:pPr>
              <w:pStyle w:val="182"/>
            </w:pPr>
          </w:p>
        </w:tc>
        <w:tc>
          <w:tcPr>
            <w:tcW w:w="1701" w:type="dxa"/>
            <w:shd w:val="clear" w:color="auto" w:fill="auto"/>
            <w:vAlign w:val="center"/>
          </w:tcPr>
          <w:p>
            <w:pPr>
              <w:pStyle w:val="182"/>
            </w:pPr>
          </w:p>
        </w:tc>
        <w:tc>
          <w:tcPr>
            <w:tcW w:w="1770" w:type="dxa"/>
            <w:shd w:val="clear" w:color="auto" w:fill="auto"/>
            <w:vAlign w:val="center"/>
          </w:tcPr>
          <w:p>
            <w:pPr>
              <w:pStyle w:val="182"/>
            </w:pPr>
          </w:p>
        </w:tc>
        <w:tc>
          <w:tcPr>
            <w:tcW w:w="782" w:type="dxa"/>
            <w:shd w:val="clear" w:color="auto" w:fill="auto"/>
            <w:vAlign w:val="center"/>
          </w:tcPr>
          <w:p>
            <w:pPr>
              <w:pStyle w:val="182"/>
            </w:pPr>
          </w:p>
        </w:tc>
        <w:tc>
          <w:tcPr>
            <w:tcW w:w="850" w:type="dxa"/>
            <w:shd w:val="clear" w:color="auto" w:fill="auto"/>
            <w:vAlign w:val="center"/>
          </w:tcPr>
          <w:p>
            <w:pPr>
              <w:pStyle w:val="182"/>
            </w:pPr>
          </w:p>
        </w:tc>
        <w:tc>
          <w:tcPr>
            <w:tcW w:w="992" w:type="dxa"/>
            <w:shd w:val="clear" w:color="auto" w:fill="auto"/>
            <w:vAlign w:val="center"/>
          </w:tcPr>
          <w:p>
            <w:pPr>
              <w:pStyle w:val="182"/>
            </w:pPr>
          </w:p>
        </w:tc>
        <w:tc>
          <w:tcPr>
            <w:tcW w:w="1916"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68" w:type="dxa"/>
            <w:shd w:val="clear" w:color="auto" w:fill="auto"/>
            <w:vAlign w:val="center"/>
          </w:tcPr>
          <w:p>
            <w:pPr>
              <w:pStyle w:val="182"/>
            </w:pPr>
          </w:p>
        </w:tc>
        <w:tc>
          <w:tcPr>
            <w:tcW w:w="923" w:type="dxa"/>
            <w:shd w:val="clear" w:color="auto" w:fill="auto"/>
            <w:vAlign w:val="center"/>
          </w:tcPr>
          <w:p>
            <w:pPr>
              <w:pStyle w:val="182"/>
            </w:pPr>
          </w:p>
        </w:tc>
        <w:tc>
          <w:tcPr>
            <w:tcW w:w="851" w:type="dxa"/>
            <w:shd w:val="clear" w:color="auto" w:fill="auto"/>
            <w:vAlign w:val="center"/>
          </w:tcPr>
          <w:p>
            <w:pPr>
              <w:pStyle w:val="182"/>
            </w:pPr>
          </w:p>
        </w:tc>
        <w:tc>
          <w:tcPr>
            <w:tcW w:w="1276" w:type="dxa"/>
            <w:shd w:val="clear" w:color="auto" w:fill="auto"/>
            <w:vAlign w:val="center"/>
          </w:tcPr>
          <w:p>
            <w:pPr>
              <w:pStyle w:val="182"/>
            </w:pPr>
          </w:p>
        </w:tc>
        <w:tc>
          <w:tcPr>
            <w:tcW w:w="1134" w:type="dxa"/>
            <w:shd w:val="clear" w:color="auto" w:fill="auto"/>
            <w:vAlign w:val="center"/>
          </w:tcPr>
          <w:p>
            <w:pPr>
              <w:pStyle w:val="182"/>
            </w:pPr>
          </w:p>
        </w:tc>
        <w:tc>
          <w:tcPr>
            <w:tcW w:w="850" w:type="dxa"/>
            <w:shd w:val="clear" w:color="auto" w:fill="auto"/>
            <w:vAlign w:val="center"/>
          </w:tcPr>
          <w:p>
            <w:pPr>
              <w:pStyle w:val="182"/>
            </w:pPr>
          </w:p>
        </w:tc>
        <w:tc>
          <w:tcPr>
            <w:tcW w:w="1701" w:type="dxa"/>
            <w:shd w:val="clear" w:color="auto" w:fill="auto"/>
            <w:vAlign w:val="center"/>
          </w:tcPr>
          <w:p>
            <w:pPr>
              <w:pStyle w:val="182"/>
            </w:pPr>
          </w:p>
        </w:tc>
        <w:tc>
          <w:tcPr>
            <w:tcW w:w="1770" w:type="dxa"/>
            <w:shd w:val="clear" w:color="auto" w:fill="auto"/>
            <w:vAlign w:val="center"/>
          </w:tcPr>
          <w:p>
            <w:pPr>
              <w:pStyle w:val="182"/>
            </w:pPr>
          </w:p>
        </w:tc>
        <w:tc>
          <w:tcPr>
            <w:tcW w:w="782" w:type="dxa"/>
            <w:shd w:val="clear" w:color="auto" w:fill="auto"/>
            <w:vAlign w:val="center"/>
          </w:tcPr>
          <w:p>
            <w:pPr>
              <w:pStyle w:val="182"/>
            </w:pPr>
          </w:p>
        </w:tc>
        <w:tc>
          <w:tcPr>
            <w:tcW w:w="850" w:type="dxa"/>
            <w:shd w:val="clear" w:color="auto" w:fill="auto"/>
            <w:vAlign w:val="center"/>
          </w:tcPr>
          <w:p>
            <w:pPr>
              <w:pStyle w:val="182"/>
            </w:pPr>
          </w:p>
        </w:tc>
        <w:tc>
          <w:tcPr>
            <w:tcW w:w="992" w:type="dxa"/>
            <w:shd w:val="clear" w:color="auto" w:fill="auto"/>
            <w:vAlign w:val="center"/>
          </w:tcPr>
          <w:p>
            <w:pPr>
              <w:pStyle w:val="182"/>
            </w:pPr>
          </w:p>
        </w:tc>
        <w:tc>
          <w:tcPr>
            <w:tcW w:w="1916"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68" w:type="dxa"/>
            <w:shd w:val="clear" w:color="auto" w:fill="auto"/>
            <w:vAlign w:val="center"/>
          </w:tcPr>
          <w:p>
            <w:pPr>
              <w:pStyle w:val="182"/>
            </w:pPr>
          </w:p>
        </w:tc>
        <w:tc>
          <w:tcPr>
            <w:tcW w:w="923" w:type="dxa"/>
            <w:shd w:val="clear" w:color="auto" w:fill="auto"/>
            <w:vAlign w:val="center"/>
          </w:tcPr>
          <w:p>
            <w:pPr>
              <w:pStyle w:val="182"/>
            </w:pPr>
          </w:p>
        </w:tc>
        <w:tc>
          <w:tcPr>
            <w:tcW w:w="851" w:type="dxa"/>
            <w:shd w:val="clear" w:color="auto" w:fill="auto"/>
            <w:vAlign w:val="center"/>
          </w:tcPr>
          <w:p>
            <w:pPr>
              <w:pStyle w:val="182"/>
            </w:pPr>
          </w:p>
        </w:tc>
        <w:tc>
          <w:tcPr>
            <w:tcW w:w="1276" w:type="dxa"/>
            <w:shd w:val="clear" w:color="auto" w:fill="auto"/>
            <w:vAlign w:val="center"/>
          </w:tcPr>
          <w:p>
            <w:pPr>
              <w:pStyle w:val="182"/>
            </w:pPr>
          </w:p>
        </w:tc>
        <w:tc>
          <w:tcPr>
            <w:tcW w:w="1134" w:type="dxa"/>
            <w:shd w:val="clear" w:color="auto" w:fill="auto"/>
            <w:vAlign w:val="center"/>
          </w:tcPr>
          <w:p>
            <w:pPr>
              <w:pStyle w:val="182"/>
            </w:pPr>
          </w:p>
        </w:tc>
        <w:tc>
          <w:tcPr>
            <w:tcW w:w="850" w:type="dxa"/>
            <w:shd w:val="clear" w:color="auto" w:fill="auto"/>
            <w:vAlign w:val="center"/>
          </w:tcPr>
          <w:p>
            <w:pPr>
              <w:pStyle w:val="182"/>
            </w:pPr>
          </w:p>
        </w:tc>
        <w:tc>
          <w:tcPr>
            <w:tcW w:w="1701" w:type="dxa"/>
            <w:shd w:val="clear" w:color="auto" w:fill="auto"/>
            <w:vAlign w:val="center"/>
          </w:tcPr>
          <w:p>
            <w:pPr>
              <w:pStyle w:val="182"/>
            </w:pPr>
          </w:p>
        </w:tc>
        <w:tc>
          <w:tcPr>
            <w:tcW w:w="1770" w:type="dxa"/>
            <w:shd w:val="clear" w:color="auto" w:fill="auto"/>
            <w:vAlign w:val="center"/>
          </w:tcPr>
          <w:p>
            <w:pPr>
              <w:pStyle w:val="182"/>
            </w:pPr>
          </w:p>
        </w:tc>
        <w:tc>
          <w:tcPr>
            <w:tcW w:w="782" w:type="dxa"/>
            <w:shd w:val="clear" w:color="auto" w:fill="auto"/>
            <w:vAlign w:val="center"/>
          </w:tcPr>
          <w:p>
            <w:pPr>
              <w:pStyle w:val="182"/>
            </w:pPr>
          </w:p>
        </w:tc>
        <w:tc>
          <w:tcPr>
            <w:tcW w:w="850" w:type="dxa"/>
            <w:shd w:val="clear" w:color="auto" w:fill="auto"/>
            <w:vAlign w:val="center"/>
          </w:tcPr>
          <w:p>
            <w:pPr>
              <w:pStyle w:val="182"/>
            </w:pPr>
          </w:p>
        </w:tc>
        <w:tc>
          <w:tcPr>
            <w:tcW w:w="992" w:type="dxa"/>
            <w:shd w:val="clear" w:color="auto" w:fill="auto"/>
            <w:vAlign w:val="center"/>
          </w:tcPr>
          <w:p>
            <w:pPr>
              <w:pStyle w:val="182"/>
            </w:pPr>
          </w:p>
        </w:tc>
        <w:tc>
          <w:tcPr>
            <w:tcW w:w="1916"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68" w:type="dxa"/>
            <w:shd w:val="clear" w:color="auto" w:fill="auto"/>
            <w:vAlign w:val="center"/>
          </w:tcPr>
          <w:p>
            <w:pPr>
              <w:pStyle w:val="182"/>
            </w:pPr>
          </w:p>
        </w:tc>
        <w:tc>
          <w:tcPr>
            <w:tcW w:w="923" w:type="dxa"/>
            <w:shd w:val="clear" w:color="auto" w:fill="auto"/>
            <w:vAlign w:val="center"/>
          </w:tcPr>
          <w:p>
            <w:pPr>
              <w:pStyle w:val="182"/>
            </w:pPr>
          </w:p>
        </w:tc>
        <w:tc>
          <w:tcPr>
            <w:tcW w:w="851" w:type="dxa"/>
            <w:shd w:val="clear" w:color="auto" w:fill="auto"/>
            <w:vAlign w:val="center"/>
          </w:tcPr>
          <w:p>
            <w:pPr>
              <w:pStyle w:val="182"/>
            </w:pPr>
          </w:p>
        </w:tc>
        <w:tc>
          <w:tcPr>
            <w:tcW w:w="1276" w:type="dxa"/>
            <w:shd w:val="clear" w:color="auto" w:fill="auto"/>
            <w:vAlign w:val="center"/>
          </w:tcPr>
          <w:p>
            <w:pPr>
              <w:pStyle w:val="182"/>
            </w:pPr>
          </w:p>
        </w:tc>
        <w:tc>
          <w:tcPr>
            <w:tcW w:w="1134" w:type="dxa"/>
            <w:shd w:val="clear" w:color="auto" w:fill="auto"/>
            <w:vAlign w:val="center"/>
          </w:tcPr>
          <w:p>
            <w:pPr>
              <w:pStyle w:val="182"/>
            </w:pPr>
          </w:p>
        </w:tc>
        <w:tc>
          <w:tcPr>
            <w:tcW w:w="850" w:type="dxa"/>
            <w:shd w:val="clear" w:color="auto" w:fill="auto"/>
            <w:vAlign w:val="center"/>
          </w:tcPr>
          <w:p>
            <w:pPr>
              <w:pStyle w:val="182"/>
            </w:pPr>
          </w:p>
        </w:tc>
        <w:tc>
          <w:tcPr>
            <w:tcW w:w="1701" w:type="dxa"/>
            <w:shd w:val="clear" w:color="auto" w:fill="auto"/>
            <w:vAlign w:val="center"/>
          </w:tcPr>
          <w:p>
            <w:pPr>
              <w:pStyle w:val="182"/>
            </w:pPr>
          </w:p>
        </w:tc>
        <w:tc>
          <w:tcPr>
            <w:tcW w:w="1770" w:type="dxa"/>
            <w:shd w:val="clear" w:color="auto" w:fill="auto"/>
            <w:vAlign w:val="center"/>
          </w:tcPr>
          <w:p>
            <w:pPr>
              <w:pStyle w:val="182"/>
            </w:pPr>
          </w:p>
        </w:tc>
        <w:tc>
          <w:tcPr>
            <w:tcW w:w="782" w:type="dxa"/>
            <w:shd w:val="clear" w:color="auto" w:fill="auto"/>
            <w:vAlign w:val="center"/>
          </w:tcPr>
          <w:p>
            <w:pPr>
              <w:pStyle w:val="182"/>
            </w:pPr>
          </w:p>
        </w:tc>
        <w:tc>
          <w:tcPr>
            <w:tcW w:w="850" w:type="dxa"/>
            <w:shd w:val="clear" w:color="auto" w:fill="auto"/>
            <w:vAlign w:val="center"/>
          </w:tcPr>
          <w:p>
            <w:pPr>
              <w:pStyle w:val="182"/>
            </w:pPr>
          </w:p>
        </w:tc>
        <w:tc>
          <w:tcPr>
            <w:tcW w:w="992" w:type="dxa"/>
            <w:shd w:val="clear" w:color="auto" w:fill="auto"/>
            <w:vAlign w:val="center"/>
          </w:tcPr>
          <w:p>
            <w:pPr>
              <w:pStyle w:val="182"/>
            </w:pPr>
          </w:p>
        </w:tc>
        <w:tc>
          <w:tcPr>
            <w:tcW w:w="1916" w:type="dxa"/>
            <w:shd w:val="clear" w:color="auto" w:fill="auto"/>
            <w:vAlign w:val="center"/>
          </w:tcPr>
          <w:p>
            <w:pPr>
              <w:pStyle w:val="182"/>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68" w:type="dxa"/>
            <w:shd w:val="clear" w:color="auto" w:fill="auto"/>
            <w:vAlign w:val="center"/>
          </w:tcPr>
          <w:p>
            <w:pPr>
              <w:pStyle w:val="182"/>
            </w:pPr>
          </w:p>
        </w:tc>
        <w:tc>
          <w:tcPr>
            <w:tcW w:w="923" w:type="dxa"/>
            <w:shd w:val="clear" w:color="auto" w:fill="auto"/>
            <w:vAlign w:val="center"/>
          </w:tcPr>
          <w:p>
            <w:pPr>
              <w:pStyle w:val="182"/>
            </w:pPr>
          </w:p>
        </w:tc>
        <w:tc>
          <w:tcPr>
            <w:tcW w:w="851" w:type="dxa"/>
            <w:shd w:val="clear" w:color="auto" w:fill="auto"/>
            <w:vAlign w:val="center"/>
          </w:tcPr>
          <w:p>
            <w:pPr>
              <w:pStyle w:val="182"/>
            </w:pPr>
          </w:p>
        </w:tc>
        <w:tc>
          <w:tcPr>
            <w:tcW w:w="1276" w:type="dxa"/>
            <w:shd w:val="clear" w:color="auto" w:fill="auto"/>
            <w:vAlign w:val="center"/>
          </w:tcPr>
          <w:p>
            <w:pPr>
              <w:pStyle w:val="182"/>
            </w:pPr>
          </w:p>
        </w:tc>
        <w:tc>
          <w:tcPr>
            <w:tcW w:w="1134" w:type="dxa"/>
            <w:shd w:val="clear" w:color="auto" w:fill="auto"/>
            <w:vAlign w:val="center"/>
          </w:tcPr>
          <w:p>
            <w:pPr>
              <w:pStyle w:val="182"/>
            </w:pPr>
          </w:p>
        </w:tc>
        <w:tc>
          <w:tcPr>
            <w:tcW w:w="850" w:type="dxa"/>
            <w:shd w:val="clear" w:color="auto" w:fill="auto"/>
            <w:vAlign w:val="center"/>
          </w:tcPr>
          <w:p>
            <w:pPr>
              <w:pStyle w:val="182"/>
            </w:pPr>
          </w:p>
        </w:tc>
        <w:tc>
          <w:tcPr>
            <w:tcW w:w="1701" w:type="dxa"/>
            <w:shd w:val="clear" w:color="auto" w:fill="auto"/>
            <w:vAlign w:val="center"/>
          </w:tcPr>
          <w:p>
            <w:pPr>
              <w:pStyle w:val="182"/>
            </w:pPr>
          </w:p>
        </w:tc>
        <w:tc>
          <w:tcPr>
            <w:tcW w:w="1770" w:type="dxa"/>
            <w:shd w:val="clear" w:color="auto" w:fill="auto"/>
            <w:vAlign w:val="center"/>
          </w:tcPr>
          <w:p>
            <w:pPr>
              <w:pStyle w:val="182"/>
            </w:pPr>
          </w:p>
        </w:tc>
        <w:tc>
          <w:tcPr>
            <w:tcW w:w="782" w:type="dxa"/>
            <w:shd w:val="clear" w:color="auto" w:fill="auto"/>
            <w:vAlign w:val="center"/>
          </w:tcPr>
          <w:p>
            <w:pPr>
              <w:pStyle w:val="182"/>
            </w:pPr>
          </w:p>
        </w:tc>
        <w:tc>
          <w:tcPr>
            <w:tcW w:w="850" w:type="dxa"/>
            <w:shd w:val="clear" w:color="auto" w:fill="auto"/>
            <w:vAlign w:val="center"/>
          </w:tcPr>
          <w:p>
            <w:pPr>
              <w:pStyle w:val="182"/>
            </w:pPr>
          </w:p>
        </w:tc>
        <w:tc>
          <w:tcPr>
            <w:tcW w:w="992" w:type="dxa"/>
            <w:shd w:val="clear" w:color="auto" w:fill="auto"/>
            <w:vAlign w:val="center"/>
          </w:tcPr>
          <w:p>
            <w:pPr>
              <w:pStyle w:val="182"/>
            </w:pPr>
          </w:p>
        </w:tc>
        <w:tc>
          <w:tcPr>
            <w:tcW w:w="1916" w:type="dxa"/>
            <w:shd w:val="clear" w:color="auto" w:fill="auto"/>
            <w:vAlign w:val="center"/>
          </w:tcPr>
          <w:p>
            <w:pPr>
              <w:pStyle w:val="182"/>
            </w:pPr>
          </w:p>
        </w:tc>
      </w:tr>
    </w:tbl>
    <w:p>
      <w:pPr>
        <w:pStyle w:val="60"/>
        <w:ind w:firstLine="420"/>
      </w:pPr>
      <w:r>
        <w:rPr>
          <w:rFonts w:hint="eastAsia"/>
        </w:rPr>
        <w:t>备注：此表按特种设备、</w:t>
      </w:r>
      <w:r>
        <w:rPr>
          <w:rFonts w:hint="eastAsia"/>
          <w:lang w:val="en-US" w:eastAsia="zh-CN"/>
        </w:rPr>
        <w:t>施工船舶、</w:t>
      </w:r>
      <w:r>
        <w:rPr>
          <w:rFonts w:hint="eastAsia"/>
        </w:rPr>
        <w:t>主要设备、一般设备分类登记。</w:t>
      </w: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sectPr>
          <w:headerReference r:id="rId20" w:type="default"/>
          <w:footerReference r:id="rId22" w:type="default"/>
          <w:headerReference r:id="rId21" w:type="even"/>
          <w:footerReference r:id="rId23" w:type="even"/>
          <w:pgSz w:w="16838" w:h="11906" w:orient="landscape"/>
          <w:pgMar w:top="1134" w:right="1871" w:bottom="1134" w:left="1134" w:header="1418" w:footer="1247" w:gutter="284"/>
          <w:cols w:space="425" w:num="1"/>
          <w:formProt w:val="0"/>
          <w:docGrid w:type="lines" w:linePitch="312" w:charSpace="0"/>
        </w:sectPr>
      </w:pPr>
    </w:p>
    <w:p>
      <w:pPr>
        <w:pStyle w:val="81"/>
        <w:numPr>
          <w:ilvl w:val="1"/>
          <w:numId w:val="0"/>
        </w:numPr>
        <w:spacing w:before="156" w:after="156"/>
        <w:ind w:left="420"/>
      </w:pPr>
      <w:r>
        <w:rPr>
          <w:rFonts w:hint="eastAsia"/>
        </w:rPr>
        <w:t>表D.4机械设备日常使用检查记录表</w:t>
      </w:r>
    </w:p>
    <w:p>
      <w:pPr>
        <w:pStyle w:val="60"/>
        <w:ind w:firstLine="420"/>
      </w:pPr>
      <w:bookmarkStart w:id="132" w:name="_Hlk162014013"/>
      <w:r>
        <w:rPr>
          <w:rFonts w:hint="eastAsia"/>
        </w:rPr>
        <w:t>施工单位</w:t>
      </w:r>
      <w:r>
        <w:rPr>
          <w:rFonts w:hint="eastAsia"/>
          <w:u w:val="single"/>
        </w:rPr>
        <w:t xml:space="preserve">                                      </w:t>
      </w:r>
      <w:r>
        <w:rPr>
          <w:rFonts w:hint="eastAsia"/>
        </w:rPr>
        <w:t>监理单位</w:t>
      </w:r>
      <w:r>
        <w:rPr>
          <w:rFonts w:hint="eastAsia"/>
          <w:u w:val="single"/>
        </w:rPr>
        <w:t xml:space="preserve">                     </w:t>
      </w:r>
    </w:p>
    <w:p>
      <w:pPr>
        <w:pStyle w:val="60"/>
        <w:ind w:firstLine="420"/>
      </w:pPr>
      <w:r>
        <w:rPr>
          <w:rFonts w:hint="eastAsia"/>
        </w:rPr>
        <w:t>工程名称</w:t>
      </w:r>
      <w:r>
        <w:rPr>
          <w:rFonts w:hint="eastAsia"/>
          <w:u w:val="single"/>
        </w:rPr>
        <w:t xml:space="preserve">                                      </w:t>
      </w:r>
      <w:r>
        <w:rPr>
          <w:rFonts w:hint="eastAsia"/>
        </w:rPr>
        <w:t>编    号</w:t>
      </w:r>
      <w:r>
        <w:rPr>
          <w:rFonts w:hint="eastAsia"/>
          <w:u w:val="single"/>
        </w:rPr>
        <w:t xml:space="preserve">                     </w:t>
      </w:r>
    </w:p>
    <w:bookmarkEnd w:id="132"/>
    <w:tbl>
      <w:tblPr>
        <w:tblStyle w:val="30"/>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1171"/>
        <w:gridCol w:w="961"/>
        <w:gridCol w:w="1134"/>
        <w:gridCol w:w="1230"/>
        <w:gridCol w:w="815"/>
        <w:gridCol w:w="544"/>
        <w:gridCol w:w="536"/>
        <w:gridCol w:w="1080"/>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168"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设备名称</w:t>
            </w:r>
          </w:p>
        </w:tc>
        <w:tc>
          <w:tcPr>
            <w:tcW w:w="3325" w:type="dxa"/>
            <w:gridSpan w:val="3"/>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359"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设备编号</w:t>
            </w:r>
          </w:p>
        </w:tc>
        <w:tc>
          <w:tcPr>
            <w:tcW w:w="2428" w:type="dxa"/>
            <w:gridSpan w:val="3"/>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97" w:type="dxa"/>
            <w:vMerge w:val="restart"/>
            <w:tcBorders>
              <w:top w:val="nil"/>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使用日期</w:t>
            </w:r>
          </w:p>
        </w:tc>
        <w:tc>
          <w:tcPr>
            <w:tcW w:w="1171" w:type="dxa"/>
            <w:vMerge w:val="restart"/>
            <w:tcBorders>
              <w:top w:val="nil"/>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使用时间</w:t>
            </w:r>
          </w:p>
        </w:tc>
        <w:tc>
          <w:tcPr>
            <w:tcW w:w="961" w:type="dxa"/>
            <w:vMerge w:val="restart"/>
            <w:tcBorders>
              <w:top w:val="nil"/>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使用地点</w:t>
            </w:r>
          </w:p>
        </w:tc>
        <w:tc>
          <w:tcPr>
            <w:tcW w:w="1134" w:type="dxa"/>
            <w:vMerge w:val="restart"/>
            <w:tcBorders>
              <w:top w:val="nil"/>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作业内容</w:t>
            </w:r>
          </w:p>
        </w:tc>
        <w:tc>
          <w:tcPr>
            <w:tcW w:w="4205" w:type="dxa"/>
            <w:gridSpan w:val="5"/>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检查情况</w:t>
            </w:r>
          </w:p>
        </w:tc>
        <w:tc>
          <w:tcPr>
            <w:tcW w:w="812" w:type="dxa"/>
            <w:vMerge w:val="restart"/>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操作人员签名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97" w:type="dxa"/>
            <w:vMerge w:val="continue"/>
            <w:tcBorders>
              <w:top w:val="nil"/>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71" w:type="dxa"/>
            <w:vMerge w:val="continue"/>
            <w:tcBorders>
              <w:top w:val="nil"/>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961" w:type="dxa"/>
            <w:vMerge w:val="continue"/>
            <w:tcBorders>
              <w:top w:val="nil"/>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34" w:type="dxa"/>
            <w:vMerge w:val="continue"/>
            <w:tcBorders>
              <w:top w:val="nil"/>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045"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检查项目（按设备操作说明或规程填写）</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使用前检查情况</w:t>
            </w: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使用后检查情况</w:t>
            </w:r>
          </w:p>
        </w:tc>
        <w:tc>
          <w:tcPr>
            <w:tcW w:w="812" w:type="dxa"/>
            <w:vMerge w:val="continue"/>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71"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961"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045"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81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71"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961"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045"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81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71"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961"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045"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81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71"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961"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045"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81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71"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961"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045"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81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71"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961"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045"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81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71"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961"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045"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81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71"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961"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045"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81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71"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961"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045"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81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71"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961"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045"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81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71"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961"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045"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81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71"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961"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045"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81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71"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961"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045"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81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7"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71"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961"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045"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81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bl>
    <w:p>
      <w:pPr>
        <w:pStyle w:val="81"/>
        <w:numPr>
          <w:ilvl w:val="1"/>
          <w:numId w:val="0"/>
        </w:numPr>
        <w:spacing w:before="156" w:after="156"/>
        <w:ind w:left="420"/>
      </w:pPr>
      <w:r>
        <w:rPr>
          <w:rFonts w:hint="eastAsia"/>
        </w:rPr>
        <w:t>表D.5 机械设备维护保养记录表</w:t>
      </w:r>
    </w:p>
    <w:p>
      <w:pPr>
        <w:pStyle w:val="60"/>
        <w:ind w:firstLine="420"/>
      </w:pPr>
      <w:r>
        <w:rPr>
          <w:rFonts w:hint="eastAsia"/>
        </w:rPr>
        <w:t>施工单位</w:t>
      </w:r>
      <w:r>
        <w:rPr>
          <w:rFonts w:hint="eastAsia"/>
          <w:u w:val="single"/>
        </w:rPr>
        <w:t xml:space="preserve">                                      </w:t>
      </w:r>
      <w:r>
        <w:rPr>
          <w:rFonts w:hint="eastAsia"/>
        </w:rPr>
        <w:t>监理单位</w:t>
      </w:r>
      <w:r>
        <w:rPr>
          <w:rFonts w:hint="eastAsia"/>
          <w:u w:val="single"/>
        </w:rPr>
        <w:t xml:space="preserve">                     </w:t>
      </w:r>
    </w:p>
    <w:p>
      <w:pPr>
        <w:pStyle w:val="60"/>
        <w:ind w:firstLine="420"/>
      </w:pPr>
      <w:r>
        <w:rPr>
          <w:rFonts w:hint="eastAsia"/>
        </w:rPr>
        <w:t>工程名称</w:t>
      </w:r>
      <w:r>
        <w:rPr>
          <w:rFonts w:hint="eastAsia"/>
          <w:u w:val="single"/>
        </w:rPr>
        <w:t xml:space="preserve">                                      </w:t>
      </w:r>
      <w:r>
        <w:rPr>
          <w:rFonts w:hint="eastAsia"/>
        </w:rPr>
        <w:t>编    号</w:t>
      </w:r>
      <w:r>
        <w:rPr>
          <w:rFonts w:hint="eastAsia"/>
          <w:u w:val="single"/>
        </w:rPr>
        <w:t xml:space="preserve">                     </w:t>
      </w:r>
    </w:p>
    <w:tbl>
      <w:tblPr>
        <w:tblStyle w:val="31"/>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4"/>
        <w:gridCol w:w="2249"/>
        <w:gridCol w:w="2333"/>
        <w:gridCol w:w="2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2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机械设备</w:t>
            </w:r>
          </w:p>
        </w:tc>
        <w:tc>
          <w:tcPr>
            <w:tcW w:w="2249"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333"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操作人员</w:t>
            </w:r>
          </w:p>
        </w:tc>
        <w:tc>
          <w:tcPr>
            <w:tcW w:w="2350" w:type="dxa"/>
            <w:tcBorders>
              <w:top w:val="single" w:color="auto" w:sz="4" w:space="0"/>
              <w:left w:val="single" w:color="auto" w:sz="4" w:space="0"/>
              <w:bottom w:val="single" w:color="auto" w:sz="4" w:space="0"/>
              <w:right w:val="single" w:color="auto" w:sz="4" w:space="0"/>
            </w:tcBorders>
          </w:tcPr>
          <w:p>
            <w:pPr>
              <w:pStyle w:val="235"/>
              <w:spacing w:before="120" w:after="120"/>
              <w:ind w:firstLine="360"/>
              <w:jc w:val="center"/>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2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牌号（型号）</w:t>
            </w:r>
          </w:p>
        </w:tc>
        <w:tc>
          <w:tcPr>
            <w:tcW w:w="2249"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p>
            <w:pPr>
              <w:spacing w:before="120" w:after="120"/>
              <w:jc w:val="center"/>
              <w:rPr>
                <w:rFonts w:ascii="宋体" w:hAnsi="Times New Roman"/>
                <w:kern w:val="0"/>
                <w:sz w:val="18"/>
                <w:szCs w:val="20"/>
              </w:rPr>
            </w:pPr>
          </w:p>
        </w:tc>
        <w:tc>
          <w:tcPr>
            <w:tcW w:w="2333"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制表日期</w:t>
            </w:r>
          </w:p>
        </w:tc>
        <w:tc>
          <w:tcPr>
            <w:tcW w:w="2350" w:type="dxa"/>
            <w:tcBorders>
              <w:top w:val="single" w:color="auto" w:sz="4" w:space="0"/>
              <w:left w:val="single" w:color="auto" w:sz="4" w:space="0"/>
              <w:bottom w:val="single" w:color="auto" w:sz="4" w:space="0"/>
              <w:right w:val="single" w:color="auto" w:sz="4" w:space="0"/>
            </w:tcBorders>
          </w:tcPr>
          <w:p>
            <w:pPr>
              <w:pStyle w:val="235"/>
              <w:spacing w:before="120" w:after="120"/>
              <w:ind w:firstLine="360"/>
              <w:jc w:val="center"/>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2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责任人</w:t>
            </w:r>
          </w:p>
        </w:tc>
        <w:tc>
          <w:tcPr>
            <w:tcW w:w="2249"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333"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记录人</w:t>
            </w:r>
          </w:p>
        </w:tc>
        <w:tc>
          <w:tcPr>
            <w:tcW w:w="2350" w:type="dxa"/>
            <w:tcBorders>
              <w:top w:val="single" w:color="auto" w:sz="4" w:space="0"/>
              <w:left w:val="single" w:color="auto" w:sz="4" w:space="0"/>
              <w:bottom w:val="single" w:color="auto" w:sz="4" w:space="0"/>
              <w:right w:val="single" w:color="auto" w:sz="4" w:space="0"/>
            </w:tcBorders>
          </w:tcPr>
          <w:p>
            <w:pPr>
              <w:pStyle w:val="235"/>
              <w:spacing w:before="120" w:after="120"/>
              <w:ind w:firstLine="360"/>
              <w:jc w:val="center"/>
              <w:rPr>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24"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维护保养时间</w:t>
            </w:r>
          </w:p>
        </w:tc>
        <w:tc>
          <w:tcPr>
            <w:tcW w:w="4582" w:type="dxa"/>
            <w:gridSpan w:val="2"/>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维护保养内容</w:t>
            </w:r>
          </w:p>
        </w:tc>
        <w:tc>
          <w:tcPr>
            <w:tcW w:w="2350" w:type="dxa"/>
            <w:tcBorders>
              <w:top w:val="single" w:color="auto" w:sz="4" w:space="0"/>
              <w:left w:val="single" w:color="auto" w:sz="4" w:space="0"/>
              <w:bottom w:val="single" w:color="auto" w:sz="4" w:space="0"/>
              <w:right w:val="single" w:color="auto" w:sz="4" w:space="0"/>
            </w:tcBorders>
          </w:tcPr>
          <w:p>
            <w:pPr>
              <w:pStyle w:val="235"/>
              <w:spacing w:before="120" w:after="120"/>
              <w:ind w:firstLine="0" w:firstLineChars="0"/>
              <w:jc w:val="center"/>
              <w:rPr>
                <w:sz w:val="18"/>
                <w:szCs w:val="20"/>
              </w:rPr>
            </w:pPr>
            <w:r>
              <w:rPr>
                <w:rFonts w:hint="eastAsia"/>
                <w:sz w:val="18"/>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24" w:type="dxa"/>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c>
          <w:tcPr>
            <w:tcW w:w="4582" w:type="dxa"/>
            <w:gridSpan w:val="2"/>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c>
          <w:tcPr>
            <w:tcW w:w="2350" w:type="dxa"/>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24" w:type="dxa"/>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c>
          <w:tcPr>
            <w:tcW w:w="4582" w:type="dxa"/>
            <w:gridSpan w:val="2"/>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c>
          <w:tcPr>
            <w:tcW w:w="2350" w:type="dxa"/>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24" w:type="dxa"/>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c>
          <w:tcPr>
            <w:tcW w:w="4582" w:type="dxa"/>
            <w:gridSpan w:val="2"/>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c>
          <w:tcPr>
            <w:tcW w:w="2350" w:type="dxa"/>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24" w:type="dxa"/>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c>
          <w:tcPr>
            <w:tcW w:w="4582" w:type="dxa"/>
            <w:gridSpan w:val="2"/>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c>
          <w:tcPr>
            <w:tcW w:w="2350" w:type="dxa"/>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24" w:type="dxa"/>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c>
          <w:tcPr>
            <w:tcW w:w="4582" w:type="dxa"/>
            <w:gridSpan w:val="2"/>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c>
          <w:tcPr>
            <w:tcW w:w="2350" w:type="dxa"/>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24" w:type="dxa"/>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c>
          <w:tcPr>
            <w:tcW w:w="4582" w:type="dxa"/>
            <w:gridSpan w:val="2"/>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c>
          <w:tcPr>
            <w:tcW w:w="2350" w:type="dxa"/>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24" w:type="dxa"/>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c>
          <w:tcPr>
            <w:tcW w:w="4582" w:type="dxa"/>
            <w:gridSpan w:val="2"/>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c>
          <w:tcPr>
            <w:tcW w:w="2350" w:type="dxa"/>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24" w:type="dxa"/>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c>
          <w:tcPr>
            <w:tcW w:w="4582" w:type="dxa"/>
            <w:gridSpan w:val="2"/>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c>
          <w:tcPr>
            <w:tcW w:w="2350" w:type="dxa"/>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24" w:type="dxa"/>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c>
          <w:tcPr>
            <w:tcW w:w="4582" w:type="dxa"/>
            <w:gridSpan w:val="2"/>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c>
          <w:tcPr>
            <w:tcW w:w="2350" w:type="dxa"/>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24" w:type="dxa"/>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c>
          <w:tcPr>
            <w:tcW w:w="4582" w:type="dxa"/>
            <w:gridSpan w:val="2"/>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c>
          <w:tcPr>
            <w:tcW w:w="2350" w:type="dxa"/>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24" w:type="dxa"/>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c>
          <w:tcPr>
            <w:tcW w:w="4582" w:type="dxa"/>
            <w:gridSpan w:val="2"/>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c>
          <w:tcPr>
            <w:tcW w:w="2350" w:type="dxa"/>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24" w:type="dxa"/>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c>
          <w:tcPr>
            <w:tcW w:w="4582" w:type="dxa"/>
            <w:gridSpan w:val="2"/>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c>
          <w:tcPr>
            <w:tcW w:w="2350" w:type="dxa"/>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24" w:type="dxa"/>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c>
          <w:tcPr>
            <w:tcW w:w="4582" w:type="dxa"/>
            <w:gridSpan w:val="2"/>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c>
          <w:tcPr>
            <w:tcW w:w="2350" w:type="dxa"/>
            <w:tcBorders>
              <w:top w:val="single" w:color="auto" w:sz="4" w:space="0"/>
              <w:left w:val="single" w:color="auto" w:sz="4" w:space="0"/>
              <w:bottom w:val="single" w:color="auto" w:sz="4" w:space="0"/>
              <w:right w:val="single" w:color="auto" w:sz="4" w:space="0"/>
            </w:tcBorders>
          </w:tcPr>
          <w:p>
            <w:pPr>
              <w:spacing w:before="120" w:after="120"/>
              <w:jc w:val="center"/>
              <w:rPr>
                <w:rFonts w:ascii="宋体" w:hAnsi="Times New Roman"/>
                <w:kern w:val="0"/>
                <w:sz w:val="18"/>
                <w:szCs w:val="20"/>
              </w:rPr>
            </w:pPr>
          </w:p>
        </w:tc>
      </w:tr>
    </w:tbl>
    <w:p>
      <w:pPr>
        <w:pStyle w:val="81"/>
        <w:numPr>
          <w:ilvl w:val="1"/>
          <w:numId w:val="0"/>
        </w:numPr>
        <w:spacing w:before="156" w:after="156"/>
        <w:ind w:left="420"/>
        <w:rPr>
          <w:rFonts w:hint="eastAsia"/>
        </w:rPr>
      </w:pPr>
    </w:p>
    <w:p>
      <w:pPr>
        <w:pStyle w:val="81"/>
        <w:numPr>
          <w:ilvl w:val="1"/>
          <w:numId w:val="0"/>
        </w:numPr>
        <w:spacing w:before="156" w:after="156"/>
        <w:ind w:left="420"/>
      </w:pPr>
      <w:r>
        <w:rPr>
          <w:rFonts w:hint="eastAsia"/>
        </w:rPr>
        <w:t>表D.6 机械设备信息卡</w:t>
      </w:r>
    </w:p>
    <w:p>
      <w:pPr>
        <w:pStyle w:val="60"/>
        <w:ind w:firstLine="420"/>
      </w:pPr>
      <w:r>
        <w:rPr>
          <w:rFonts w:hint="eastAsia"/>
        </w:rPr>
        <w:t>工程名称</w:t>
      </w:r>
      <w:r>
        <w:rPr>
          <w:rFonts w:hint="eastAsia"/>
          <w:u w:val="single"/>
        </w:rPr>
        <w:t xml:space="preserve">                </w:t>
      </w:r>
      <w:r>
        <w:rPr>
          <w:rFonts w:hint="eastAsia"/>
        </w:rPr>
        <w:t>施工单位</w:t>
      </w:r>
      <w:r>
        <w:rPr>
          <w:rFonts w:hint="eastAsia"/>
          <w:u w:val="single"/>
        </w:rPr>
        <w:t xml:space="preserve">                   </w:t>
      </w:r>
      <w:r>
        <w:rPr>
          <w:rFonts w:hint="eastAsia"/>
        </w:rPr>
        <w:t>监理单位</w:t>
      </w:r>
      <w:r>
        <w:rPr>
          <w:rFonts w:hint="eastAsia"/>
          <w:u w:val="single"/>
        </w:rPr>
        <w:t xml:space="preserve">                     </w:t>
      </w:r>
    </w:p>
    <w:p>
      <w:pPr>
        <w:pStyle w:val="60"/>
        <w:ind w:firstLine="420"/>
      </w:pPr>
      <w:r>
        <w:rPr>
          <w:rFonts w:hint="eastAsia"/>
        </w:rPr>
        <w:t>登记部门</w:t>
      </w:r>
      <w:r>
        <w:rPr>
          <w:rFonts w:hint="eastAsia"/>
          <w:u w:val="single"/>
        </w:rPr>
        <w:t xml:space="preserve">                                   </w:t>
      </w:r>
      <w:r>
        <w:rPr>
          <w:rFonts w:hint="eastAsia"/>
        </w:rPr>
        <w:t>登 记 人</w:t>
      </w:r>
      <w:r>
        <w:rPr>
          <w:rFonts w:hint="eastAsia"/>
          <w:u w:val="single"/>
        </w:rPr>
        <w:t xml:space="preserve">                             </w:t>
      </w:r>
    </w:p>
    <w:tbl>
      <w:tblPr>
        <w:tblStyle w:val="30"/>
        <w:tblW w:w="93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5"/>
        <w:gridCol w:w="2178"/>
        <w:gridCol w:w="1492"/>
        <w:gridCol w:w="2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5"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设备名称</w:t>
            </w:r>
          </w:p>
        </w:tc>
        <w:tc>
          <w:tcPr>
            <w:tcW w:w="2178"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4159" w:type="dxa"/>
            <w:gridSpan w:val="2"/>
            <w:vMerge w:val="restart"/>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 xml:space="preserve">（设备照片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5"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设备型号</w:t>
            </w:r>
          </w:p>
        </w:tc>
        <w:tc>
          <w:tcPr>
            <w:tcW w:w="2178"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4159"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5"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设备编号</w:t>
            </w:r>
          </w:p>
        </w:tc>
        <w:tc>
          <w:tcPr>
            <w:tcW w:w="2178"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4159"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5"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进场时间</w:t>
            </w:r>
          </w:p>
        </w:tc>
        <w:tc>
          <w:tcPr>
            <w:tcW w:w="2178"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4159"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5"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验收时间</w:t>
            </w:r>
          </w:p>
        </w:tc>
        <w:tc>
          <w:tcPr>
            <w:tcW w:w="2178"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4159"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5"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撤场时间</w:t>
            </w:r>
          </w:p>
        </w:tc>
        <w:tc>
          <w:tcPr>
            <w:tcW w:w="2178"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4159" w:type="dxa"/>
            <w:gridSpan w:val="2"/>
            <w:vMerge w:val="continue"/>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5"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检查情况</w:t>
            </w:r>
          </w:p>
        </w:tc>
        <w:tc>
          <w:tcPr>
            <w:tcW w:w="2178"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492"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验收结果</w:t>
            </w:r>
          </w:p>
        </w:tc>
        <w:tc>
          <w:tcPr>
            <w:tcW w:w="2667"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5"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操作人员</w:t>
            </w:r>
          </w:p>
        </w:tc>
        <w:tc>
          <w:tcPr>
            <w:tcW w:w="2178"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492" w:type="dxa"/>
            <w:vMerge w:val="restart"/>
            <w:tcBorders>
              <w:top w:val="nil"/>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证书编号</w:t>
            </w:r>
          </w:p>
        </w:tc>
        <w:tc>
          <w:tcPr>
            <w:tcW w:w="2667" w:type="dxa"/>
            <w:vMerge w:val="restart"/>
            <w:tcBorders>
              <w:top w:val="nil"/>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5"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r>
              <w:rPr>
                <w:rFonts w:hint="eastAsia" w:ascii="宋体" w:hAnsi="Times New Roman"/>
                <w:kern w:val="0"/>
                <w:sz w:val="18"/>
                <w:szCs w:val="20"/>
              </w:rPr>
              <w:t>责任人</w:t>
            </w:r>
          </w:p>
        </w:tc>
        <w:tc>
          <w:tcPr>
            <w:tcW w:w="2178" w:type="dxa"/>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1492" w:type="dxa"/>
            <w:vMerge w:val="continue"/>
            <w:tcBorders>
              <w:top w:val="nil"/>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c>
          <w:tcPr>
            <w:tcW w:w="2667" w:type="dxa"/>
            <w:vMerge w:val="continue"/>
            <w:tcBorders>
              <w:top w:val="nil"/>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2" w:type="dxa"/>
            <w:gridSpan w:val="4"/>
            <w:tcBorders>
              <w:top w:val="single" w:color="auto" w:sz="4" w:space="0"/>
              <w:left w:val="single" w:color="auto" w:sz="4" w:space="0"/>
              <w:bottom w:val="single" w:color="auto" w:sz="4" w:space="0"/>
              <w:right w:val="single" w:color="auto" w:sz="4" w:space="0"/>
            </w:tcBorders>
            <w:vAlign w:val="center"/>
          </w:tcPr>
          <w:p>
            <w:pPr>
              <w:spacing w:before="120" w:after="120"/>
              <w:jc w:val="center"/>
              <w:rPr>
                <w:rFonts w:ascii="宋体" w:hAnsi="Times New Roman"/>
                <w:kern w:val="0"/>
                <w:sz w:val="18"/>
                <w:szCs w:val="20"/>
              </w:rPr>
            </w:pPr>
          </w:p>
          <w:p>
            <w:pPr>
              <w:spacing w:before="120" w:after="120"/>
              <w:jc w:val="center"/>
              <w:rPr>
                <w:rFonts w:ascii="宋体" w:hAnsi="Times New Roman"/>
                <w:kern w:val="0"/>
                <w:sz w:val="18"/>
                <w:szCs w:val="20"/>
              </w:rPr>
            </w:pPr>
            <w:r>
              <w:rPr>
                <w:rFonts w:hint="eastAsia" w:ascii="宋体" w:hAnsi="Times New Roman"/>
                <w:kern w:val="0"/>
                <w:sz w:val="18"/>
                <w:szCs w:val="20"/>
              </w:rPr>
              <w:t>（机械设备标识牌、验收牌等）</w:t>
            </w:r>
          </w:p>
          <w:p>
            <w:pPr>
              <w:spacing w:before="120" w:after="120"/>
              <w:jc w:val="center"/>
              <w:rPr>
                <w:rFonts w:ascii="宋体" w:hAnsi="Times New Roman"/>
                <w:kern w:val="0"/>
                <w:sz w:val="18"/>
                <w:szCs w:val="20"/>
              </w:rPr>
            </w:pPr>
          </w:p>
        </w:tc>
      </w:tr>
    </w:tbl>
    <w:p>
      <w:pPr>
        <w:pStyle w:val="60"/>
        <w:ind w:firstLine="420"/>
        <w:sectPr>
          <w:headerReference r:id="rId24" w:type="default"/>
          <w:footerReference r:id="rId26" w:type="default"/>
          <w:headerReference r:id="rId25" w:type="even"/>
          <w:footerReference r:id="rId27" w:type="even"/>
          <w:pgSz w:w="11906" w:h="16838"/>
          <w:pgMar w:top="2410" w:right="1134" w:bottom="1134" w:left="1134" w:header="1418" w:footer="1134" w:gutter="284"/>
          <w:cols w:space="425" w:num="1"/>
          <w:formProt w:val="0"/>
          <w:docGrid w:type="lines" w:linePitch="312" w:charSpace="0"/>
        </w:sectPr>
      </w:pPr>
    </w:p>
    <w:p>
      <w:pPr>
        <w:pStyle w:val="202"/>
        <w:rPr>
          <w:vanish w:val="0"/>
        </w:rPr>
      </w:pPr>
    </w:p>
    <w:p>
      <w:pPr>
        <w:pStyle w:val="203"/>
        <w:rPr>
          <w:vanish w:val="0"/>
        </w:rPr>
      </w:pPr>
    </w:p>
    <w:p>
      <w:pPr>
        <w:pStyle w:val="80"/>
        <w:spacing w:before="78" w:after="156"/>
      </w:pPr>
      <w:r>
        <w:br w:type="textWrapping"/>
      </w:r>
      <w:bookmarkStart w:id="133" w:name="_Toc162019538"/>
      <w:bookmarkStart w:id="134" w:name="_Toc162019565"/>
      <w:r>
        <w:rPr>
          <w:rFonts w:hint="eastAsia"/>
        </w:rPr>
        <w:t>（资料性）</w:t>
      </w:r>
      <w:r>
        <w:br w:type="textWrapping"/>
      </w:r>
      <w:r>
        <w:rPr>
          <w:rFonts w:hint="eastAsia"/>
        </w:rPr>
        <w:t>安全技术</w:t>
      </w:r>
      <w:bookmarkEnd w:id="133"/>
      <w:bookmarkEnd w:id="134"/>
    </w:p>
    <w:p>
      <w:pPr>
        <w:pStyle w:val="60"/>
        <w:ind w:firstLine="420"/>
        <w:rPr>
          <w:color w:val="auto"/>
          <w:highlight w:val="green"/>
        </w:rPr>
      </w:pPr>
      <w:r>
        <w:rPr>
          <w:rFonts w:hint="eastAsia"/>
          <w:color w:val="auto"/>
          <w:highlight w:val="green"/>
        </w:rPr>
        <w:t>安全技术资料见表E</w:t>
      </w:r>
      <w:r>
        <w:rPr>
          <w:color w:val="auto"/>
          <w:highlight w:val="green"/>
        </w:rPr>
        <w:t>.1-E.</w:t>
      </w:r>
      <w:r>
        <w:rPr>
          <w:rFonts w:hint="eastAsia"/>
          <w:color w:val="auto"/>
          <w:highlight w:val="green"/>
          <w:lang w:val="en-US" w:eastAsia="zh-CN"/>
        </w:rPr>
        <w:t>9</w:t>
      </w:r>
      <w:r>
        <w:rPr>
          <w:rFonts w:hint="eastAsia"/>
          <w:color w:val="auto"/>
          <w:highlight w:val="green"/>
        </w:rPr>
        <w:t>。</w:t>
      </w:r>
    </w:p>
    <w:p>
      <w:pPr>
        <w:pStyle w:val="81"/>
        <w:numPr>
          <w:ilvl w:val="1"/>
          <w:numId w:val="0"/>
        </w:numPr>
        <w:spacing w:before="156" w:after="156"/>
        <w:ind w:left="420"/>
        <w:rPr>
          <w:rFonts w:hint="eastAsia"/>
          <w:color w:val="auto"/>
          <w:highlight w:val="green"/>
          <w:lang w:val="en-US" w:eastAsia="zh-CN"/>
        </w:rPr>
      </w:pPr>
      <w:r>
        <w:rPr>
          <w:rFonts w:hint="eastAsia"/>
          <w:color w:val="auto"/>
          <w:highlight w:val="green"/>
        </w:rPr>
        <w:t>表E.1</w:t>
      </w:r>
      <w:r>
        <w:rPr>
          <w:rFonts w:hint="eastAsia"/>
          <w:color w:val="auto"/>
          <w:highlight w:val="green"/>
          <w:lang w:val="en-US" w:eastAsia="zh-CN"/>
        </w:rPr>
        <w:t>带班生产记录表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162"/>
        <w:gridCol w:w="663"/>
        <w:gridCol w:w="137"/>
        <w:gridCol w:w="1513"/>
        <w:gridCol w:w="4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1" w:type="dxa"/>
          </w:tcPr>
          <w:p>
            <w:pPr>
              <w:bidi w:val="0"/>
              <w:jc w:val="center"/>
              <w:rPr>
                <w:rFonts w:hint="default"/>
                <w:sz w:val="18"/>
                <w:szCs w:val="18"/>
                <w:highlight w:val="green"/>
                <w:lang w:val="en-US" w:eastAsia="zh-CN"/>
              </w:rPr>
            </w:pPr>
            <w:r>
              <w:rPr>
                <w:rFonts w:hint="eastAsia"/>
                <w:sz w:val="18"/>
                <w:szCs w:val="18"/>
                <w:highlight w:val="green"/>
                <w:lang w:val="en-US" w:eastAsia="zh-CN"/>
              </w:rPr>
              <w:t>带班领导</w:t>
            </w:r>
          </w:p>
        </w:tc>
        <w:tc>
          <w:tcPr>
            <w:tcW w:w="1162" w:type="dxa"/>
          </w:tcPr>
          <w:p>
            <w:pPr>
              <w:bidi w:val="0"/>
              <w:rPr>
                <w:rFonts w:hint="eastAsia"/>
                <w:sz w:val="18"/>
                <w:szCs w:val="18"/>
                <w:highlight w:val="green"/>
              </w:rPr>
            </w:pPr>
          </w:p>
        </w:tc>
        <w:tc>
          <w:tcPr>
            <w:tcW w:w="800" w:type="dxa"/>
            <w:gridSpan w:val="2"/>
          </w:tcPr>
          <w:p>
            <w:pPr>
              <w:bidi w:val="0"/>
              <w:jc w:val="center"/>
              <w:rPr>
                <w:rFonts w:hint="eastAsia"/>
                <w:sz w:val="18"/>
                <w:szCs w:val="18"/>
                <w:highlight w:val="green"/>
                <w:lang w:val="en-US" w:eastAsia="zh-CN"/>
              </w:rPr>
            </w:pPr>
            <w:r>
              <w:rPr>
                <w:rFonts w:hint="eastAsia"/>
                <w:sz w:val="18"/>
                <w:szCs w:val="18"/>
                <w:highlight w:val="green"/>
                <w:lang w:val="en-US" w:eastAsia="zh-CN"/>
              </w:rPr>
              <w:t>职务</w:t>
            </w:r>
          </w:p>
        </w:tc>
        <w:tc>
          <w:tcPr>
            <w:tcW w:w="1513" w:type="dxa"/>
          </w:tcPr>
          <w:p>
            <w:pPr>
              <w:bidi w:val="0"/>
              <w:rPr>
                <w:rFonts w:hint="eastAsia"/>
                <w:sz w:val="18"/>
                <w:szCs w:val="18"/>
                <w:highlight w:val="green"/>
              </w:rPr>
            </w:pPr>
          </w:p>
        </w:tc>
        <w:tc>
          <w:tcPr>
            <w:tcW w:w="4844" w:type="dxa"/>
          </w:tcPr>
          <w:p>
            <w:pPr>
              <w:bidi w:val="0"/>
              <w:jc w:val="center"/>
              <w:rPr>
                <w:rFonts w:hint="default"/>
                <w:sz w:val="18"/>
                <w:szCs w:val="18"/>
                <w:highlight w:val="green"/>
                <w:lang w:val="en-US"/>
              </w:rPr>
            </w:pPr>
            <w:r>
              <w:rPr>
                <w:rFonts w:hint="eastAsia"/>
                <w:sz w:val="18"/>
                <w:szCs w:val="18"/>
                <w:highlight w:val="green"/>
                <w:lang w:val="en-US" w:eastAsia="zh-CN"/>
              </w:rPr>
              <w:t>起止时间：   月  日  时  分  —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6"/>
          </w:tcPr>
          <w:p>
            <w:pPr>
              <w:bidi w:val="0"/>
              <w:rPr>
                <w:rFonts w:hint="eastAsia"/>
                <w:sz w:val="18"/>
                <w:szCs w:val="18"/>
                <w:highlight w:val="green"/>
                <w:lang w:val="en-US" w:eastAsia="zh-CN"/>
              </w:rPr>
            </w:pPr>
            <w:r>
              <w:rPr>
                <w:rFonts w:hint="eastAsia"/>
                <w:sz w:val="18"/>
                <w:szCs w:val="18"/>
                <w:highlight w:val="green"/>
                <w:lang w:val="en-US" w:eastAsia="zh-CN"/>
              </w:rPr>
              <w:t>班前教育内容：</w:t>
            </w:r>
          </w:p>
          <w:p>
            <w:pPr>
              <w:bidi w:val="0"/>
              <w:rPr>
                <w:rFonts w:hint="eastAsia"/>
                <w:sz w:val="18"/>
                <w:szCs w:val="18"/>
                <w:highlight w:val="green"/>
                <w:lang w:val="en-US" w:eastAsia="zh-CN"/>
              </w:rPr>
            </w:pPr>
          </w:p>
          <w:p>
            <w:pPr>
              <w:bidi w:val="0"/>
              <w:rPr>
                <w:rFonts w:hint="default"/>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6"/>
          </w:tcPr>
          <w:p>
            <w:pPr>
              <w:bidi w:val="0"/>
              <w:jc w:val="center"/>
              <w:rPr>
                <w:rFonts w:hint="default" w:eastAsia="宋体"/>
                <w:sz w:val="18"/>
                <w:szCs w:val="18"/>
                <w:highlight w:val="green"/>
                <w:lang w:val="en-US" w:eastAsia="zh-CN"/>
              </w:rPr>
            </w:pPr>
            <w:r>
              <w:rPr>
                <w:rFonts w:hint="eastAsia"/>
                <w:sz w:val="18"/>
                <w:szCs w:val="18"/>
                <w:highlight w:val="green"/>
                <w:lang w:val="en-US" w:eastAsia="zh-CN"/>
              </w:rPr>
              <w:t>施工现场安全生产情况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gridSpan w:val="3"/>
          </w:tcPr>
          <w:p>
            <w:pPr>
              <w:bidi w:val="0"/>
              <w:rPr>
                <w:rFonts w:hint="eastAsia"/>
                <w:sz w:val="18"/>
                <w:szCs w:val="18"/>
                <w:highlight w:val="green"/>
              </w:rPr>
            </w:pPr>
            <w:r>
              <w:rPr>
                <w:rFonts w:hint="eastAsia"/>
                <w:sz w:val="18"/>
                <w:szCs w:val="18"/>
                <w:highlight w:val="green"/>
              </w:rPr>
              <w:t>人员配备、到岗、履责情况,特别是专职安全员施工现场履责情况和特种作业人员持证上岗情况</w:t>
            </w:r>
          </w:p>
        </w:tc>
        <w:tc>
          <w:tcPr>
            <w:tcW w:w="6494" w:type="dxa"/>
            <w:gridSpan w:val="3"/>
          </w:tcPr>
          <w:p>
            <w:pPr>
              <w:bidi w:val="0"/>
              <w:rPr>
                <w:rFonts w:hint="eastAsia"/>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gridSpan w:val="3"/>
          </w:tcPr>
          <w:p>
            <w:pPr>
              <w:bidi w:val="0"/>
              <w:rPr>
                <w:rFonts w:hint="eastAsia"/>
                <w:sz w:val="18"/>
                <w:szCs w:val="18"/>
                <w:highlight w:val="green"/>
              </w:rPr>
            </w:pPr>
            <w:r>
              <w:rPr>
                <w:rFonts w:hint="eastAsia"/>
                <w:sz w:val="18"/>
                <w:szCs w:val="18"/>
                <w:highlight w:val="green"/>
              </w:rPr>
              <w:t>机械设备运行情况、龙门架、挂篮等自行式架设设施等特种设备安全运行情况</w:t>
            </w:r>
          </w:p>
        </w:tc>
        <w:tc>
          <w:tcPr>
            <w:tcW w:w="6494" w:type="dxa"/>
            <w:gridSpan w:val="3"/>
          </w:tcPr>
          <w:p>
            <w:pPr>
              <w:bidi w:val="0"/>
              <w:rPr>
                <w:rFonts w:hint="eastAsia"/>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gridSpan w:val="3"/>
          </w:tcPr>
          <w:p>
            <w:pPr>
              <w:bidi w:val="0"/>
              <w:rPr>
                <w:rFonts w:hint="eastAsia"/>
                <w:sz w:val="18"/>
                <w:szCs w:val="18"/>
                <w:highlight w:val="green"/>
              </w:rPr>
            </w:pPr>
            <w:r>
              <w:rPr>
                <w:rFonts w:hint="eastAsia"/>
                <w:sz w:val="18"/>
                <w:szCs w:val="18"/>
                <w:highlight w:val="green"/>
              </w:rPr>
              <w:t>安全条件和作业环境情况</w:t>
            </w:r>
          </w:p>
        </w:tc>
        <w:tc>
          <w:tcPr>
            <w:tcW w:w="6494" w:type="dxa"/>
            <w:gridSpan w:val="3"/>
          </w:tcPr>
          <w:p>
            <w:pPr>
              <w:bidi w:val="0"/>
              <w:rPr>
                <w:rFonts w:hint="eastAsia"/>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gridSpan w:val="3"/>
          </w:tcPr>
          <w:p>
            <w:pPr>
              <w:bidi w:val="0"/>
              <w:rPr>
                <w:rFonts w:hint="eastAsia"/>
                <w:sz w:val="18"/>
                <w:szCs w:val="18"/>
                <w:highlight w:val="green"/>
              </w:rPr>
            </w:pPr>
            <w:r>
              <w:rPr>
                <w:rFonts w:hint="eastAsia"/>
                <w:sz w:val="18"/>
                <w:szCs w:val="18"/>
                <w:highlight w:val="green"/>
              </w:rPr>
              <w:t>专项施工方案中安全措施落实情况</w:t>
            </w:r>
          </w:p>
        </w:tc>
        <w:tc>
          <w:tcPr>
            <w:tcW w:w="6494" w:type="dxa"/>
            <w:gridSpan w:val="3"/>
          </w:tcPr>
          <w:p>
            <w:pPr>
              <w:bidi w:val="0"/>
              <w:rPr>
                <w:rFonts w:hint="eastAsia"/>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6" w:type="dxa"/>
            <w:gridSpan w:val="3"/>
          </w:tcPr>
          <w:p>
            <w:pPr>
              <w:bidi w:val="0"/>
              <w:rPr>
                <w:rFonts w:hint="eastAsia"/>
                <w:sz w:val="18"/>
                <w:szCs w:val="18"/>
                <w:highlight w:val="green"/>
              </w:rPr>
            </w:pPr>
            <w:r>
              <w:rPr>
                <w:rFonts w:hint="eastAsia"/>
                <w:sz w:val="18"/>
                <w:szCs w:val="18"/>
                <w:highlight w:val="green"/>
              </w:rPr>
              <w:t>现场其他安全生产情况</w:t>
            </w:r>
          </w:p>
        </w:tc>
        <w:tc>
          <w:tcPr>
            <w:tcW w:w="6494" w:type="dxa"/>
            <w:gridSpan w:val="3"/>
          </w:tcPr>
          <w:p>
            <w:pPr>
              <w:bidi w:val="0"/>
              <w:rPr>
                <w:rFonts w:hint="eastAsia"/>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6"/>
          </w:tcPr>
          <w:p>
            <w:pPr>
              <w:bidi w:val="0"/>
              <w:rPr>
                <w:rFonts w:hint="eastAsia"/>
                <w:sz w:val="18"/>
                <w:szCs w:val="18"/>
                <w:highlight w:val="green"/>
                <w:lang w:eastAsia="zh-CN"/>
              </w:rPr>
            </w:pPr>
            <w:r>
              <w:rPr>
                <w:rFonts w:hint="eastAsia"/>
                <w:sz w:val="18"/>
                <w:szCs w:val="18"/>
                <w:highlight w:val="green"/>
              </w:rPr>
              <w:t>对发现问题与隐患的处理及相关指令</w:t>
            </w:r>
            <w:r>
              <w:rPr>
                <w:rFonts w:hint="eastAsia"/>
                <w:sz w:val="18"/>
                <w:szCs w:val="18"/>
                <w:highlight w:val="green"/>
                <w:lang w:eastAsia="zh-CN"/>
              </w:rPr>
              <w:t>：</w:t>
            </w:r>
          </w:p>
          <w:p>
            <w:pPr>
              <w:bidi w:val="0"/>
              <w:rPr>
                <w:rFonts w:hint="eastAsia"/>
                <w:sz w:val="18"/>
                <w:szCs w:val="18"/>
                <w:highlight w:val="green"/>
                <w:lang w:eastAsia="zh-CN"/>
              </w:rPr>
            </w:pPr>
          </w:p>
          <w:p>
            <w:pPr>
              <w:bidi w:val="0"/>
              <w:rPr>
                <w:rFonts w:hint="eastAsia"/>
                <w:sz w:val="18"/>
                <w:szCs w:val="18"/>
                <w:highlight w:val="gree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0" w:type="dxa"/>
            <w:gridSpan w:val="6"/>
          </w:tcPr>
          <w:p>
            <w:pPr>
              <w:bidi w:val="0"/>
              <w:rPr>
                <w:rFonts w:hint="eastAsia"/>
                <w:sz w:val="18"/>
                <w:szCs w:val="18"/>
                <w:highlight w:val="green"/>
                <w:lang w:val="en-US" w:eastAsia="zh-CN"/>
              </w:rPr>
            </w:pPr>
            <w:r>
              <w:rPr>
                <w:rFonts w:hint="eastAsia"/>
                <w:sz w:val="18"/>
                <w:szCs w:val="18"/>
                <w:highlight w:val="green"/>
                <w:lang w:val="en-US" w:eastAsia="zh-CN"/>
              </w:rPr>
              <w:t>交接注意事项：</w:t>
            </w:r>
          </w:p>
          <w:p>
            <w:pPr>
              <w:bidi w:val="0"/>
              <w:rPr>
                <w:rFonts w:hint="eastAsia"/>
                <w:sz w:val="18"/>
                <w:szCs w:val="18"/>
                <w:highlight w:val="green"/>
                <w:lang w:val="en-US" w:eastAsia="zh-CN"/>
              </w:rPr>
            </w:pPr>
          </w:p>
          <w:p>
            <w:pPr>
              <w:bidi w:val="0"/>
              <w:rPr>
                <w:rFonts w:hint="eastAsia"/>
                <w:sz w:val="18"/>
                <w:szCs w:val="18"/>
                <w:highlight w:val="green"/>
                <w:lang w:val="en-US" w:eastAsia="zh-CN"/>
              </w:rPr>
            </w:pPr>
          </w:p>
          <w:p>
            <w:pPr>
              <w:bidi w:val="0"/>
              <w:ind w:firstLine="3600" w:firstLineChars="2000"/>
              <w:rPr>
                <w:rFonts w:hint="eastAsia"/>
                <w:sz w:val="18"/>
                <w:szCs w:val="18"/>
                <w:highlight w:val="green"/>
                <w:lang w:val="en-US" w:eastAsia="zh-CN"/>
              </w:rPr>
            </w:pPr>
            <w:r>
              <w:rPr>
                <w:rFonts w:hint="eastAsia"/>
                <w:sz w:val="18"/>
                <w:szCs w:val="18"/>
                <w:highlight w:val="green"/>
                <w:lang w:val="en-US" w:eastAsia="zh-CN"/>
              </w:rPr>
              <w:t>交班领导（签字）：         接班领导（签字）：</w:t>
            </w:r>
          </w:p>
          <w:p>
            <w:pPr>
              <w:bidi w:val="0"/>
              <w:ind w:firstLine="3600" w:firstLineChars="2000"/>
              <w:rPr>
                <w:rFonts w:hint="default"/>
                <w:sz w:val="18"/>
                <w:szCs w:val="18"/>
                <w:highlight w:val="green"/>
                <w:lang w:val="en-US" w:eastAsia="zh-CN"/>
              </w:rPr>
            </w:pPr>
          </w:p>
        </w:tc>
      </w:tr>
    </w:tbl>
    <w:p>
      <w:pPr>
        <w:bidi w:val="0"/>
        <w:rPr>
          <w:rFonts w:hint="eastAsia"/>
        </w:rPr>
      </w:pPr>
    </w:p>
    <w:p>
      <w:pPr>
        <w:bidi w:val="0"/>
        <w:rPr>
          <w:rFonts w:hint="eastAsia"/>
        </w:rPr>
      </w:pPr>
    </w:p>
    <w:p>
      <w:pPr>
        <w:pStyle w:val="81"/>
        <w:numPr>
          <w:ilvl w:val="1"/>
          <w:numId w:val="0"/>
        </w:numPr>
        <w:spacing w:before="156" w:after="156"/>
        <w:jc w:val="both"/>
        <w:rPr>
          <w:rFonts w:hint="eastAsia"/>
        </w:rPr>
      </w:pPr>
    </w:p>
    <w:p>
      <w:pPr>
        <w:pStyle w:val="60"/>
        <w:rPr>
          <w:rFonts w:hint="eastAsia"/>
        </w:rPr>
      </w:pPr>
    </w:p>
    <w:p>
      <w:pPr>
        <w:pStyle w:val="81"/>
        <w:numPr>
          <w:ilvl w:val="1"/>
          <w:numId w:val="0"/>
        </w:numPr>
        <w:spacing w:before="156" w:after="156"/>
        <w:ind w:left="420"/>
      </w:pPr>
      <w:r>
        <w:rPr>
          <w:rFonts w:hint="eastAsia"/>
        </w:rPr>
        <w:t>表E.</w:t>
      </w:r>
      <w:r>
        <w:rPr>
          <w:rFonts w:hint="eastAsia"/>
          <w:lang w:val="en-US" w:eastAsia="zh-CN"/>
        </w:rPr>
        <w:t>2</w:t>
      </w:r>
      <w:r>
        <w:rPr>
          <w:rFonts w:hint="eastAsia"/>
        </w:rPr>
        <w:t xml:space="preserve"> 临时用电安装验收记录表</w:t>
      </w:r>
    </w:p>
    <w:p>
      <w:pPr>
        <w:pStyle w:val="203"/>
      </w:pPr>
      <w:r>
        <w:rPr>
          <w:rFonts w:hint="eastAsia"/>
        </w:rPr>
        <w:t xml:space="preserve">工程名称                施工单位                   监理单位                     </w:t>
      </w:r>
    </w:p>
    <w:p>
      <w:pPr>
        <w:pStyle w:val="203"/>
      </w:pPr>
      <w:r>
        <w:rPr>
          <w:rFonts w:hint="eastAsia"/>
        </w:rPr>
        <w:t xml:space="preserve">登记部门                                   登 记 人                             </w:t>
      </w:r>
    </w:p>
    <w:p>
      <w:pPr>
        <w:pStyle w:val="60"/>
        <w:ind w:firstLine="420"/>
      </w:pPr>
      <w:r>
        <w:rPr>
          <w:rFonts w:hint="eastAsia"/>
        </w:rPr>
        <w:t>工程名称</w:t>
      </w:r>
      <w:r>
        <w:rPr>
          <w:rFonts w:hint="eastAsia"/>
          <w:u w:val="single"/>
        </w:rPr>
        <w:t xml:space="preserve">                </w:t>
      </w:r>
      <w:r>
        <w:rPr>
          <w:rFonts w:hint="eastAsia"/>
        </w:rPr>
        <w:t>施工单位</w:t>
      </w:r>
      <w:r>
        <w:rPr>
          <w:rFonts w:hint="eastAsia"/>
          <w:u w:val="single"/>
        </w:rPr>
        <w:t xml:space="preserve">                   </w:t>
      </w:r>
      <w:r>
        <w:rPr>
          <w:rFonts w:hint="eastAsia"/>
        </w:rPr>
        <w:t>监理单位</w:t>
      </w:r>
      <w:r>
        <w:rPr>
          <w:rFonts w:hint="eastAsia"/>
          <w:u w:val="single"/>
        </w:rPr>
        <w:t xml:space="preserve">                     </w:t>
      </w:r>
    </w:p>
    <w:p>
      <w:pPr>
        <w:pStyle w:val="60"/>
        <w:ind w:firstLine="420"/>
        <w:rPr>
          <w:u w:val="single"/>
        </w:rPr>
      </w:pPr>
      <w:r>
        <w:rPr>
          <w:rFonts w:hint="eastAsia"/>
        </w:rPr>
        <w:t xml:space="preserve">登记部门 </w:t>
      </w:r>
      <w:r>
        <w:rPr>
          <w:rFonts w:hint="eastAsia"/>
          <w:u w:val="single"/>
        </w:rPr>
        <w:t xml:space="preserve">                                  </w:t>
      </w:r>
      <w:r>
        <w:rPr>
          <w:rFonts w:hint="eastAsia"/>
        </w:rPr>
        <w:t>登 记 人</w:t>
      </w:r>
      <w:r>
        <w:rPr>
          <w:rFonts w:hint="eastAsia"/>
          <w:u w:val="single"/>
        </w:rPr>
        <w:t xml:space="preserve">                             </w:t>
      </w:r>
    </w:p>
    <w:tbl>
      <w:tblPr>
        <w:tblStyle w:val="30"/>
        <w:tblW w:w="94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18"/>
        <w:gridCol w:w="1538"/>
        <w:gridCol w:w="6879"/>
        <w:gridCol w:w="67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7" w:hRule="atLeast"/>
          <w:jc w:val="center"/>
        </w:trPr>
        <w:tc>
          <w:tcPr>
            <w:tcW w:w="318"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序号</w:t>
            </w:r>
          </w:p>
        </w:tc>
        <w:tc>
          <w:tcPr>
            <w:tcW w:w="1538"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验收项目</w:t>
            </w:r>
          </w:p>
        </w:tc>
        <w:tc>
          <w:tcPr>
            <w:tcW w:w="6879" w:type="dxa"/>
            <w:tcBorders>
              <w:top w:val="single" w:color="auto" w:sz="2" w:space="0"/>
              <w:left w:val="single" w:color="auto" w:sz="2" w:space="0"/>
              <w:bottom w:val="single" w:color="auto" w:sz="2" w:space="0"/>
              <w:right w:val="single" w:color="auto" w:sz="2" w:space="0"/>
            </w:tcBorders>
            <w:vAlign w:val="center"/>
          </w:tcPr>
          <w:p>
            <w:pPr>
              <w:ind w:firstLine="422"/>
              <w:jc w:val="center"/>
              <w:rPr>
                <w:rFonts w:ascii="宋体" w:hAnsi="Times New Roman"/>
                <w:kern w:val="0"/>
                <w:sz w:val="18"/>
                <w:szCs w:val="20"/>
              </w:rPr>
            </w:pPr>
            <w:r>
              <w:rPr>
                <w:rFonts w:hint="eastAsia" w:ascii="宋体" w:hAnsi="Times New Roman"/>
                <w:kern w:val="0"/>
                <w:sz w:val="18"/>
                <w:szCs w:val="20"/>
              </w:rPr>
              <w:t>验  收  内  容</w:t>
            </w:r>
          </w:p>
        </w:tc>
        <w:tc>
          <w:tcPr>
            <w:tcW w:w="679" w:type="dxa"/>
            <w:tcBorders>
              <w:top w:val="single" w:color="auto" w:sz="2" w:space="0"/>
              <w:left w:val="single" w:color="auto" w:sz="2" w:space="0"/>
              <w:bottom w:val="single" w:color="auto" w:sz="2" w:space="0"/>
              <w:right w:val="single" w:color="auto" w:sz="2" w:space="0"/>
            </w:tcBorders>
            <w:vAlign w:val="center"/>
          </w:tcPr>
          <w:p>
            <w:pPr>
              <w:rPr>
                <w:rFonts w:ascii="宋体" w:hAnsi="Times New Roman"/>
                <w:kern w:val="0"/>
                <w:sz w:val="18"/>
                <w:szCs w:val="20"/>
              </w:rPr>
            </w:pPr>
            <w:r>
              <w:rPr>
                <w:rFonts w:hint="eastAsia" w:ascii="宋体" w:hAnsi="Times New Roman"/>
                <w:kern w:val="0"/>
                <w:sz w:val="18"/>
                <w:szCs w:val="20"/>
              </w:rPr>
              <w:t>验收</w:t>
            </w:r>
          </w:p>
          <w:p>
            <w:pPr>
              <w:rPr>
                <w:rFonts w:ascii="宋体" w:hAnsi="Times New Roman"/>
                <w:kern w:val="0"/>
                <w:sz w:val="18"/>
                <w:szCs w:val="20"/>
              </w:rPr>
            </w:pPr>
            <w:r>
              <w:rPr>
                <w:rFonts w:hint="eastAsia" w:ascii="宋体" w:hAnsi="Times New Roman"/>
                <w:kern w:val="0"/>
                <w:sz w:val="18"/>
                <w:szCs w:val="20"/>
              </w:rPr>
              <w:t>结果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7" w:hRule="atLeast"/>
          <w:jc w:val="center"/>
        </w:trPr>
        <w:tc>
          <w:tcPr>
            <w:tcW w:w="318"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1</w:t>
            </w:r>
          </w:p>
        </w:tc>
        <w:tc>
          <w:tcPr>
            <w:tcW w:w="1538"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临时用电施工组织设计</w:t>
            </w:r>
          </w:p>
        </w:tc>
        <w:tc>
          <w:tcPr>
            <w:tcW w:w="6879"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是否按临时施工用电组织设计要求实施总体布设。</w:t>
            </w:r>
          </w:p>
        </w:tc>
        <w:tc>
          <w:tcPr>
            <w:tcW w:w="679" w:type="dxa"/>
            <w:tcBorders>
              <w:top w:val="single" w:color="auto" w:sz="2" w:space="0"/>
              <w:left w:val="single" w:color="auto" w:sz="2" w:space="0"/>
              <w:bottom w:val="single" w:color="auto" w:sz="2" w:space="0"/>
              <w:right w:val="single" w:color="auto" w:sz="2" w:space="0"/>
            </w:tcBorders>
          </w:tcPr>
          <w:p>
            <w:pPr>
              <w:ind w:firstLine="422"/>
              <w:jc w:val="center"/>
              <w:rPr>
                <w:rFonts w:ascii="宋体" w:hAnsi="Times New Roman"/>
                <w:kern w:val="0"/>
                <w:sz w:val="18"/>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 w:hRule="atLeast"/>
          <w:jc w:val="center"/>
        </w:trPr>
        <w:tc>
          <w:tcPr>
            <w:tcW w:w="318"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2</w:t>
            </w:r>
          </w:p>
        </w:tc>
        <w:tc>
          <w:tcPr>
            <w:tcW w:w="1538"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外电线路及电气设备防护</w:t>
            </w:r>
          </w:p>
        </w:tc>
        <w:tc>
          <w:tcPr>
            <w:tcW w:w="6879"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不得在外电架空线路下施工、搭设作业棚、建造生活设施或堆放构件、架具、材料及其他杂物等；外电架空线路与在建工程周边、机动车道、吊装设备安全距离符合相关规定；电气设备现场周围不得存放易燃、易爆物和腐蚀介质。</w:t>
            </w:r>
          </w:p>
        </w:tc>
        <w:tc>
          <w:tcPr>
            <w:tcW w:w="679" w:type="dxa"/>
            <w:tcBorders>
              <w:top w:val="single" w:color="auto" w:sz="2" w:space="0"/>
              <w:left w:val="single" w:color="auto" w:sz="2" w:space="0"/>
              <w:bottom w:val="single" w:color="auto" w:sz="2" w:space="0"/>
              <w:right w:val="single" w:color="auto" w:sz="2" w:space="0"/>
            </w:tcBorders>
          </w:tcPr>
          <w:p>
            <w:pPr>
              <w:ind w:firstLine="422"/>
              <w:jc w:val="center"/>
              <w:rPr>
                <w:rFonts w:ascii="宋体" w:hAnsi="Times New Roman"/>
                <w:kern w:val="0"/>
                <w:sz w:val="18"/>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8" w:hRule="atLeast"/>
          <w:jc w:val="center"/>
        </w:trPr>
        <w:tc>
          <w:tcPr>
            <w:tcW w:w="318"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3</w:t>
            </w:r>
          </w:p>
        </w:tc>
        <w:tc>
          <w:tcPr>
            <w:tcW w:w="1538"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接地与防雷</w:t>
            </w:r>
          </w:p>
        </w:tc>
        <w:tc>
          <w:tcPr>
            <w:tcW w:w="6879" w:type="dxa"/>
            <w:tcBorders>
              <w:top w:val="single" w:color="auto" w:sz="2" w:space="0"/>
              <w:left w:val="single" w:color="auto" w:sz="2" w:space="0"/>
              <w:bottom w:val="single" w:color="auto" w:sz="2" w:space="0"/>
              <w:right w:val="single" w:color="auto" w:sz="2" w:space="0"/>
            </w:tcBorders>
          </w:tcPr>
          <w:p>
            <w:pPr>
              <w:jc w:val="center"/>
              <w:rPr>
                <w:rFonts w:ascii="宋体" w:hAnsi="Times New Roman"/>
                <w:kern w:val="0"/>
                <w:sz w:val="18"/>
                <w:szCs w:val="20"/>
              </w:rPr>
            </w:pPr>
            <w:r>
              <w:rPr>
                <w:rFonts w:hint="eastAsia" w:ascii="宋体" w:hAnsi="Times New Roman"/>
                <w:kern w:val="0"/>
                <w:sz w:val="18"/>
                <w:szCs w:val="20"/>
              </w:rPr>
              <w:t>严禁接地接零混接，接地体符合要求，二根之间距离不小于2.5m，工作接地电阻不大于4Ω，重复接地电阻不大于10Ω，接地体严禁用螺纹钢。施工现场的大型设备，及钢脚手架等金属结构设施按规定安装防雷装置。</w:t>
            </w:r>
          </w:p>
        </w:tc>
        <w:tc>
          <w:tcPr>
            <w:tcW w:w="679" w:type="dxa"/>
            <w:tcBorders>
              <w:top w:val="single" w:color="auto" w:sz="2" w:space="0"/>
              <w:left w:val="single" w:color="auto" w:sz="2" w:space="0"/>
              <w:bottom w:val="single" w:color="auto" w:sz="2" w:space="0"/>
              <w:right w:val="single" w:color="auto" w:sz="2" w:space="0"/>
            </w:tcBorders>
          </w:tcPr>
          <w:p>
            <w:pPr>
              <w:ind w:firstLine="422"/>
              <w:jc w:val="center"/>
              <w:rPr>
                <w:rFonts w:ascii="宋体" w:hAnsi="Times New Roman"/>
                <w:kern w:val="0"/>
                <w:sz w:val="18"/>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8" w:hRule="atLeast"/>
          <w:jc w:val="center"/>
        </w:trPr>
        <w:tc>
          <w:tcPr>
            <w:tcW w:w="318"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4</w:t>
            </w:r>
          </w:p>
        </w:tc>
        <w:tc>
          <w:tcPr>
            <w:tcW w:w="1538"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配电室及自备电源</w:t>
            </w:r>
          </w:p>
        </w:tc>
        <w:tc>
          <w:tcPr>
            <w:tcW w:w="6879" w:type="dxa"/>
            <w:tcBorders>
              <w:top w:val="single" w:color="auto" w:sz="2" w:space="0"/>
              <w:left w:val="single" w:color="auto" w:sz="2" w:space="0"/>
              <w:bottom w:val="single" w:color="auto" w:sz="2" w:space="0"/>
              <w:right w:val="single" w:color="auto" w:sz="2" w:space="0"/>
            </w:tcBorders>
          </w:tcPr>
          <w:p>
            <w:pPr>
              <w:jc w:val="center"/>
              <w:rPr>
                <w:rFonts w:ascii="宋体" w:hAnsi="Times New Roman"/>
                <w:kern w:val="0"/>
                <w:sz w:val="18"/>
                <w:szCs w:val="20"/>
              </w:rPr>
            </w:pPr>
            <w:r>
              <w:rPr>
                <w:rFonts w:hint="eastAsia" w:ascii="宋体" w:hAnsi="Times New Roman"/>
                <w:kern w:val="0"/>
                <w:sz w:val="18"/>
                <w:szCs w:val="20"/>
              </w:rPr>
              <w:t>配电室布置符合相关规定要求, 配电间安全防护措施和安全用具、警告标志齐全；配电间门要朝外开，配电柜、发电机供电系统装设电源隔离开关及短路、过载、漏电保护器。发电机组、配电室内必须配置灭火器材。</w:t>
            </w:r>
          </w:p>
        </w:tc>
        <w:tc>
          <w:tcPr>
            <w:tcW w:w="679" w:type="dxa"/>
            <w:tcBorders>
              <w:top w:val="single" w:color="auto" w:sz="2" w:space="0"/>
              <w:left w:val="single" w:color="auto" w:sz="2" w:space="0"/>
              <w:bottom w:val="single" w:color="auto" w:sz="2" w:space="0"/>
              <w:right w:val="single" w:color="auto" w:sz="2" w:space="0"/>
            </w:tcBorders>
          </w:tcPr>
          <w:p>
            <w:pPr>
              <w:ind w:firstLine="422"/>
              <w:jc w:val="center"/>
              <w:rPr>
                <w:rFonts w:ascii="宋体" w:hAnsi="Times New Roman"/>
                <w:kern w:val="0"/>
                <w:sz w:val="18"/>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540" w:hRule="atLeast"/>
          <w:jc w:val="center"/>
        </w:trPr>
        <w:tc>
          <w:tcPr>
            <w:tcW w:w="318"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5</w:t>
            </w:r>
          </w:p>
        </w:tc>
        <w:tc>
          <w:tcPr>
            <w:tcW w:w="1538"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配电线路</w:t>
            </w:r>
          </w:p>
        </w:tc>
        <w:tc>
          <w:tcPr>
            <w:tcW w:w="6879" w:type="dxa"/>
            <w:tcBorders>
              <w:top w:val="single" w:color="auto" w:sz="2" w:space="0"/>
              <w:left w:val="single" w:color="auto" w:sz="2" w:space="0"/>
              <w:bottom w:val="single" w:color="auto" w:sz="2" w:space="0"/>
              <w:right w:val="single" w:color="auto" w:sz="2" w:space="0"/>
            </w:tcBorders>
          </w:tcPr>
          <w:p>
            <w:pPr>
              <w:jc w:val="center"/>
              <w:rPr>
                <w:rFonts w:ascii="宋体" w:hAnsi="Times New Roman"/>
                <w:kern w:val="0"/>
                <w:sz w:val="18"/>
                <w:szCs w:val="20"/>
              </w:rPr>
            </w:pPr>
            <w:r>
              <w:rPr>
                <w:rFonts w:hint="eastAsia" w:ascii="宋体" w:hAnsi="Times New Roman"/>
                <w:kern w:val="0"/>
                <w:sz w:val="18"/>
                <w:szCs w:val="20"/>
              </w:rPr>
              <w:t>架空线必须采用绝缘导线，架设在专用电杆上，严禁架设在树木、脚手架、及其他设施上。架空线路有短路、过载保护。配电箱引入引出线要采用套管或横担；进出电线要排列整齐、匹配合理;严禁使用绝缘差、老化、破皮电缆线，防止漏电；电缆线路采用埋地或架空敷设，架空敷设应采用绝缘子固定，绑扎线采用绝缘线；线路过道要有可靠的保护；线路直接埋地，敷设深度不小于0.7m，引出地面从2m高度至地下0.2m处，必须加设防护套管。</w:t>
            </w:r>
          </w:p>
        </w:tc>
        <w:tc>
          <w:tcPr>
            <w:tcW w:w="679" w:type="dxa"/>
            <w:tcBorders>
              <w:top w:val="single" w:color="auto" w:sz="2" w:space="0"/>
              <w:left w:val="single" w:color="auto" w:sz="2" w:space="0"/>
              <w:bottom w:val="single" w:color="auto" w:sz="2" w:space="0"/>
              <w:right w:val="single" w:color="auto" w:sz="2" w:space="0"/>
            </w:tcBorders>
          </w:tcPr>
          <w:p>
            <w:pPr>
              <w:ind w:firstLine="422"/>
              <w:jc w:val="center"/>
              <w:rPr>
                <w:rFonts w:ascii="宋体" w:hAnsi="Times New Roman"/>
                <w:kern w:val="0"/>
                <w:sz w:val="18"/>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1" w:hRule="atLeast"/>
          <w:jc w:val="center"/>
        </w:trPr>
        <w:tc>
          <w:tcPr>
            <w:tcW w:w="318"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6</w:t>
            </w:r>
          </w:p>
        </w:tc>
        <w:tc>
          <w:tcPr>
            <w:tcW w:w="1538"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配电箱及开关箱</w:t>
            </w:r>
          </w:p>
        </w:tc>
        <w:tc>
          <w:tcPr>
            <w:tcW w:w="6879" w:type="dxa"/>
            <w:tcBorders>
              <w:top w:val="single" w:color="auto" w:sz="2" w:space="0"/>
              <w:left w:val="single" w:color="auto" w:sz="2" w:space="0"/>
              <w:bottom w:val="single" w:color="auto" w:sz="2" w:space="0"/>
              <w:right w:val="single" w:color="auto" w:sz="2" w:space="0"/>
            </w:tcBorders>
          </w:tcPr>
          <w:p>
            <w:pPr>
              <w:jc w:val="center"/>
              <w:rPr>
                <w:rFonts w:ascii="宋体" w:hAnsi="Times New Roman"/>
                <w:kern w:val="0"/>
                <w:sz w:val="18"/>
                <w:szCs w:val="20"/>
              </w:rPr>
            </w:pPr>
            <w:r>
              <w:rPr>
                <w:rFonts w:hint="eastAsia" w:ascii="宋体" w:hAnsi="Times New Roman"/>
                <w:kern w:val="0"/>
                <w:sz w:val="18"/>
                <w:szCs w:val="20"/>
              </w:rPr>
              <w:t>配电箱、开关箱装设端正、牢固，固定式电箱中心点与地面垂直距离1.4-1.6m，移动式电箱中心点与地面垂直距离0.8-1.6m，电箱有防雨措施，门锁齐全；进出线有绝缘护套，金属电箱外壳要有接地保护，箱内电气装置齐全可靠，进线口和出线口设在箱体的下底面。开关箱要符合一机一闸一保险，箱内无杂物、不积灰；配电箱与开关箱之间距离30m左右，用电设备与开关箱超过3m应加随机开关箱内严禁动力、照明混用。</w:t>
            </w:r>
          </w:p>
        </w:tc>
        <w:tc>
          <w:tcPr>
            <w:tcW w:w="679" w:type="dxa"/>
            <w:tcBorders>
              <w:top w:val="single" w:color="auto" w:sz="2" w:space="0"/>
              <w:left w:val="single" w:color="auto" w:sz="2" w:space="0"/>
              <w:bottom w:val="single" w:color="auto" w:sz="2" w:space="0"/>
              <w:right w:val="single" w:color="auto" w:sz="2" w:space="0"/>
            </w:tcBorders>
          </w:tcPr>
          <w:p>
            <w:pPr>
              <w:ind w:firstLine="422"/>
              <w:jc w:val="center"/>
              <w:rPr>
                <w:rFonts w:ascii="宋体" w:hAnsi="Times New Roman"/>
                <w:kern w:val="0"/>
                <w:sz w:val="18"/>
                <w:szCs w:val="20"/>
              </w:rPr>
            </w:pPr>
          </w:p>
        </w:tc>
      </w:tr>
    </w:tbl>
    <w:p>
      <w:pPr>
        <w:pStyle w:val="81"/>
        <w:numPr>
          <w:ilvl w:val="1"/>
          <w:numId w:val="0"/>
        </w:numPr>
        <w:spacing w:before="156" w:after="156"/>
        <w:ind w:left="420"/>
        <w:rPr>
          <w:rFonts w:hint="eastAsia"/>
        </w:rPr>
      </w:pPr>
    </w:p>
    <w:p>
      <w:pPr>
        <w:pStyle w:val="60"/>
        <w:rPr>
          <w:rFonts w:hint="eastAsia"/>
        </w:rPr>
      </w:pPr>
    </w:p>
    <w:p>
      <w:pPr>
        <w:pStyle w:val="60"/>
        <w:rPr>
          <w:rFonts w:hint="eastAsia"/>
        </w:rPr>
      </w:pPr>
    </w:p>
    <w:p>
      <w:pPr>
        <w:pStyle w:val="60"/>
        <w:rPr>
          <w:rFonts w:hint="eastAsia"/>
        </w:rPr>
      </w:pPr>
    </w:p>
    <w:p>
      <w:pPr>
        <w:pStyle w:val="60"/>
        <w:rPr>
          <w:rFonts w:hint="eastAsia"/>
        </w:rPr>
      </w:pPr>
    </w:p>
    <w:p>
      <w:pPr>
        <w:pStyle w:val="81"/>
        <w:numPr>
          <w:ilvl w:val="1"/>
          <w:numId w:val="0"/>
        </w:numPr>
        <w:spacing w:before="156" w:after="156"/>
        <w:ind w:left="420"/>
      </w:pPr>
      <w:r>
        <w:rPr>
          <w:rFonts w:hint="eastAsia"/>
        </w:rPr>
        <w:t>表E.</w:t>
      </w:r>
      <w:r>
        <w:rPr>
          <w:rFonts w:hint="eastAsia"/>
          <w:lang w:val="en-US" w:eastAsia="zh-CN"/>
        </w:rPr>
        <w:t>2</w:t>
      </w:r>
      <w:r>
        <w:rPr>
          <w:rFonts w:hint="eastAsia"/>
        </w:rPr>
        <w:t xml:space="preserve"> 临时用电安装验收记录表</w:t>
      </w:r>
      <w:r>
        <w:rPr>
          <w:rFonts w:hint="eastAsia" w:ascii="宋体" w:eastAsia="宋体"/>
          <w:kern w:val="0"/>
        </w:rPr>
        <w:t xml:space="preserve">（续） </w:t>
      </w:r>
      <w:r>
        <w:t xml:space="preserve"> </w:t>
      </w:r>
    </w:p>
    <w:tbl>
      <w:tblPr>
        <w:tblStyle w:val="30"/>
        <w:tblW w:w="94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18"/>
        <w:gridCol w:w="1032"/>
        <w:gridCol w:w="506"/>
        <w:gridCol w:w="4541"/>
        <w:gridCol w:w="925"/>
        <w:gridCol w:w="1413"/>
        <w:gridCol w:w="67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318"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序号</w:t>
            </w:r>
          </w:p>
        </w:tc>
        <w:tc>
          <w:tcPr>
            <w:tcW w:w="153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验收项目</w:t>
            </w:r>
          </w:p>
        </w:tc>
        <w:tc>
          <w:tcPr>
            <w:tcW w:w="6879" w:type="dxa"/>
            <w:gridSpan w:val="3"/>
            <w:tcBorders>
              <w:top w:val="single" w:color="auto" w:sz="2" w:space="0"/>
              <w:left w:val="single" w:color="auto" w:sz="2" w:space="0"/>
              <w:bottom w:val="single" w:color="auto" w:sz="2" w:space="0"/>
              <w:right w:val="single" w:color="auto" w:sz="2" w:space="0"/>
            </w:tcBorders>
            <w:vAlign w:val="center"/>
          </w:tcPr>
          <w:p>
            <w:pPr>
              <w:ind w:firstLine="422"/>
              <w:jc w:val="center"/>
              <w:rPr>
                <w:rFonts w:ascii="宋体" w:hAnsi="Times New Roman"/>
                <w:kern w:val="0"/>
                <w:sz w:val="18"/>
                <w:szCs w:val="20"/>
              </w:rPr>
            </w:pPr>
            <w:r>
              <w:rPr>
                <w:rFonts w:hint="eastAsia" w:ascii="宋体" w:hAnsi="Times New Roman"/>
                <w:kern w:val="0"/>
                <w:sz w:val="18"/>
                <w:szCs w:val="20"/>
              </w:rPr>
              <w:t>验  收  内  容</w:t>
            </w:r>
          </w:p>
        </w:tc>
        <w:tc>
          <w:tcPr>
            <w:tcW w:w="679" w:type="dxa"/>
            <w:tcBorders>
              <w:top w:val="single" w:color="auto" w:sz="2" w:space="0"/>
              <w:left w:val="single" w:color="auto" w:sz="2" w:space="0"/>
              <w:bottom w:val="single" w:color="auto" w:sz="2" w:space="0"/>
              <w:right w:val="single" w:color="auto" w:sz="2" w:space="0"/>
            </w:tcBorders>
            <w:vAlign w:val="center"/>
          </w:tcPr>
          <w:p>
            <w:pPr>
              <w:rPr>
                <w:rFonts w:ascii="宋体" w:hAnsi="Times New Roman"/>
                <w:kern w:val="0"/>
                <w:sz w:val="18"/>
                <w:szCs w:val="20"/>
              </w:rPr>
            </w:pPr>
            <w:r>
              <w:rPr>
                <w:rFonts w:hint="eastAsia" w:ascii="宋体" w:hAnsi="Times New Roman"/>
                <w:kern w:val="0"/>
                <w:sz w:val="18"/>
                <w:szCs w:val="20"/>
              </w:rPr>
              <w:t>验收</w:t>
            </w:r>
          </w:p>
          <w:p>
            <w:pPr>
              <w:rPr>
                <w:rFonts w:ascii="宋体" w:hAnsi="Times New Roman"/>
                <w:kern w:val="0"/>
                <w:sz w:val="18"/>
                <w:szCs w:val="20"/>
              </w:rPr>
            </w:pPr>
            <w:r>
              <w:rPr>
                <w:rFonts w:hint="eastAsia" w:ascii="宋体" w:hAnsi="Times New Roman"/>
                <w:kern w:val="0"/>
                <w:sz w:val="18"/>
                <w:szCs w:val="20"/>
              </w:rPr>
              <w:t>结果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318"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7</w:t>
            </w:r>
          </w:p>
        </w:tc>
        <w:tc>
          <w:tcPr>
            <w:tcW w:w="153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电动建筑机械手持电动工具</w:t>
            </w:r>
          </w:p>
        </w:tc>
        <w:tc>
          <w:tcPr>
            <w:tcW w:w="6879" w:type="dxa"/>
            <w:gridSpan w:val="3"/>
            <w:tcBorders>
              <w:top w:val="single" w:color="auto" w:sz="2" w:space="0"/>
              <w:left w:val="single" w:color="auto" w:sz="2" w:space="0"/>
              <w:bottom w:val="single" w:color="auto" w:sz="2" w:space="0"/>
              <w:right w:val="single" w:color="auto" w:sz="2" w:space="0"/>
            </w:tcBorders>
          </w:tcPr>
          <w:p>
            <w:pPr>
              <w:jc w:val="center"/>
              <w:rPr>
                <w:rFonts w:ascii="宋体" w:hAnsi="Times New Roman"/>
                <w:kern w:val="0"/>
                <w:sz w:val="18"/>
                <w:szCs w:val="20"/>
              </w:rPr>
            </w:pPr>
            <w:r>
              <w:rPr>
                <w:rFonts w:hint="eastAsia" w:ascii="宋体" w:hAnsi="Times New Roman"/>
                <w:kern w:val="0"/>
                <w:sz w:val="18"/>
                <w:szCs w:val="20"/>
              </w:rPr>
              <w:t>电动建筑机械及手持电动工具安全用电装置齐全；负荷线为橡皮护套铜芯软电缆；控制开关严禁使用手动双向转换开关。</w:t>
            </w:r>
          </w:p>
        </w:tc>
        <w:tc>
          <w:tcPr>
            <w:tcW w:w="679" w:type="dxa"/>
            <w:tcBorders>
              <w:top w:val="single" w:color="auto" w:sz="2" w:space="0"/>
              <w:left w:val="single" w:color="auto" w:sz="2" w:space="0"/>
              <w:bottom w:val="single" w:color="auto" w:sz="2" w:space="0"/>
              <w:right w:val="single" w:color="auto" w:sz="2" w:space="0"/>
            </w:tcBorders>
          </w:tcPr>
          <w:p>
            <w:pPr>
              <w:ind w:firstLine="422"/>
              <w:jc w:val="center"/>
              <w:rPr>
                <w:rFonts w:ascii="宋体" w:hAnsi="Times New Roman"/>
                <w:kern w:val="0"/>
                <w:sz w:val="18"/>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9" w:hRule="atLeast"/>
          <w:jc w:val="center"/>
        </w:trPr>
        <w:tc>
          <w:tcPr>
            <w:tcW w:w="318"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8</w:t>
            </w:r>
          </w:p>
        </w:tc>
        <w:tc>
          <w:tcPr>
            <w:tcW w:w="1538"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现场照明</w:t>
            </w:r>
          </w:p>
        </w:tc>
        <w:tc>
          <w:tcPr>
            <w:tcW w:w="6879" w:type="dxa"/>
            <w:gridSpan w:val="3"/>
            <w:tcBorders>
              <w:top w:val="single" w:color="auto" w:sz="2" w:space="0"/>
              <w:left w:val="single" w:color="auto" w:sz="2" w:space="0"/>
              <w:bottom w:val="single" w:color="auto" w:sz="2" w:space="0"/>
              <w:right w:val="single" w:color="auto" w:sz="2" w:space="0"/>
            </w:tcBorders>
          </w:tcPr>
          <w:p>
            <w:pPr>
              <w:jc w:val="center"/>
              <w:rPr>
                <w:rFonts w:ascii="宋体" w:hAnsi="Times New Roman"/>
                <w:kern w:val="0"/>
                <w:sz w:val="18"/>
                <w:szCs w:val="20"/>
              </w:rPr>
            </w:pPr>
            <w:r>
              <w:rPr>
                <w:rFonts w:hint="eastAsia" w:ascii="宋体" w:hAnsi="Times New Roman"/>
                <w:kern w:val="0"/>
                <w:sz w:val="18"/>
                <w:szCs w:val="20"/>
              </w:rPr>
              <w:t>手持照明灯应使用36V以下安全电压；危险场所使用36V安全电压，特别危险场所采用12V；照明导线应固定在绝缘子上；现场照明灯要用绝缘橡胶套电缆，生活照明采用护套绝缘导线；照明线路及灯具距地面不能小于规定距离，严禁使用电炉；防止电线绝缘差、老化、破皮、漏电，严禁用碘钨灯取暖。</w:t>
            </w:r>
          </w:p>
        </w:tc>
        <w:tc>
          <w:tcPr>
            <w:tcW w:w="679" w:type="dxa"/>
            <w:tcBorders>
              <w:top w:val="single" w:color="auto" w:sz="2" w:space="0"/>
              <w:left w:val="single" w:color="auto" w:sz="2" w:space="0"/>
              <w:bottom w:val="single" w:color="auto" w:sz="2" w:space="0"/>
              <w:right w:val="single" w:color="auto" w:sz="2" w:space="0"/>
            </w:tcBorders>
          </w:tcPr>
          <w:p>
            <w:pPr>
              <w:ind w:firstLine="422"/>
              <w:jc w:val="center"/>
              <w:rPr>
                <w:rFonts w:ascii="宋体" w:hAnsi="Times New Roman"/>
                <w:kern w:val="0"/>
                <w:sz w:val="18"/>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414" w:type="dxa"/>
            <w:gridSpan w:val="7"/>
            <w:tcBorders>
              <w:top w:val="single" w:color="auto" w:sz="2" w:space="0"/>
              <w:left w:val="single" w:color="auto" w:sz="2" w:space="0"/>
              <w:bottom w:val="single" w:color="auto" w:sz="4" w:space="0"/>
              <w:right w:val="single" w:color="auto" w:sz="2" w:space="0"/>
            </w:tcBorders>
          </w:tcPr>
          <w:p>
            <w:pPr>
              <w:ind w:firstLine="422"/>
              <w:jc w:val="center"/>
              <w:rPr>
                <w:rFonts w:ascii="宋体" w:hAnsi="Times New Roman"/>
                <w:kern w:val="0"/>
                <w:sz w:val="18"/>
                <w:szCs w:val="20"/>
              </w:rPr>
            </w:pPr>
            <w:r>
              <w:rPr>
                <w:rFonts w:hint="eastAsia" w:ascii="宋体" w:hAnsi="Times New Roman"/>
                <w:kern w:val="0"/>
                <w:sz w:val="18"/>
                <w:szCs w:val="20"/>
              </w:rPr>
              <w:t>验收意见：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80" w:hRule="atLeast"/>
          <w:jc w:val="center"/>
        </w:trPr>
        <w:tc>
          <w:tcPr>
            <w:tcW w:w="1350" w:type="dxa"/>
            <w:gridSpan w:val="2"/>
            <w:tcBorders>
              <w:top w:val="single" w:color="auto" w:sz="4" w:space="0"/>
              <w:left w:val="single" w:color="auto" w:sz="2" w:space="0"/>
              <w:bottom w:val="single" w:color="auto" w:sz="2" w:space="0"/>
              <w:right w:val="single" w:color="auto" w:sz="4" w:space="0"/>
            </w:tcBorders>
            <w:vAlign w:val="center"/>
          </w:tcPr>
          <w:p>
            <w:pPr>
              <w:ind w:firstLine="422"/>
              <w:jc w:val="center"/>
              <w:rPr>
                <w:rFonts w:ascii="宋体" w:hAnsi="Times New Roman"/>
                <w:kern w:val="0"/>
                <w:sz w:val="18"/>
                <w:szCs w:val="20"/>
              </w:rPr>
            </w:pPr>
            <w:r>
              <w:rPr>
                <w:rFonts w:hint="eastAsia" w:ascii="宋体" w:hAnsi="Times New Roman"/>
                <w:kern w:val="0"/>
                <w:sz w:val="18"/>
                <w:szCs w:val="20"/>
              </w:rPr>
              <w:t>验收人员签字</w:t>
            </w:r>
          </w:p>
        </w:tc>
        <w:tc>
          <w:tcPr>
            <w:tcW w:w="5047" w:type="dxa"/>
            <w:gridSpan w:val="2"/>
            <w:tcBorders>
              <w:top w:val="single" w:color="auto" w:sz="4" w:space="0"/>
              <w:left w:val="nil"/>
              <w:bottom w:val="single" w:color="auto" w:sz="2" w:space="0"/>
              <w:right w:val="single" w:color="auto" w:sz="2" w:space="0"/>
            </w:tcBorders>
          </w:tcPr>
          <w:p>
            <w:pPr>
              <w:ind w:firstLine="422"/>
              <w:jc w:val="center"/>
              <w:rPr>
                <w:rFonts w:ascii="宋体" w:hAnsi="Times New Roman"/>
                <w:kern w:val="0"/>
                <w:sz w:val="18"/>
                <w:szCs w:val="20"/>
              </w:rPr>
            </w:pPr>
          </w:p>
        </w:tc>
        <w:tc>
          <w:tcPr>
            <w:tcW w:w="925" w:type="dxa"/>
            <w:tcBorders>
              <w:top w:val="single" w:color="auto" w:sz="4" w:space="0"/>
              <w:left w:val="single" w:color="auto" w:sz="4"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日期</w:t>
            </w:r>
          </w:p>
        </w:tc>
        <w:tc>
          <w:tcPr>
            <w:tcW w:w="2092" w:type="dxa"/>
            <w:gridSpan w:val="2"/>
            <w:tcBorders>
              <w:top w:val="single" w:color="auto" w:sz="4" w:space="0"/>
              <w:left w:val="single" w:color="auto" w:sz="4" w:space="0"/>
              <w:bottom w:val="single" w:color="auto" w:sz="2" w:space="0"/>
              <w:right w:val="single" w:color="auto" w:sz="2" w:space="0"/>
            </w:tcBorders>
          </w:tcPr>
          <w:p>
            <w:pPr>
              <w:ind w:firstLine="422"/>
              <w:jc w:val="center"/>
              <w:rPr>
                <w:rFonts w:ascii="宋体" w:hAnsi="Times New Roman"/>
                <w:kern w:val="0"/>
                <w:sz w:val="18"/>
                <w:szCs w:val="20"/>
              </w:rPr>
            </w:pPr>
          </w:p>
        </w:tc>
      </w:tr>
    </w:tbl>
    <w:p>
      <w:pPr>
        <w:pStyle w:val="81"/>
        <w:numPr>
          <w:ilvl w:val="1"/>
          <w:numId w:val="0"/>
        </w:numPr>
        <w:spacing w:before="156" w:after="156"/>
        <w:ind w:left="420"/>
        <w:rPr>
          <w:rFonts w:hint="eastAsia"/>
        </w:rPr>
      </w:pPr>
    </w:p>
    <w:p>
      <w:pPr>
        <w:pStyle w:val="81"/>
        <w:numPr>
          <w:ilvl w:val="1"/>
          <w:numId w:val="0"/>
        </w:numPr>
        <w:spacing w:before="156" w:after="156"/>
        <w:ind w:left="420"/>
      </w:pPr>
      <w:r>
        <w:rPr>
          <w:rFonts w:hint="eastAsia"/>
        </w:rPr>
        <w:t>表E.</w:t>
      </w:r>
      <w:r>
        <w:rPr>
          <w:rFonts w:hint="eastAsia"/>
          <w:lang w:val="en-US" w:eastAsia="zh-CN"/>
        </w:rPr>
        <w:t>3</w:t>
      </w:r>
      <w:r>
        <w:rPr>
          <w:rFonts w:hint="eastAsia"/>
        </w:rPr>
        <w:t xml:space="preserve"> 电工巡视维修记录表</w:t>
      </w:r>
    </w:p>
    <w:p>
      <w:pPr>
        <w:pStyle w:val="60"/>
        <w:ind w:firstLine="420"/>
      </w:pPr>
      <w:r>
        <w:rPr>
          <w:rFonts w:hint="eastAsia"/>
        </w:rPr>
        <w:t>施工单位</w:t>
      </w:r>
      <w:r>
        <w:rPr>
          <w:rFonts w:hint="eastAsia"/>
          <w:u w:val="single"/>
        </w:rPr>
        <w:t xml:space="preserve">                                      </w:t>
      </w:r>
      <w:r>
        <w:rPr>
          <w:rFonts w:hint="eastAsia"/>
        </w:rPr>
        <w:t>监理单位</w:t>
      </w:r>
      <w:r>
        <w:rPr>
          <w:rFonts w:hint="eastAsia"/>
          <w:u w:val="single"/>
        </w:rPr>
        <w:t xml:space="preserve">                     </w:t>
      </w:r>
    </w:p>
    <w:p>
      <w:pPr>
        <w:pStyle w:val="60"/>
        <w:ind w:firstLine="420"/>
      </w:pPr>
      <w:r>
        <w:rPr>
          <w:rFonts w:hint="eastAsia"/>
        </w:rPr>
        <w:t>工程名称</w:t>
      </w:r>
      <w:r>
        <w:rPr>
          <w:rFonts w:hint="eastAsia"/>
          <w:u w:val="single"/>
        </w:rPr>
        <w:t xml:space="preserve">                                      </w:t>
      </w:r>
      <w:r>
        <w:rPr>
          <w:rFonts w:hint="eastAsia"/>
        </w:rPr>
        <w:t>编    号</w:t>
      </w:r>
      <w:r>
        <w:rPr>
          <w:rFonts w:hint="eastAsia"/>
          <w:u w:val="single"/>
        </w:rPr>
        <w:t xml:space="preserve">                     </w:t>
      </w:r>
    </w:p>
    <w:tbl>
      <w:tblPr>
        <w:tblStyle w:val="30"/>
        <w:tblW w:w="935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65"/>
        <w:gridCol w:w="1620"/>
        <w:gridCol w:w="2758"/>
        <w:gridCol w:w="1839"/>
        <w:gridCol w:w="1245"/>
        <w:gridCol w:w="12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2285"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电工姓名</w:t>
            </w:r>
          </w:p>
        </w:tc>
        <w:tc>
          <w:tcPr>
            <w:tcW w:w="2758"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p>
        </w:tc>
        <w:tc>
          <w:tcPr>
            <w:tcW w:w="1839"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巡视维修时间</w:t>
            </w:r>
          </w:p>
        </w:tc>
        <w:tc>
          <w:tcPr>
            <w:tcW w:w="2472"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4" w:hRule="atLeast"/>
          <w:jc w:val="center"/>
        </w:trPr>
        <w:tc>
          <w:tcPr>
            <w:tcW w:w="665"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序号</w:t>
            </w:r>
          </w:p>
        </w:tc>
        <w:tc>
          <w:tcPr>
            <w:tcW w:w="16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巡视检查项目</w:t>
            </w:r>
          </w:p>
        </w:tc>
        <w:tc>
          <w:tcPr>
            <w:tcW w:w="4597"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巡视检查内容</w:t>
            </w:r>
          </w:p>
        </w:tc>
        <w:tc>
          <w:tcPr>
            <w:tcW w:w="1245"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发现隐患</w:t>
            </w:r>
          </w:p>
        </w:tc>
        <w:tc>
          <w:tcPr>
            <w:tcW w:w="1227"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维修部位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7" w:hRule="atLeast"/>
          <w:jc w:val="center"/>
        </w:trPr>
        <w:tc>
          <w:tcPr>
            <w:tcW w:w="665"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1</w:t>
            </w:r>
          </w:p>
        </w:tc>
        <w:tc>
          <w:tcPr>
            <w:tcW w:w="1620"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工地附近</w:t>
            </w:r>
          </w:p>
          <w:p>
            <w:pPr>
              <w:widowControl/>
              <w:jc w:val="center"/>
              <w:rPr>
                <w:rFonts w:ascii="宋体" w:hAnsi="Times New Roman"/>
                <w:kern w:val="0"/>
                <w:sz w:val="18"/>
                <w:szCs w:val="20"/>
              </w:rPr>
            </w:pPr>
            <w:r>
              <w:rPr>
                <w:rFonts w:hint="eastAsia" w:ascii="宋体" w:hAnsi="Times New Roman"/>
                <w:kern w:val="0"/>
                <w:sz w:val="18"/>
                <w:szCs w:val="20"/>
              </w:rPr>
              <w:t>高压线防护</w:t>
            </w:r>
          </w:p>
        </w:tc>
        <w:tc>
          <w:tcPr>
            <w:tcW w:w="4597" w:type="dxa"/>
            <w:gridSpan w:val="2"/>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Times New Roman"/>
                <w:kern w:val="0"/>
                <w:sz w:val="18"/>
                <w:szCs w:val="20"/>
              </w:rPr>
            </w:pPr>
            <w:r>
              <w:rPr>
                <w:rFonts w:hint="eastAsia" w:ascii="宋体" w:hAnsi="Times New Roman"/>
                <w:kern w:val="0"/>
                <w:sz w:val="18"/>
                <w:szCs w:val="20"/>
              </w:rPr>
              <w:t>按防护方案进行防护并做到严密，安全可靠。</w:t>
            </w:r>
          </w:p>
        </w:tc>
        <w:tc>
          <w:tcPr>
            <w:tcW w:w="12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p>
        </w:tc>
        <w:tc>
          <w:tcPr>
            <w:tcW w:w="1227"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67" w:hRule="atLeast"/>
          <w:jc w:val="center"/>
        </w:trPr>
        <w:tc>
          <w:tcPr>
            <w:tcW w:w="665"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2</w:t>
            </w:r>
          </w:p>
        </w:tc>
        <w:tc>
          <w:tcPr>
            <w:tcW w:w="1620"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接地与接零</w:t>
            </w:r>
          </w:p>
          <w:p>
            <w:pPr>
              <w:widowControl/>
              <w:jc w:val="center"/>
              <w:rPr>
                <w:rFonts w:ascii="宋体" w:hAnsi="Times New Roman"/>
                <w:kern w:val="0"/>
                <w:sz w:val="18"/>
                <w:szCs w:val="20"/>
              </w:rPr>
            </w:pPr>
            <w:r>
              <w:rPr>
                <w:rFonts w:hint="eastAsia" w:ascii="宋体" w:hAnsi="Times New Roman"/>
                <w:kern w:val="0"/>
                <w:sz w:val="18"/>
                <w:szCs w:val="20"/>
              </w:rPr>
              <w:t>保护系统</w:t>
            </w:r>
          </w:p>
        </w:tc>
        <w:tc>
          <w:tcPr>
            <w:tcW w:w="4597" w:type="dxa"/>
            <w:gridSpan w:val="2"/>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Times New Roman"/>
                <w:kern w:val="0"/>
                <w:sz w:val="18"/>
                <w:szCs w:val="20"/>
              </w:rPr>
            </w:pPr>
            <w:r>
              <w:rPr>
                <w:rFonts w:hint="eastAsia" w:ascii="宋体" w:hAnsi="Times New Roman"/>
                <w:kern w:val="0"/>
                <w:sz w:val="18"/>
                <w:szCs w:val="20"/>
              </w:rPr>
              <w:t>工作接地、重复接地、保护零线正确、牢固可靠。重复接地不少于3处。</w:t>
            </w:r>
          </w:p>
          <w:p>
            <w:pPr>
              <w:widowControl/>
              <w:jc w:val="left"/>
              <w:rPr>
                <w:rFonts w:ascii="宋体" w:hAnsi="Times New Roman"/>
                <w:kern w:val="0"/>
                <w:sz w:val="18"/>
                <w:szCs w:val="20"/>
              </w:rPr>
            </w:pPr>
            <w:r>
              <w:rPr>
                <w:rFonts w:hint="eastAsia" w:ascii="宋体" w:hAnsi="Times New Roman"/>
                <w:kern w:val="0"/>
                <w:sz w:val="18"/>
                <w:szCs w:val="20"/>
              </w:rPr>
              <w:t>工作接地电阻不大于4Ω，重复接地电阻不大于10Ω。保护零线引出正确，并单独敷设不作它用，采用绿/黄双色线其截面相同是相线的1/2。</w:t>
            </w:r>
          </w:p>
        </w:tc>
        <w:tc>
          <w:tcPr>
            <w:tcW w:w="1245"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Times New Roman"/>
                <w:kern w:val="0"/>
                <w:sz w:val="18"/>
                <w:szCs w:val="20"/>
              </w:rPr>
            </w:pPr>
          </w:p>
          <w:p>
            <w:pPr>
              <w:widowControl/>
              <w:jc w:val="center"/>
              <w:rPr>
                <w:rFonts w:ascii="宋体" w:hAnsi="Times New Roman"/>
                <w:kern w:val="0"/>
                <w:sz w:val="18"/>
                <w:szCs w:val="20"/>
              </w:rPr>
            </w:pPr>
          </w:p>
          <w:p>
            <w:pPr>
              <w:widowControl/>
              <w:jc w:val="center"/>
              <w:rPr>
                <w:rFonts w:ascii="宋体" w:hAnsi="Times New Roman"/>
                <w:kern w:val="0"/>
                <w:sz w:val="18"/>
                <w:szCs w:val="20"/>
              </w:rPr>
            </w:pPr>
          </w:p>
          <w:p>
            <w:pPr>
              <w:widowControl/>
              <w:jc w:val="center"/>
              <w:rPr>
                <w:rFonts w:ascii="宋体" w:hAnsi="Times New Roman"/>
                <w:kern w:val="0"/>
                <w:sz w:val="18"/>
                <w:szCs w:val="20"/>
              </w:rPr>
            </w:pPr>
          </w:p>
          <w:p>
            <w:pPr>
              <w:jc w:val="center"/>
              <w:rPr>
                <w:rFonts w:ascii="宋体" w:hAnsi="Times New Roman"/>
                <w:kern w:val="0"/>
                <w:sz w:val="18"/>
                <w:szCs w:val="20"/>
              </w:rPr>
            </w:pPr>
          </w:p>
        </w:tc>
        <w:tc>
          <w:tcPr>
            <w:tcW w:w="1227"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Times New Roman"/>
                <w:kern w:val="0"/>
                <w:sz w:val="18"/>
                <w:szCs w:val="20"/>
              </w:rPr>
            </w:pPr>
          </w:p>
          <w:p>
            <w:pPr>
              <w:widowControl/>
              <w:jc w:val="center"/>
              <w:rPr>
                <w:rFonts w:ascii="宋体" w:hAnsi="Times New Roman"/>
                <w:kern w:val="0"/>
                <w:sz w:val="18"/>
                <w:szCs w:val="20"/>
              </w:rPr>
            </w:pPr>
          </w:p>
          <w:p>
            <w:pPr>
              <w:widowControl/>
              <w:jc w:val="center"/>
              <w:rPr>
                <w:rFonts w:ascii="宋体" w:hAnsi="Times New Roman"/>
                <w:kern w:val="0"/>
                <w:sz w:val="18"/>
                <w:szCs w:val="20"/>
              </w:rPr>
            </w:pPr>
          </w:p>
          <w:p>
            <w:pPr>
              <w:widowControl/>
              <w:jc w:val="center"/>
              <w:rPr>
                <w:rFonts w:ascii="宋体" w:hAnsi="Times New Roman"/>
                <w:kern w:val="0"/>
                <w:sz w:val="18"/>
                <w:szCs w:val="20"/>
              </w:rPr>
            </w:pPr>
          </w:p>
          <w:p>
            <w:pPr>
              <w:jc w:val="center"/>
              <w:rPr>
                <w:rFonts w:ascii="宋体" w:hAnsi="Times New Roman"/>
                <w:kern w:val="0"/>
                <w:sz w:val="18"/>
                <w:szCs w:val="20"/>
              </w:rPr>
            </w:pPr>
          </w:p>
        </w:tc>
      </w:tr>
    </w:tbl>
    <w:p>
      <w:pPr>
        <w:pStyle w:val="81"/>
        <w:numPr>
          <w:ilvl w:val="1"/>
          <w:numId w:val="0"/>
        </w:numPr>
        <w:spacing w:before="156" w:after="156"/>
        <w:ind w:left="420"/>
      </w:pPr>
    </w:p>
    <w:p>
      <w:pPr>
        <w:pStyle w:val="81"/>
        <w:numPr>
          <w:ilvl w:val="1"/>
          <w:numId w:val="0"/>
        </w:numPr>
        <w:spacing w:before="156" w:after="156"/>
        <w:ind w:left="420"/>
      </w:pPr>
    </w:p>
    <w:p>
      <w:pPr>
        <w:pStyle w:val="81"/>
        <w:numPr>
          <w:ilvl w:val="1"/>
          <w:numId w:val="0"/>
        </w:numPr>
        <w:spacing w:before="156" w:after="156"/>
        <w:ind w:left="420"/>
      </w:pPr>
    </w:p>
    <w:p>
      <w:pPr>
        <w:pStyle w:val="81"/>
        <w:numPr>
          <w:ilvl w:val="1"/>
          <w:numId w:val="0"/>
        </w:numPr>
        <w:spacing w:before="156" w:after="156"/>
        <w:ind w:left="420"/>
      </w:pPr>
    </w:p>
    <w:p>
      <w:pPr>
        <w:pStyle w:val="81"/>
        <w:numPr>
          <w:ilvl w:val="1"/>
          <w:numId w:val="0"/>
        </w:numPr>
        <w:spacing w:before="156" w:after="156"/>
        <w:ind w:left="420"/>
      </w:pPr>
    </w:p>
    <w:p>
      <w:pPr>
        <w:pStyle w:val="81"/>
        <w:numPr>
          <w:ilvl w:val="1"/>
          <w:numId w:val="0"/>
        </w:numPr>
        <w:spacing w:before="156" w:after="156"/>
        <w:ind w:left="420"/>
      </w:pPr>
    </w:p>
    <w:p>
      <w:pPr>
        <w:pStyle w:val="81"/>
        <w:numPr>
          <w:ilvl w:val="1"/>
          <w:numId w:val="0"/>
        </w:numPr>
        <w:spacing w:before="156" w:after="156"/>
        <w:ind w:left="420"/>
      </w:pPr>
      <w:r>
        <w:rPr>
          <w:rFonts w:hint="eastAsia"/>
        </w:rPr>
        <w:t>表E.</w:t>
      </w:r>
      <w:r>
        <w:rPr>
          <w:rFonts w:hint="eastAsia"/>
          <w:lang w:val="en-US" w:eastAsia="zh-CN"/>
        </w:rPr>
        <w:t>3</w:t>
      </w:r>
      <w:r>
        <w:rPr>
          <w:rFonts w:hint="eastAsia"/>
        </w:rPr>
        <w:t xml:space="preserve"> 电工巡视维修记录表</w:t>
      </w:r>
      <w:r>
        <w:rPr>
          <w:rFonts w:hint="eastAsia" w:ascii="宋体" w:eastAsia="宋体"/>
          <w:kern w:val="0"/>
        </w:rPr>
        <w:t>（续）</w:t>
      </w:r>
    </w:p>
    <w:tbl>
      <w:tblPr>
        <w:tblStyle w:val="30"/>
        <w:tblW w:w="935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65"/>
        <w:gridCol w:w="1620"/>
        <w:gridCol w:w="4597"/>
        <w:gridCol w:w="1245"/>
        <w:gridCol w:w="12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995" w:hRule="atLeast"/>
          <w:jc w:val="center"/>
        </w:trPr>
        <w:tc>
          <w:tcPr>
            <w:tcW w:w="665"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3</w:t>
            </w:r>
          </w:p>
        </w:tc>
        <w:tc>
          <w:tcPr>
            <w:tcW w:w="1620"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配电箱</w:t>
            </w:r>
          </w:p>
          <w:p>
            <w:pPr>
              <w:widowControl/>
              <w:jc w:val="center"/>
              <w:rPr>
                <w:rFonts w:ascii="宋体" w:hAnsi="Times New Roman"/>
                <w:kern w:val="0"/>
                <w:sz w:val="18"/>
                <w:szCs w:val="20"/>
              </w:rPr>
            </w:pPr>
            <w:r>
              <w:rPr>
                <w:rFonts w:hint="eastAsia" w:ascii="宋体" w:hAnsi="Times New Roman"/>
                <w:kern w:val="0"/>
                <w:sz w:val="18"/>
                <w:szCs w:val="20"/>
              </w:rPr>
              <w:t>开关箱</w:t>
            </w:r>
          </w:p>
        </w:tc>
        <w:tc>
          <w:tcPr>
            <w:tcW w:w="4597" w:type="dxa"/>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Times New Roman"/>
                <w:kern w:val="0"/>
                <w:sz w:val="18"/>
                <w:szCs w:val="20"/>
              </w:rPr>
            </w:pPr>
            <w:r>
              <w:rPr>
                <w:rFonts w:hint="eastAsia" w:ascii="宋体" w:hAnsi="Times New Roman"/>
                <w:kern w:val="0"/>
                <w:sz w:val="18"/>
                <w:szCs w:val="20"/>
              </w:rPr>
              <w:t>总配电箱中应在电源隔离开关的负荷侧装置漏电保护器，并灵敏可靠。</w:t>
            </w:r>
          </w:p>
          <w:p>
            <w:pPr>
              <w:widowControl/>
              <w:jc w:val="left"/>
              <w:rPr>
                <w:rFonts w:ascii="宋体" w:hAnsi="Times New Roman"/>
                <w:kern w:val="0"/>
                <w:sz w:val="18"/>
                <w:szCs w:val="20"/>
              </w:rPr>
            </w:pPr>
            <w:r>
              <w:rPr>
                <w:rFonts w:hint="eastAsia" w:ascii="宋体" w:hAnsi="Times New Roman"/>
                <w:kern w:val="0"/>
                <w:sz w:val="18"/>
                <w:szCs w:val="20"/>
              </w:rPr>
              <w:t>分配电箱设置正确并与开关箱距离不大于30m。</w:t>
            </w:r>
          </w:p>
          <w:p>
            <w:pPr>
              <w:widowControl/>
              <w:jc w:val="left"/>
              <w:rPr>
                <w:rFonts w:ascii="宋体" w:hAnsi="Times New Roman"/>
                <w:kern w:val="0"/>
                <w:sz w:val="18"/>
                <w:szCs w:val="20"/>
              </w:rPr>
            </w:pPr>
            <w:r>
              <w:rPr>
                <w:rFonts w:hint="eastAsia" w:ascii="宋体" w:hAnsi="Times New Roman"/>
                <w:kern w:val="0"/>
                <w:sz w:val="18"/>
                <w:szCs w:val="20"/>
              </w:rPr>
              <w:t>开关箱（一机一闸一漏一箱）漏电保护装置在设备负荷侧，灵敏可靠，并距离设备不大于3m。</w:t>
            </w:r>
          </w:p>
          <w:p>
            <w:pPr>
              <w:widowControl/>
              <w:jc w:val="left"/>
              <w:rPr>
                <w:rFonts w:ascii="宋体" w:hAnsi="Times New Roman"/>
                <w:kern w:val="0"/>
                <w:sz w:val="18"/>
                <w:szCs w:val="20"/>
              </w:rPr>
            </w:pPr>
            <w:r>
              <w:rPr>
                <w:rFonts w:hint="eastAsia" w:ascii="宋体" w:hAnsi="Times New Roman"/>
                <w:kern w:val="0"/>
                <w:sz w:val="18"/>
                <w:szCs w:val="20"/>
              </w:rPr>
              <w:t>固定电箱安装位置正确，高度在1.4～1.6m。</w:t>
            </w:r>
          </w:p>
          <w:p>
            <w:pPr>
              <w:widowControl/>
              <w:jc w:val="left"/>
              <w:rPr>
                <w:rFonts w:ascii="宋体" w:hAnsi="Times New Roman"/>
                <w:kern w:val="0"/>
                <w:sz w:val="18"/>
                <w:szCs w:val="20"/>
              </w:rPr>
            </w:pPr>
            <w:r>
              <w:rPr>
                <w:rFonts w:hint="eastAsia" w:ascii="宋体" w:hAnsi="Times New Roman"/>
                <w:kern w:val="0"/>
                <w:sz w:val="18"/>
                <w:szCs w:val="20"/>
              </w:rPr>
              <w:t>移动电箱安装高度在0.8～1.6m。</w:t>
            </w:r>
          </w:p>
          <w:p>
            <w:pPr>
              <w:widowControl/>
              <w:jc w:val="left"/>
              <w:rPr>
                <w:rFonts w:ascii="宋体" w:hAnsi="Times New Roman"/>
                <w:kern w:val="0"/>
                <w:sz w:val="18"/>
                <w:szCs w:val="20"/>
              </w:rPr>
            </w:pPr>
            <w:r>
              <w:rPr>
                <w:rFonts w:hint="eastAsia" w:ascii="宋体" w:hAnsi="Times New Roman"/>
                <w:kern w:val="0"/>
                <w:sz w:val="18"/>
                <w:szCs w:val="20"/>
              </w:rPr>
              <w:t>电箱底进出线，不混乱，箱内无杂物，有门有锁，有防雨措施。闸具齐全完好。</w:t>
            </w:r>
          </w:p>
        </w:tc>
        <w:tc>
          <w:tcPr>
            <w:tcW w:w="1245"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Times New Roman"/>
                <w:kern w:val="0"/>
                <w:sz w:val="18"/>
                <w:szCs w:val="20"/>
              </w:rPr>
            </w:pPr>
          </w:p>
          <w:p>
            <w:pPr>
              <w:widowControl/>
              <w:jc w:val="center"/>
              <w:rPr>
                <w:rFonts w:ascii="宋体" w:hAnsi="Times New Roman"/>
                <w:kern w:val="0"/>
                <w:sz w:val="18"/>
                <w:szCs w:val="20"/>
              </w:rPr>
            </w:pPr>
          </w:p>
          <w:p>
            <w:pPr>
              <w:widowControl/>
              <w:jc w:val="center"/>
              <w:rPr>
                <w:rFonts w:ascii="宋体" w:hAnsi="Times New Roman"/>
                <w:kern w:val="0"/>
                <w:sz w:val="18"/>
                <w:szCs w:val="20"/>
              </w:rPr>
            </w:pPr>
          </w:p>
          <w:p>
            <w:pPr>
              <w:widowControl/>
              <w:jc w:val="center"/>
              <w:rPr>
                <w:rFonts w:ascii="宋体" w:hAnsi="Times New Roman"/>
                <w:kern w:val="0"/>
                <w:sz w:val="18"/>
                <w:szCs w:val="20"/>
              </w:rPr>
            </w:pPr>
          </w:p>
          <w:p>
            <w:pPr>
              <w:widowControl/>
              <w:jc w:val="center"/>
              <w:rPr>
                <w:rFonts w:ascii="宋体" w:hAnsi="Times New Roman"/>
                <w:kern w:val="0"/>
                <w:sz w:val="18"/>
                <w:szCs w:val="20"/>
              </w:rPr>
            </w:pPr>
          </w:p>
          <w:p>
            <w:pPr>
              <w:widowControl/>
              <w:jc w:val="center"/>
              <w:rPr>
                <w:rFonts w:ascii="宋体" w:hAnsi="Times New Roman"/>
                <w:kern w:val="0"/>
                <w:sz w:val="18"/>
                <w:szCs w:val="20"/>
              </w:rPr>
            </w:pPr>
          </w:p>
          <w:p>
            <w:pPr>
              <w:widowControl/>
              <w:jc w:val="center"/>
              <w:rPr>
                <w:rFonts w:ascii="宋体" w:hAnsi="Times New Roman"/>
                <w:kern w:val="0"/>
                <w:sz w:val="18"/>
                <w:szCs w:val="20"/>
              </w:rPr>
            </w:pPr>
          </w:p>
          <w:p>
            <w:pPr>
              <w:jc w:val="center"/>
              <w:rPr>
                <w:rFonts w:ascii="宋体" w:hAnsi="Times New Roman"/>
                <w:kern w:val="0"/>
                <w:sz w:val="18"/>
                <w:szCs w:val="20"/>
              </w:rPr>
            </w:pPr>
          </w:p>
        </w:tc>
        <w:tc>
          <w:tcPr>
            <w:tcW w:w="1227"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Times New Roman"/>
                <w:kern w:val="0"/>
                <w:sz w:val="18"/>
                <w:szCs w:val="20"/>
              </w:rPr>
            </w:pPr>
          </w:p>
          <w:p>
            <w:pPr>
              <w:widowControl/>
              <w:jc w:val="center"/>
              <w:rPr>
                <w:rFonts w:ascii="宋体" w:hAnsi="Times New Roman"/>
                <w:kern w:val="0"/>
                <w:sz w:val="18"/>
                <w:szCs w:val="20"/>
              </w:rPr>
            </w:pPr>
          </w:p>
          <w:p>
            <w:pPr>
              <w:widowControl/>
              <w:jc w:val="center"/>
              <w:rPr>
                <w:rFonts w:ascii="宋体" w:hAnsi="Times New Roman"/>
                <w:kern w:val="0"/>
                <w:sz w:val="18"/>
                <w:szCs w:val="20"/>
              </w:rPr>
            </w:pPr>
          </w:p>
          <w:p>
            <w:pPr>
              <w:widowControl/>
              <w:jc w:val="center"/>
              <w:rPr>
                <w:rFonts w:ascii="宋体" w:hAnsi="Times New Roman"/>
                <w:kern w:val="0"/>
                <w:sz w:val="18"/>
                <w:szCs w:val="20"/>
              </w:rPr>
            </w:pPr>
          </w:p>
          <w:p>
            <w:pPr>
              <w:widowControl/>
              <w:jc w:val="center"/>
              <w:rPr>
                <w:rFonts w:ascii="宋体" w:hAnsi="Times New Roman"/>
                <w:kern w:val="0"/>
                <w:sz w:val="18"/>
                <w:szCs w:val="20"/>
              </w:rPr>
            </w:pPr>
          </w:p>
          <w:p>
            <w:pPr>
              <w:widowControl/>
              <w:jc w:val="center"/>
              <w:rPr>
                <w:rFonts w:ascii="宋体" w:hAnsi="Times New Roman"/>
                <w:kern w:val="0"/>
                <w:sz w:val="18"/>
                <w:szCs w:val="20"/>
              </w:rPr>
            </w:pPr>
          </w:p>
          <w:p>
            <w:pPr>
              <w:widowControl/>
              <w:jc w:val="center"/>
              <w:rPr>
                <w:rFonts w:ascii="宋体" w:hAnsi="Times New Roman"/>
                <w:kern w:val="0"/>
                <w:sz w:val="18"/>
                <w:szCs w:val="20"/>
              </w:rPr>
            </w:pPr>
          </w:p>
          <w:p>
            <w:pPr>
              <w:jc w:val="center"/>
              <w:rPr>
                <w:rFonts w:ascii="宋体" w:hAnsi="Times New Roman"/>
                <w:kern w:val="0"/>
                <w:sz w:val="18"/>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45" w:hRule="atLeast"/>
          <w:jc w:val="center"/>
        </w:trPr>
        <w:tc>
          <w:tcPr>
            <w:tcW w:w="665"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4</w:t>
            </w:r>
          </w:p>
        </w:tc>
        <w:tc>
          <w:tcPr>
            <w:tcW w:w="1620"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现场照明</w:t>
            </w:r>
          </w:p>
        </w:tc>
        <w:tc>
          <w:tcPr>
            <w:tcW w:w="4597" w:type="dxa"/>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Times New Roman"/>
                <w:kern w:val="0"/>
                <w:sz w:val="18"/>
                <w:szCs w:val="20"/>
              </w:rPr>
            </w:pPr>
            <w:r>
              <w:rPr>
                <w:rFonts w:hint="eastAsia" w:ascii="宋体" w:hAnsi="Times New Roman"/>
                <w:kern w:val="0"/>
                <w:sz w:val="18"/>
                <w:szCs w:val="20"/>
              </w:rPr>
              <w:t>现场照明回路有漏电保护器，并灵敏可靠。</w:t>
            </w:r>
          </w:p>
          <w:p>
            <w:pPr>
              <w:widowControl/>
              <w:jc w:val="left"/>
              <w:rPr>
                <w:rFonts w:ascii="宋体" w:hAnsi="Times New Roman"/>
                <w:kern w:val="0"/>
                <w:sz w:val="18"/>
                <w:szCs w:val="20"/>
              </w:rPr>
            </w:pPr>
            <w:r>
              <w:rPr>
                <w:rFonts w:hint="eastAsia" w:ascii="宋体" w:hAnsi="Times New Roman"/>
                <w:kern w:val="0"/>
                <w:sz w:val="18"/>
                <w:szCs w:val="20"/>
              </w:rPr>
              <w:t>灯具金属外壳已做接接零保护。室内灯具安装高度大于2.4m，低于2.4m使用安全电压供电。手持照明灯具使用36V以下照明。</w:t>
            </w:r>
          </w:p>
        </w:tc>
        <w:tc>
          <w:tcPr>
            <w:tcW w:w="1245"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Times New Roman"/>
                <w:kern w:val="0"/>
                <w:sz w:val="18"/>
                <w:szCs w:val="20"/>
              </w:rPr>
            </w:pPr>
          </w:p>
          <w:p>
            <w:pPr>
              <w:widowControl/>
              <w:jc w:val="center"/>
              <w:rPr>
                <w:rFonts w:ascii="宋体" w:hAnsi="Times New Roman"/>
                <w:kern w:val="0"/>
                <w:sz w:val="18"/>
                <w:szCs w:val="20"/>
              </w:rPr>
            </w:pPr>
          </w:p>
          <w:p>
            <w:pPr>
              <w:widowControl/>
              <w:jc w:val="center"/>
              <w:rPr>
                <w:rFonts w:ascii="宋体" w:hAnsi="Times New Roman"/>
                <w:kern w:val="0"/>
                <w:sz w:val="18"/>
                <w:szCs w:val="20"/>
              </w:rPr>
            </w:pPr>
          </w:p>
          <w:p>
            <w:pPr>
              <w:jc w:val="center"/>
              <w:rPr>
                <w:rFonts w:ascii="宋体" w:hAnsi="Times New Roman"/>
                <w:kern w:val="0"/>
                <w:sz w:val="18"/>
                <w:szCs w:val="20"/>
              </w:rPr>
            </w:pPr>
          </w:p>
        </w:tc>
        <w:tc>
          <w:tcPr>
            <w:tcW w:w="1227"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Times New Roman"/>
                <w:kern w:val="0"/>
                <w:sz w:val="18"/>
                <w:szCs w:val="20"/>
              </w:rPr>
            </w:pPr>
          </w:p>
          <w:p>
            <w:pPr>
              <w:widowControl/>
              <w:jc w:val="center"/>
              <w:rPr>
                <w:rFonts w:ascii="宋体" w:hAnsi="Times New Roman"/>
                <w:kern w:val="0"/>
                <w:sz w:val="18"/>
                <w:szCs w:val="20"/>
              </w:rPr>
            </w:pPr>
          </w:p>
          <w:p>
            <w:pPr>
              <w:widowControl/>
              <w:jc w:val="center"/>
              <w:rPr>
                <w:rFonts w:ascii="宋体" w:hAnsi="Times New Roman"/>
                <w:kern w:val="0"/>
                <w:sz w:val="18"/>
                <w:szCs w:val="20"/>
              </w:rPr>
            </w:pPr>
          </w:p>
          <w:p>
            <w:pPr>
              <w:jc w:val="center"/>
              <w:rPr>
                <w:rFonts w:ascii="宋体" w:hAnsi="Times New Roman"/>
                <w:kern w:val="0"/>
                <w:sz w:val="18"/>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60" w:hRule="atLeast"/>
          <w:jc w:val="center"/>
        </w:trPr>
        <w:tc>
          <w:tcPr>
            <w:tcW w:w="665"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5</w:t>
            </w:r>
          </w:p>
        </w:tc>
        <w:tc>
          <w:tcPr>
            <w:tcW w:w="1620"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配电线路</w:t>
            </w:r>
          </w:p>
        </w:tc>
        <w:tc>
          <w:tcPr>
            <w:tcW w:w="4597" w:type="dxa"/>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Times New Roman"/>
                <w:kern w:val="0"/>
                <w:sz w:val="18"/>
                <w:szCs w:val="20"/>
              </w:rPr>
            </w:pPr>
            <w:r>
              <w:rPr>
                <w:rFonts w:hint="eastAsia" w:ascii="宋体" w:hAnsi="Times New Roman"/>
                <w:kern w:val="0"/>
                <w:sz w:val="18"/>
                <w:szCs w:val="20"/>
              </w:rPr>
              <w:t>电线无老化、破皮，有线路过道保护。并在电杆上用横担固定，绝缘子分档架设。</w:t>
            </w:r>
          </w:p>
          <w:p>
            <w:pPr>
              <w:widowControl/>
              <w:jc w:val="left"/>
              <w:rPr>
                <w:rFonts w:ascii="宋体" w:hAnsi="Times New Roman"/>
                <w:kern w:val="0"/>
                <w:sz w:val="18"/>
                <w:szCs w:val="20"/>
              </w:rPr>
            </w:pPr>
            <w:r>
              <w:rPr>
                <w:rFonts w:hint="eastAsia" w:ascii="宋体" w:hAnsi="Times New Roman"/>
                <w:kern w:val="0"/>
                <w:sz w:val="18"/>
                <w:szCs w:val="20"/>
              </w:rPr>
              <w:t>架空线路架在专用电杆上，严禁架在树木、脚手架上。 架空线路符合规范要求并已使用五芯电缆架设或埋地并符合要求。</w:t>
            </w:r>
          </w:p>
        </w:tc>
        <w:tc>
          <w:tcPr>
            <w:tcW w:w="1245"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Times New Roman"/>
                <w:kern w:val="0"/>
                <w:sz w:val="18"/>
                <w:szCs w:val="20"/>
              </w:rPr>
            </w:pPr>
          </w:p>
          <w:p>
            <w:pPr>
              <w:widowControl/>
              <w:jc w:val="center"/>
              <w:rPr>
                <w:rFonts w:ascii="宋体" w:hAnsi="Times New Roman"/>
                <w:kern w:val="0"/>
                <w:sz w:val="18"/>
                <w:szCs w:val="20"/>
              </w:rPr>
            </w:pPr>
          </w:p>
          <w:p>
            <w:pPr>
              <w:widowControl/>
              <w:jc w:val="center"/>
              <w:rPr>
                <w:rFonts w:ascii="宋体" w:hAnsi="Times New Roman"/>
                <w:kern w:val="0"/>
                <w:sz w:val="18"/>
                <w:szCs w:val="20"/>
              </w:rPr>
            </w:pPr>
          </w:p>
          <w:p>
            <w:pPr>
              <w:widowControl/>
              <w:jc w:val="center"/>
              <w:rPr>
                <w:rFonts w:ascii="宋体" w:hAnsi="Times New Roman"/>
                <w:kern w:val="0"/>
                <w:sz w:val="18"/>
                <w:szCs w:val="20"/>
              </w:rPr>
            </w:pPr>
          </w:p>
          <w:p>
            <w:pPr>
              <w:jc w:val="center"/>
              <w:rPr>
                <w:rFonts w:ascii="宋体" w:hAnsi="Times New Roman"/>
                <w:kern w:val="0"/>
                <w:sz w:val="18"/>
                <w:szCs w:val="20"/>
              </w:rPr>
            </w:pPr>
          </w:p>
        </w:tc>
        <w:tc>
          <w:tcPr>
            <w:tcW w:w="1227"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Times New Roman"/>
                <w:kern w:val="0"/>
                <w:sz w:val="18"/>
                <w:szCs w:val="20"/>
              </w:rPr>
            </w:pPr>
          </w:p>
          <w:p>
            <w:pPr>
              <w:widowControl/>
              <w:jc w:val="center"/>
              <w:rPr>
                <w:rFonts w:ascii="宋体" w:hAnsi="Times New Roman"/>
                <w:kern w:val="0"/>
                <w:sz w:val="18"/>
                <w:szCs w:val="20"/>
              </w:rPr>
            </w:pPr>
          </w:p>
          <w:p>
            <w:pPr>
              <w:widowControl/>
              <w:jc w:val="center"/>
              <w:rPr>
                <w:rFonts w:ascii="宋体" w:hAnsi="Times New Roman"/>
                <w:kern w:val="0"/>
                <w:sz w:val="18"/>
                <w:szCs w:val="20"/>
              </w:rPr>
            </w:pPr>
          </w:p>
          <w:p>
            <w:pPr>
              <w:widowControl/>
              <w:jc w:val="center"/>
              <w:rPr>
                <w:rFonts w:ascii="宋体" w:hAnsi="Times New Roman"/>
                <w:kern w:val="0"/>
                <w:sz w:val="18"/>
                <w:szCs w:val="20"/>
              </w:rPr>
            </w:pPr>
          </w:p>
          <w:p>
            <w:pPr>
              <w:jc w:val="center"/>
              <w:rPr>
                <w:rFonts w:ascii="宋体" w:hAnsi="Times New Roman"/>
                <w:kern w:val="0"/>
                <w:sz w:val="18"/>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5" w:hRule="atLeast"/>
          <w:jc w:val="center"/>
        </w:trPr>
        <w:tc>
          <w:tcPr>
            <w:tcW w:w="665"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6</w:t>
            </w:r>
          </w:p>
        </w:tc>
        <w:tc>
          <w:tcPr>
            <w:tcW w:w="1620"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电器装置</w:t>
            </w:r>
          </w:p>
        </w:tc>
        <w:tc>
          <w:tcPr>
            <w:tcW w:w="4597" w:type="dxa"/>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Times New Roman"/>
                <w:kern w:val="0"/>
                <w:sz w:val="18"/>
                <w:szCs w:val="20"/>
              </w:rPr>
            </w:pPr>
            <w:r>
              <w:rPr>
                <w:rFonts w:hint="eastAsia" w:ascii="宋体" w:hAnsi="Times New Roman"/>
                <w:kern w:val="0"/>
                <w:sz w:val="18"/>
                <w:szCs w:val="20"/>
              </w:rPr>
              <w:t>闸具、熔断器参数与设备容量匹配，没有用其他金属丝代替熔断丝。</w:t>
            </w:r>
          </w:p>
        </w:tc>
        <w:tc>
          <w:tcPr>
            <w:tcW w:w="1245"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Times New Roman"/>
                <w:kern w:val="0"/>
                <w:sz w:val="18"/>
                <w:szCs w:val="20"/>
              </w:rPr>
            </w:pPr>
          </w:p>
          <w:p>
            <w:pPr>
              <w:jc w:val="center"/>
              <w:rPr>
                <w:rFonts w:ascii="宋体" w:hAnsi="Times New Roman"/>
                <w:kern w:val="0"/>
                <w:sz w:val="18"/>
                <w:szCs w:val="20"/>
              </w:rPr>
            </w:pPr>
          </w:p>
        </w:tc>
        <w:tc>
          <w:tcPr>
            <w:tcW w:w="1227"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Times New Roman"/>
                <w:kern w:val="0"/>
                <w:sz w:val="18"/>
                <w:szCs w:val="20"/>
              </w:rPr>
            </w:pPr>
          </w:p>
          <w:p>
            <w:pPr>
              <w:jc w:val="center"/>
              <w:rPr>
                <w:rFonts w:ascii="宋体" w:hAnsi="Times New Roman"/>
                <w:kern w:val="0"/>
                <w:sz w:val="18"/>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jc w:val="center"/>
        </w:trPr>
        <w:tc>
          <w:tcPr>
            <w:tcW w:w="665"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7</w:t>
            </w:r>
          </w:p>
        </w:tc>
        <w:tc>
          <w:tcPr>
            <w:tcW w:w="1620"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变配电装置</w:t>
            </w:r>
          </w:p>
        </w:tc>
        <w:tc>
          <w:tcPr>
            <w:tcW w:w="4597" w:type="dxa"/>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Times New Roman"/>
                <w:kern w:val="0"/>
                <w:sz w:val="18"/>
                <w:szCs w:val="20"/>
              </w:rPr>
            </w:pPr>
            <w:r>
              <w:rPr>
                <w:rFonts w:hint="eastAsia" w:ascii="宋体" w:hAnsi="Times New Roman"/>
                <w:kern w:val="0"/>
                <w:sz w:val="18"/>
                <w:szCs w:val="20"/>
              </w:rPr>
              <w:t>露天变压器设置符合规定要求，配电间符合规范要求，并有可靠安全的防护设施，及正确悬挂警告标志，门应朝外开，有锁。</w:t>
            </w:r>
          </w:p>
          <w:p>
            <w:pPr>
              <w:widowControl/>
              <w:jc w:val="left"/>
              <w:rPr>
                <w:rFonts w:ascii="宋体" w:hAnsi="Times New Roman"/>
                <w:kern w:val="0"/>
                <w:sz w:val="18"/>
                <w:szCs w:val="20"/>
              </w:rPr>
            </w:pPr>
            <w:r>
              <w:rPr>
                <w:rFonts w:hint="eastAsia" w:ascii="宋体" w:hAnsi="Times New Roman"/>
                <w:kern w:val="0"/>
                <w:sz w:val="18"/>
                <w:szCs w:val="20"/>
              </w:rPr>
              <w:t>变配电室内不得堆放杂物，并没有消防器材。</w:t>
            </w:r>
          </w:p>
          <w:p>
            <w:pPr>
              <w:widowControl/>
              <w:jc w:val="left"/>
              <w:rPr>
                <w:rFonts w:ascii="宋体" w:hAnsi="Times New Roman"/>
                <w:kern w:val="0"/>
                <w:sz w:val="18"/>
                <w:szCs w:val="20"/>
              </w:rPr>
            </w:pPr>
            <w:r>
              <w:rPr>
                <w:rFonts w:hint="eastAsia" w:ascii="宋体" w:hAnsi="Times New Roman"/>
                <w:kern w:val="0"/>
                <w:sz w:val="18"/>
                <w:szCs w:val="20"/>
              </w:rPr>
              <w:t>发电机组及其配电室内严禁存放贮油桶，发电机设有短路、负荷保护。</w:t>
            </w:r>
          </w:p>
        </w:tc>
        <w:tc>
          <w:tcPr>
            <w:tcW w:w="1245"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Times New Roman"/>
                <w:kern w:val="0"/>
                <w:sz w:val="18"/>
                <w:szCs w:val="20"/>
              </w:rPr>
            </w:pPr>
          </w:p>
          <w:p>
            <w:pPr>
              <w:widowControl/>
              <w:jc w:val="center"/>
              <w:rPr>
                <w:rFonts w:ascii="宋体" w:hAnsi="Times New Roman"/>
                <w:kern w:val="0"/>
                <w:sz w:val="18"/>
                <w:szCs w:val="20"/>
              </w:rPr>
            </w:pPr>
          </w:p>
          <w:p>
            <w:pPr>
              <w:jc w:val="center"/>
              <w:rPr>
                <w:rFonts w:ascii="宋体" w:hAnsi="Times New Roman"/>
                <w:kern w:val="0"/>
                <w:sz w:val="18"/>
                <w:szCs w:val="20"/>
              </w:rPr>
            </w:pPr>
          </w:p>
        </w:tc>
        <w:tc>
          <w:tcPr>
            <w:tcW w:w="1227" w:type="dxa"/>
            <w:tcBorders>
              <w:top w:val="single" w:color="auto" w:sz="2" w:space="0"/>
              <w:left w:val="single" w:color="auto" w:sz="2" w:space="0"/>
              <w:bottom w:val="single" w:color="auto" w:sz="2" w:space="0"/>
              <w:right w:val="single" w:color="auto" w:sz="2" w:space="0"/>
            </w:tcBorders>
            <w:vAlign w:val="center"/>
          </w:tcPr>
          <w:p>
            <w:pPr>
              <w:widowControl/>
              <w:jc w:val="center"/>
              <w:rPr>
                <w:rFonts w:ascii="宋体" w:hAnsi="Times New Roman"/>
                <w:kern w:val="0"/>
                <w:sz w:val="18"/>
                <w:szCs w:val="20"/>
              </w:rPr>
            </w:pPr>
          </w:p>
          <w:p>
            <w:pPr>
              <w:widowControl/>
              <w:jc w:val="center"/>
              <w:rPr>
                <w:rFonts w:ascii="宋体" w:hAnsi="Times New Roman"/>
                <w:kern w:val="0"/>
                <w:sz w:val="18"/>
                <w:szCs w:val="20"/>
              </w:rPr>
            </w:pPr>
          </w:p>
          <w:p>
            <w:pPr>
              <w:jc w:val="center"/>
              <w:rPr>
                <w:rFonts w:ascii="宋体" w:hAnsi="Times New Roman"/>
                <w:kern w:val="0"/>
                <w:sz w:val="18"/>
                <w:szCs w:val="20"/>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5" w:hRule="atLeast"/>
          <w:jc w:val="center"/>
        </w:trPr>
        <w:tc>
          <w:tcPr>
            <w:tcW w:w="665"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8</w:t>
            </w:r>
          </w:p>
        </w:tc>
        <w:tc>
          <w:tcPr>
            <w:tcW w:w="1620"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r>
              <w:rPr>
                <w:rFonts w:hint="eastAsia" w:ascii="宋体" w:hAnsi="Times New Roman"/>
                <w:kern w:val="0"/>
                <w:sz w:val="18"/>
                <w:szCs w:val="20"/>
              </w:rPr>
              <w:t>其他</w:t>
            </w:r>
          </w:p>
        </w:tc>
        <w:tc>
          <w:tcPr>
            <w:tcW w:w="4597" w:type="dxa"/>
            <w:tcBorders>
              <w:top w:val="single" w:color="auto" w:sz="2" w:space="0"/>
              <w:left w:val="single" w:color="auto" w:sz="2" w:space="0"/>
              <w:bottom w:val="single" w:color="auto" w:sz="2" w:space="0"/>
              <w:right w:val="single" w:color="auto" w:sz="2" w:space="0"/>
            </w:tcBorders>
            <w:vAlign w:val="center"/>
          </w:tcPr>
          <w:p>
            <w:pPr>
              <w:jc w:val="left"/>
              <w:rPr>
                <w:rFonts w:ascii="宋体" w:hAnsi="Times New Roman"/>
                <w:kern w:val="0"/>
                <w:sz w:val="18"/>
                <w:szCs w:val="20"/>
              </w:rPr>
            </w:pPr>
            <w:r>
              <w:rPr>
                <w:rFonts w:hint="eastAsia" w:ascii="宋体" w:hAnsi="Times New Roman"/>
                <w:kern w:val="0"/>
                <w:sz w:val="18"/>
                <w:szCs w:val="20"/>
              </w:rPr>
              <w:t>除以上内容发现的其他隐患。</w:t>
            </w:r>
          </w:p>
        </w:tc>
        <w:tc>
          <w:tcPr>
            <w:tcW w:w="1245"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p>
        </w:tc>
        <w:tc>
          <w:tcPr>
            <w:tcW w:w="1227" w:type="dxa"/>
            <w:tcBorders>
              <w:top w:val="single" w:color="auto" w:sz="2" w:space="0"/>
              <w:left w:val="single" w:color="auto" w:sz="2" w:space="0"/>
              <w:bottom w:val="single" w:color="auto" w:sz="2" w:space="0"/>
              <w:right w:val="single" w:color="auto" w:sz="2" w:space="0"/>
            </w:tcBorders>
            <w:vAlign w:val="center"/>
          </w:tcPr>
          <w:p>
            <w:pPr>
              <w:jc w:val="center"/>
              <w:rPr>
                <w:rFonts w:ascii="宋体" w:hAnsi="Times New Roman"/>
                <w:kern w:val="0"/>
                <w:sz w:val="18"/>
                <w:szCs w:val="20"/>
              </w:rPr>
            </w:pPr>
          </w:p>
        </w:tc>
      </w:tr>
    </w:tbl>
    <w:p>
      <w:pPr>
        <w:pStyle w:val="60"/>
        <w:ind w:firstLine="420"/>
      </w:pPr>
    </w:p>
    <w:p>
      <w:pPr>
        <w:pStyle w:val="60"/>
        <w:ind w:firstLine="420"/>
      </w:pPr>
    </w:p>
    <w:p>
      <w:pPr>
        <w:pStyle w:val="60"/>
        <w:ind w:firstLine="420"/>
      </w:pPr>
    </w:p>
    <w:p>
      <w:pPr>
        <w:pStyle w:val="60"/>
        <w:ind w:firstLine="420"/>
      </w:pPr>
    </w:p>
    <w:p>
      <w:pPr>
        <w:pStyle w:val="60"/>
        <w:ind w:firstLine="0" w:firstLineChars="0"/>
      </w:pPr>
    </w:p>
    <w:p>
      <w:pPr>
        <w:pStyle w:val="81"/>
        <w:numPr>
          <w:ilvl w:val="1"/>
          <w:numId w:val="0"/>
        </w:numPr>
        <w:spacing w:before="156" w:after="156"/>
        <w:ind w:left="420"/>
      </w:pPr>
      <w:r>
        <w:rPr>
          <w:rFonts w:hint="eastAsia"/>
        </w:rPr>
        <w:t>表E.</w:t>
      </w:r>
      <w:r>
        <w:rPr>
          <w:rFonts w:hint="eastAsia"/>
          <w:lang w:val="en-US" w:eastAsia="zh-CN"/>
        </w:rPr>
        <w:t>4</w:t>
      </w:r>
      <w:r>
        <w:rPr>
          <w:rFonts w:hint="eastAsia"/>
        </w:rPr>
        <w:t xml:space="preserve"> 施工现场安全用电（电箱）检查记录表</w:t>
      </w:r>
    </w:p>
    <w:p>
      <w:pPr>
        <w:pStyle w:val="60"/>
        <w:ind w:firstLine="420"/>
      </w:pPr>
      <w:r>
        <w:rPr>
          <w:rFonts w:hint="eastAsia"/>
        </w:rPr>
        <w:t>施工单位</w:t>
      </w:r>
      <w:r>
        <w:rPr>
          <w:rFonts w:hint="eastAsia"/>
          <w:u w:val="single"/>
        </w:rPr>
        <w:t xml:space="preserve">                                      </w:t>
      </w:r>
      <w:r>
        <w:rPr>
          <w:rFonts w:hint="eastAsia"/>
        </w:rPr>
        <w:t>监理单位</w:t>
      </w:r>
      <w:r>
        <w:rPr>
          <w:rFonts w:hint="eastAsia"/>
          <w:u w:val="single"/>
        </w:rPr>
        <w:t xml:space="preserve">                     </w:t>
      </w:r>
    </w:p>
    <w:p>
      <w:pPr>
        <w:pStyle w:val="60"/>
        <w:ind w:firstLine="420"/>
      </w:pPr>
      <w:r>
        <w:rPr>
          <w:rFonts w:hint="eastAsia"/>
        </w:rPr>
        <w:t>工程名称</w:t>
      </w:r>
      <w:r>
        <w:rPr>
          <w:rFonts w:hint="eastAsia"/>
          <w:u w:val="single"/>
        </w:rPr>
        <w:t xml:space="preserve">                                      </w:t>
      </w:r>
      <w:r>
        <w:rPr>
          <w:rFonts w:hint="eastAsia"/>
        </w:rPr>
        <w:t>使用部位</w:t>
      </w:r>
      <w:r>
        <w:rPr>
          <w:rFonts w:hint="eastAsia"/>
          <w:u w:val="single"/>
        </w:rPr>
        <w:t xml:space="preserve">                     </w:t>
      </w:r>
    </w:p>
    <w:p>
      <w:pPr>
        <w:pStyle w:val="60"/>
        <w:ind w:firstLine="420"/>
      </w:pPr>
      <w:r>
        <w:rPr>
          <w:rFonts w:hint="eastAsia"/>
        </w:rPr>
        <w:t>电箱编号</w:t>
      </w:r>
      <w:r>
        <w:rPr>
          <w:rFonts w:hint="eastAsia"/>
          <w:u w:val="single"/>
        </w:rPr>
        <w:t xml:space="preserve">                      </w:t>
      </w:r>
      <w:r>
        <w:rPr>
          <w:rFonts w:hint="eastAsia"/>
        </w:rPr>
        <w:t xml:space="preserve"> </w:t>
      </w:r>
    </w:p>
    <w:tbl>
      <w:tblPr>
        <w:tblStyle w:val="31"/>
        <w:tblW w:w="94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7"/>
        <w:gridCol w:w="1514"/>
        <w:gridCol w:w="1434"/>
        <w:gridCol w:w="1502"/>
        <w:gridCol w:w="1560"/>
        <w:gridCol w:w="1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 xml:space="preserve">内容  </w:t>
            </w:r>
            <w:r>
              <w:rPr>
                <w:rFonts w:ascii="宋体" w:hAnsi="Times New Roman"/>
                <w:kern w:val="0"/>
                <w:sz w:val="18"/>
                <w:szCs w:val="20"/>
              </w:rPr>
              <w:drawing>
                <wp:inline distT="0" distB="0" distL="0" distR="0">
                  <wp:extent cx="956945" cy="3333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962432" cy="335133"/>
                          </a:xfrm>
                          <a:prstGeom prst="rect">
                            <a:avLst/>
                          </a:prstGeom>
                          <a:noFill/>
                          <a:ln>
                            <a:noFill/>
                          </a:ln>
                        </pic:spPr>
                      </pic:pic>
                    </a:graphicData>
                  </a:graphic>
                </wp:inline>
              </w:drawing>
            </w:r>
            <w:r>
              <w:rPr>
                <w:rFonts w:hint="eastAsia" w:ascii="宋体" w:hAnsi="Times New Roman"/>
                <w:kern w:val="0"/>
                <w:sz w:val="18"/>
                <w:szCs w:val="20"/>
              </w:rPr>
              <w:t xml:space="preserve"> </w:t>
            </w:r>
          </w:p>
          <w:p>
            <w:pPr>
              <w:widowControl/>
              <w:rPr>
                <w:rFonts w:ascii="宋体" w:hAnsi="Times New Roman"/>
                <w:kern w:val="0"/>
                <w:sz w:val="18"/>
                <w:szCs w:val="20"/>
              </w:rPr>
            </w:pPr>
            <w:r>
              <w:rPr>
                <w:rFonts w:hint="eastAsia" w:ascii="宋体" w:hAnsi="Times New Roman"/>
                <w:kern w:val="0"/>
                <w:sz w:val="18"/>
                <w:szCs w:val="20"/>
              </w:rPr>
              <w:t>日期  月</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漏电保护器</w:t>
            </w: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熔断器</w:t>
            </w:r>
          </w:p>
          <w:p>
            <w:pPr>
              <w:widowControl/>
              <w:jc w:val="center"/>
              <w:rPr>
                <w:rFonts w:ascii="宋体" w:hAnsi="Times New Roman"/>
                <w:kern w:val="0"/>
                <w:sz w:val="18"/>
                <w:szCs w:val="20"/>
              </w:rPr>
            </w:pPr>
            <w:r>
              <w:rPr>
                <w:rFonts w:hint="eastAsia" w:ascii="宋体" w:hAnsi="Times New Roman"/>
                <w:kern w:val="0"/>
                <w:sz w:val="18"/>
                <w:szCs w:val="20"/>
              </w:rPr>
              <w:t>（熔丝）</w:t>
            </w: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保护接零（重复接地）</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检查人</w:t>
            </w:r>
          </w:p>
        </w:tc>
        <w:tc>
          <w:tcPr>
            <w:tcW w:w="1700" w:type="dxa"/>
            <w:vMerge w:val="restart"/>
            <w:tcBorders>
              <w:top w:val="single" w:color="000000" w:sz="4" w:space="0"/>
              <w:left w:val="single" w:color="000000" w:sz="4" w:space="0"/>
              <w:bottom w:val="single" w:color="000000" w:sz="4" w:space="0"/>
              <w:right w:val="single" w:color="000000" w:sz="4" w:space="0"/>
            </w:tcBorders>
            <w:vAlign w:val="center"/>
          </w:tcPr>
          <w:p>
            <w:pPr>
              <w:widowControl/>
              <w:rPr>
                <w:rFonts w:ascii="宋体" w:hAnsi="Times New Roman"/>
                <w:kern w:val="0"/>
                <w:sz w:val="18"/>
                <w:szCs w:val="20"/>
              </w:rPr>
            </w:pPr>
            <w:r>
              <w:rPr>
                <w:rFonts w:hint="eastAsia" w:ascii="宋体" w:hAnsi="Times New Roman"/>
                <w:kern w:val="0"/>
                <w:sz w:val="18"/>
                <w:szCs w:val="20"/>
              </w:rPr>
              <w:t>检查内容</w:t>
            </w:r>
          </w:p>
          <w:p>
            <w:pPr>
              <w:widowControl/>
              <w:rPr>
                <w:rFonts w:ascii="宋体" w:hAnsi="Times New Roman"/>
                <w:kern w:val="0"/>
                <w:sz w:val="18"/>
                <w:szCs w:val="20"/>
              </w:rPr>
            </w:pPr>
            <w:r>
              <w:rPr>
                <w:rFonts w:hint="eastAsia" w:ascii="宋体" w:hAnsi="Times New Roman"/>
                <w:kern w:val="0"/>
                <w:sz w:val="18"/>
                <w:szCs w:val="20"/>
              </w:rPr>
              <w:t>1.总配电箱或分配电箱漏电保护器的额定漏电动作电流应大于30mA，额定漏电动作时间应大于0.1S。</w:t>
            </w:r>
          </w:p>
          <w:p>
            <w:pPr>
              <w:widowControl/>
              <w:rPr>
                <w:rFonts w:ascii="宋体" w:hAnsi="Times New Roman"/>
                <w:kern w:val="0"/>
                <w:sz w:val="18"/>
                <w:szCs w:val="20"/>
              </w:rPr>
            </w:pPr>
            <w:r>
              <w:rPr>
                <w:rFonts w:hint="eastAsia" w:ascii="宋体" w:hAnsi="Times New Roman"/>
                <w:kern w:val="0"/>
                <w:sz w:val="18"/>
                <w:szCs w:val="20"/>
              </w:rPr>
              <w:t>2.熔断器严禁用金属丝代替铅合金熔丝或铜融片。</w:t>
            </w:r>
          </w:p>
          <w:p>
            <w:pPr>
              <w:widowControl/>
              <w:rPr>
                <w:rFonts w:ascii="宋体" w:hAnsi="Times New Roman"/>
                <w:kern w:val="0"/>
                <w:sz w:val="18"/>
                <w:szCs w:val="20"/>
              </w:rPr>
            </w:pPr>
            <w:r>
              <w:rPr>
                <w:rFonts w:hint="eastAsia" w:ascii="宋体" w:hAnsi="Times New Roman"/>
                <w:kern w:val="0"/>
                <w:sz w:val="18"/>
                <w:szCs w:val="20"/>
              </w:rPr>
              <w:t>3.保护接零电阻值应小于4OΩ，重复接地电阻值应小于10Ω。</w:t>
            </w:r>
          </w:p>
          <w:p>
            <w:pPr>
              <w:widowControl/>
              <w:rPr>
                <w:rFonts w:ascii="宋体" w:hAnsi="Times New Roman"/>
                <w:kern w:val="0"/>
                <w:sz w:val="18"/>
                <w:szCs w:val="20"/>
              </w:rPr>
            </w:pPr>
            <w:r>
              <w:rPr>
                <w:rFonts w:hint="eastAsia" w:ascii="宋体" w:hAnsi="Times New Roman"/>
                <w:kern w:val="0"/>
                <w:sz w:val="18"/>
                <w:szCs w:val="20"/>
              </w:rPr>
              <w:t>4.箱内电气必须可靠完好，严禁使用破损或不合格电气，并保持箱内外整洁。</w:t>
            </w:r>
          </w:p>
          <w:p>
            <w:pPr>
              <w:widowControl/>
              <w:rPr>
                <w:rFonts w:ascii="宋体" w:hAnsi="Times New Roman"/>
                <w:kern w:val="0"/>
                <w:sz w:val="18"/>
                <w:szCs w:val="20"/>
              </w:rPr>
            </w:pPr>
            <w:r>
              <w:rPr>
                <w:rFonts w:hint="eastAsia" w:ascii="宋体" w:hAnsi="Times New Roman"/>
                <w:kern w:val="0"/>
                <w:sz w:val="18"/>
                <w:szCs w:val="20"/>
              </w:rPr>
              <w:t>5.以上内容应有持证电工或专业安全员检查；漏电保护器每日使用前做试跳记录，并做好维修记录。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1</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2</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3</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4</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5</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6</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7</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8</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9</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10</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11</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12</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13</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14</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15</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16</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17</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18</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19</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20</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21</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22</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23</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24</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bl>
    <w:p>
      <w:pPr>
        <w:pStyle w:val="60"/>
        <w:ind w:firstLine="420"/>
      </w:pPr>
      <w:r>
        <w:rPr>
          <w:rFonts w:hint="eastAsia"/>
        </w:rPr>
        <w:t>√：为合格、符合要求       ×：为不合格</w:t>
      </w:r>
    </w:p>
    <w:p>
      <w:pPr>
        <w:pStyle w:val="60"/>
        <w:ind w:firstLine="420"/>
      </w:pPr>
    </w:p>
    <w:p>
      <w:pPr>
        <w:pStyle w:val="81"/>
        <w:numPr>
          <w:ilvl w:val="1"/>
          <w:numId w:val="0"/>
        </w:numPr>
        <w:spacing w:before="156" w:after="156"/>
        <w:ind w:left="420"/>
      </w:pPr>
      <w:r>
        <w:rPr>
          <w:rFonts w:hint="eastAsia"/>
        </w:rPr>
        <w:t>表E.</w:t>
      </w:r>
      <w:r>
        <w:rPr>
          <w:rFonts w:hint="eastAsia"/>
          <w:lang w:val="en-US" w:eastAsia="zh-CN"/>
        </w:rPr>
        <w:t>4</w:t>
      </w:r>
      <w:r>
        <w:rPr>
          <w:rFonts w:hint="eastAsia"/>
        </w:rPr>
        <w:t xml:space="preserve"> 施工现场安全用电（电箱）检查记录表</w:t>
      </w:r>
      <w:r>
        <w:rPr>
          <w:rFonts w:hint="eastAsia" w:ascii="宋体" w:eastAsia="宋体"/>
          <w:kern w:val="0"/>
        </w:rPr>
        <w:t>（续）</w:t>
      </w:r>
    </w:p>
    <w:tbl>
      <w:tblPr>
        <w:tblStyle w:val="31"/>
        <w:tblW w:w="943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7"/>
        <w:gridCol w:w="1514"/>
        <w:gridCol w:w="1434"/>
        <w:gridCol w:w="1502"/>
        <w:gridCol w:w="1560"/>
        <w:gridCol w:w="1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25</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restart"/>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26</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27</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28</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29</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30</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31</w:t>
            </w:r>
          </w:p>
        </w:tc>
        <w:tc>
          <w:tcPr>
            <w:tcW w:w="15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43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0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Times New Roman"/>
                <w:kern w:val="0"/>
                <w:sz w:val="1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3" w:hRule="atLeast"/>
        </w:trPr>
        <w:tc>
          <w:tcPr>
            <w:tcW w:w="9437"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备注：</w:t>
            </w:r>
          </w:p>
          <w:p>
            <w:pPr>
              <w:widowControl/>
              <w:jc w:val="center"/>
              <w:rPr>
                <w:rFonts w:ascii="宋体" w:hAnsi="Times New Roman"/>
                <w:kern w:val="0"/>
                <w:sz w:val="18"/>
                <w:szCs w:val="20"/>
              </w:rPr>
            </w:pPr>
          </w:p>
        </w:tc>
      </w:tr>
    </w:tbl>
    <w:p>
      <w:pPr>
        <w:pStyle w:val="60"/>
        <w:ind w:firstLine="420"/>
      </w:pPr>
      <w:r>
        <w:rPr>
          <w:rFonts w:hint="eastAsia"/>
        </w:rPr>
        <w:t>√：为合格、符合要求       ×：为不合格</w:t>
      </w:r>
    </w:p>
    <w:p>
      <w:pPr>
        <w:pStyle w:val="81"/>
        <w:numPr>
          <w:ilvl w:val="1"/>
          <w:numId w:val="0"/>
        </w:numPr>
        <w:spacing w:before="156" w:after="156"/>
      </w:pPr>
      <w:r>
        <w:rPr>
          <w:rFonts w:hint="eastAsia"/>
        </w:rPr>
        <w:t>表E.</w:t>
      </w:r>
      <w:r>
        <w:rPr>
          <w:rFonts w:hint="eastAsia"/>
          <w:lang w:val="en-US" w:eastAsia="zh-CN"/>
        </w:rPr>
        <w:t>5</w:t>
      </w:r>
      <w:r>
        <w:rPr>
          <w:rFonts w:hint="eastAsia"/>
        </w:rPr>
        <w:t xml:space="preserve"> 配电箱漏电保护器试跳记录表</w:t>
      </w:r>
    </w:p>
    <w:p>
      <w:pPr>
        <w:pStyle w:val="60"/>
        <w:ind w:firstLine="420"/>
      </w:pPr>
      <w:r>
        <w:rPr>
          <w:rFonts w:hint="eastAsia"/>
        </w:rPr>
        <w:t>施工单位</w:t>
      </w:r>
      <w:r>
        <w:rPr>
          <w:rFonts w:hint="eastAsia"/>
          <w:u w:val="single"/>
        </w:rPr>
        <w:t xml:space="preserve">                                      </w:t>
      </w:r>
      <w:r>
        <w:rPr>
          <w:rFonts w:hint="eastAsia"/>
        </w:rPr>
        <w:t>监理单位</w:t>
      </w:r>
      <w:r>
        <w:rPr>
          <w:rFonts w:hint="eastAsia"/>
          <w:u w:val="single"/>
        </w:rPr>
        <w:t xml:space="preserve">                     </w:t>
      </w:r>
    </w:p>
    <w:p>
      <w:pPr>
        <w:pStyle w:val="60"/>
        <w:ind w:firstLine="420"/>
      </w:pPr>
      <w:r>
        <w:rPr>
          <w:rFonts w:hint="eastAsia"/>
        </w:rPr>
        <w:t>工程名称</w:t>
      </w:r>
      <w:r>
        <w:rPr>
          <w:rFonts w:hint="eastAsia"/>
          <w:u w:val="single"/>
        </w:rPr>
        <w:t xml:space="preserve">                                      </w:t>
      </w:r>
      <w:r>
        <w:rPr>
          <w:rFonts w:hint="eastAsia"/>
        </w:rPr>
        <w:t>使用部位</w:t>
      </w:r>
      <w:r>
        <w:rPr>
          <w:rFonts w:hint="eastAsia"/>
          <w:u w:val="single"/>
        </w:rPr>
        <w:t xml:space="preserve">                     </w:t>
      </w:r>
    </w:p>
    <w:p>
      <w:pPr>
        <w:pStyle w:val="60"/>
        <w:ind w:firstLine="420"/>
      </w:pPr>
      <w:r>
        <w:rPr>
          <w:rFonts w:hint="eastAsia"/>
        </w:rPr>
        <w:t>电箱编号</w:t>
      </w:r>
      <w:r>
        <w:rPr>
          <w:rFonts w:hint="eastAsia"/>
          <w:u w:val="single"/>
        </w:rPr>
        <w:t xml:space="preserve">                       </w:t>
      </w:r>
    </w:p>
    <w:tbl>
      <w:tblPr>
        <w:tblStyle w:val="30"/>
        <w:tblW w:w="9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1990"/>
        <w:gridCol w:w="2111"/>
        <w:gridCol w:w="1768"/>
        <w:gridCol w:w="1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615" w:type="dxa"/>
            <w:vMerge w:val="restart"/>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r>
              <w:rPr>
                <w:rFonts w:hint="eastAsia" w:ascii="宋体" w:hAnsi="Times New Roman"/>
                <w:kern w:val="0"/>
                <w:sz w:val="18"/>
                <w:szCs w:val="20"/>
              </w:rPr>
              <w:t>试跳日期</w:t>
            </w:r>
          </w:p>
        </w:tc>
        <w:tc>
          <w:tcPr>
            <w:tcW w:w="4101" w:type="dxa"/>
            <w:gridSpan w:val="2"/>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r>
              <w:rPr>
                <w:rFonts w:hint="eastAsia" w:ascii="宋体" w:hAnsi="Times New Roman"/>
                <w:kern w:val="0"/>
                <w:sz w:val="18"/>
                <w:szCs w:val="20"/>
              </w:rPr>
              <w:t>试跳结果</w:t>
            </w:r>
          </w:p>
        </w:tc>
        <w:tc>
          <w:tcPr>
            <w:tcW w:w="1768" w:type="dxa"/>
            <w:vMerge w:val="restart"/>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r>
              <w:rPr>
                <w:rFonts w:hint="eastAsia" w:ascii="宋体" w:hAnsi="Times New Roman"/>
                <w:kern w:val="0"/>
                <w:sz w:val="18"/>
                <w:szCs w:val="20"/>
              </w:rPr>
              <w:t>检测人</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r>
              <w:rPr>
                <w:rFonts w:hint="eastAsia" w:ascii="宋体" w:hAnsi="Times New Roman"/>
                <w:kern w:val="0"/>
                <w:sz w:val="18"/>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16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Times New Roman"/>
                <w:kern w:val="0"/>
                <w:sz w:val="18"/>
                <w:szCs w:val="20"/>
              </w:rPr>
            </w:pPr>
          </w:p>
        </w:tc>
        <w:tc>
          <w:tcPr>
            <w:tcW w:w="1990"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r>
              <w:rPr>
                <w:rFonts w:hint="eastAsia" w:ascii="宋体" w:hAnsi="Times New Roman"/>
                <w:kern w:val="0"/>
                <w:sz w:val="18"/>
                <w:szCs w:val="20"/>
              </w:rPr>
              <w:t>动作</w:t>
            </w:r>
          </w:p>
        </w:tc>
        <w:tc>
          <w:tcPr>
            <w:tcW w:w="2111"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r>
              <w:rPr>
                <w:rFonts w:hint="eastAsia" w:ascii="宋体" w:hAnsi="Times New Roman"/>
                <w:kern w:val="0"/>
                <w:sz w:val="18"/>
                <w:szCs w:val="20"/>
              </w:rPr>
              <w:t>不动作</w:t>
            </w:r>
          </w:p>
        </w:tc>
        <w:tc>
          <w:tcPr>
            <w:tcW w:w="17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Times New Roman"/>
                <w:kern w:val="0"/>
                <w:sz w:val="18"/>
                <w:szCs w:val="20"/>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5"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990"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2111"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768"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856"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5"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990"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2111"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768"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856"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5"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990"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2111"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768"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856"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5"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990"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2111"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768"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856"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5"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990"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2111"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768"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856"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5"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990"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2111"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768"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856"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5"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990"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2111"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768"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856"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5"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990"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2111"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768"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856"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5"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990"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2111"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768"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856"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5"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990"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2111"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768"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856"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15"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990"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2111"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768"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c>
          <w:tcPr>
            <w:tcW w:w="1856"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p>
        </w:tc>
      </w:tr>
    </w:tbl>
    <w:p>
      <w:pPr>
        <w:pStyle w:val="60"/>
        <w:ind w:firstLine="420"/>
        <w:rPr>
          <w:rFonts w:hint="eastAsia"/>
        </w:rPr>
      </w:pPr>
      <w:r>
        <w:rPr>
          <w:rFonts w:hint="eastAsia"/>
        </w:rPr>
        <w:t>备注：此表适用于电工每周对定期试跳情况记录。</w:t>
      </w:r>
    </w:p>
    <w:p>
      <w:pPr>
        <w:pStyle w:val="60"/>
        <w:ind w:firstLine="420"/>
      </w:pPr>
    </w:p>
    <w:p>
      <w:pPr>
        <w:pStyle w:val="81"/>
        <w:numPr>
          <w:ilvl w:val="1"/>
          <w:numId w:val="0"/>
        </w:numPr>
        <w:spacing w:before="156" w:after="156"/>
        <w:ind w:left="420"/>
      </w:pPr>
      <w:r>
        <w:rPr>
          <w:rFonts w:hint="eastAsia"/>
        </w:rPr>
        <w:t>表E.</w:t>
      </w:r>
      <w:r>
        <w:rPr>
          <w:rFonts w:hint="eastAsia"/>
          <w:lang w:val="en-US" w:eastAsia="zh-CN"/>
        </w:rPr>
        <w:t>6</w:t>
      </w:r>
      <w:r>
        <w:rPr>
          <w:rFonts w:hint="eastAsia"/>
        </w:rPr>
        <w:t xml:space="preserve"> 接地电阻测试记录表</w:t>
      </w:r>
    </w:p>
    <w:p>
      <w:pPr>
        <w:pStyle w:val="60"/>
        <w:ind w:firstLine="420"/>
      </w:pPr>
      <w:r>
        <w:rPr>
          <w:rFonts w:hint="eastAsia"/>
        </w:rPr>
        <w:t>施工单位</w:t>
      </w:r>
      <w:r>
        <w:rPr>
          <w:rFonts w:hint="eastAsia"/>
          <w:u w:val="single"/>
        </w:rPr>
        <w:t xml:space="preserve">                                      </w:t>
      </w:r>
      <w:r>
        <w:rPr>
          <w:rFonts w:hint="eastAsia"/>
        </w:rPr>
        <w:t>监理单位</w:t>
      </w:r>
      <w:r>
        <w:rPr>
          <w:rFonts w:hint="eastAsia"/>
          <w:u w:val="single"/>
        </w:rPr>
        <w:t xml:space="preserve">                     </w:t>
      </w:r>
    </w:p>
    <w:p>
      <w:pPr>
        <w:pStyle w:val="60"/>
        <w:ind w:firstLine="420"/>
      </w:pPr>
      <w:r>
        <w:rPr>
          <w:rFonts w:hint="eastAsia"/>
        </w:rPr>
        <w:t>工程名称</w:t>
      </w:r>
      <w:r>
        <w:rPr>
          <w:rFonts w:hint="eastAsia"/>
          <w:u w:val="single"/>
        </w:rPr>
        <w:t xml:space="preserve">                                      </w:t>
      </w:r>
      <w:r>
        <w:rPr>
          <w:rFonts w:hint="eastAsia"/>
        </w:rPr>
        <w:t>使用部位</w:t>
      </w:r>
      <w:r>
        <w:rPr>
          <w:rFonts w:hint="eastAsia"/>
          <w:u w:val="single"/>
        </w:rPr>
        <w:t xml:space="preserve">                     </w:t>
      </w:r>
    </w:p>
    <w:tbl>
      <w:tblPr>
        <w:tblStyle w:val="30"/>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1144"/>
        <w:gridCol w:w="1376"/>
        <w:gridCol w:w="1080"/>
        <w:gridCol w:w="1001"/>
        <w:gridCol w:w="991"/>
        <w:gridCol w:w="1248"/>
        <w:gridCol w:w="1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检测日期</w:t>
            </w:r>
          </w:p>
        </w:tc>
        <w:tc>
          <w:tcPr>
            <w:tcW w:w="1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检测仪器型号</w:t>
            </w:r>
          </w:p>
        </w:tc>
        <w:tc>
          <w:tcPr>
            <w:tcW w:w="13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机械机具名称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规定电阻值(Ω)</w:t>
            </w:r>
          </w:p>
        </w:tc>
        <w:tc>
          <w:tcPr>
            <w:tcW w:w="10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实测电阻值(Ω)</w:t>
            </w:r>
          </w:p>
        </w:tc>
        <w:tc>
          <w:tcPr>
            <w:tcW w:w="991"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检测结果</w:t>
            </w:r>
          </w:p>
        </w:tc>
        <w:tc>
          <w:tcPr>
            <w:tcW w:w="12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整改措施及意见</w:t>
            </w:r>
          </w:p>
        </w:tc>
        <w:tc>
          <w:tcPr>
            <w:tcW w:w="124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检测人签名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44"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376"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0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99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8"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3"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44"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376"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0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99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8"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3"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44"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376"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0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99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8"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3"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44"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376"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0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99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8"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3"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44"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376"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0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99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8"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3"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44"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376"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0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99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8"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3"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44"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376"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0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99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8"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3"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44"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376"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0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99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8"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3"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44"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376"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0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99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8"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3"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44"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376"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0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99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8"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3"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44"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376"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0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99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8"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3"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44"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376"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0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99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8"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3"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44"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376"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0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99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8"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3"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44"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376"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0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99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8"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3"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44"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376"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0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99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8"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3"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44"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376"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0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99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8"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3"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44"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376"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0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99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8"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3"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44"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376"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0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99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8"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3"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44"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376"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0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99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8"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3"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44"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376"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0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99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8"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3"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44"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376"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0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99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8"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3"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44"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376"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0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99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8"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3"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99"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44"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376"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80"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00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991"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8"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43"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bl>
    <w:p>
      <w:pPr>
        <w:pStyle w:val="60"/>
        <w:ind w:firstLine="420"/>
      </w:pPr>
      <w:r>
        <w:rPr>
          <w:rFonts w:hint="eastAsia"/>
        </w:rPr>
        <w:t>备注：此表适用于电工每月对定期测试情况记录</w:t>
      </w:r>
    </w:p>
    <w:p>
      <w:pPr>
        <w:pStyle w:val="81"/>
        <w:numPr>
          <w:ilvl w:val="1"/>
          <w:numId w:val="0"/>
        </w:numPr>
        <w:spacing w:before="156" w:after="156"/>
        <w:ind w:left="420"/>
      </w:pPr>
      <w:r>
        <w:rPr>
          <w:rFonts w:hint="eastAsia"/>
        </w:rPr>
        <w:t>表E.</w:t>
      </w:r>
      <w:r>
        <w:rPr>
          <w:rFonts w:hint="eastAsia"/>
          <w:lang w:val="en-US" w:eastAsia="zh-CN"/>
        </w:rPr>
        <w:t>7</w:t>
      </w:r>
      <w:r>
        <w:rPr>
          <w:rFonts w:hint="eastAsia"/>
        </w:rPr>
        <w:t xml:space="preserve"> 总体施工组织设计和安全技术措施交底记录表</w:t>
      </w:r>
    </w:p>
    <w:p>
      <w:pPr>
        <w:pStyle w:val="60"/>
        <w:ind w:firstLine="420"/>
      </w:pPr>
      <w:r>
        <w:rPr>
          <w:rFonts w:hint="eastAsia"/>
        </w:rPr>
        <w:t>施工单位</w:t>
      </w:r>
      <w:r>
        <w:rPr>
          <w:rFonts w:hint="eastAsia"/>
          <w:u w:val="single"/>
        </w:rPr>
        <w:t xml:space="preserve">                                      </w:t>
      </w:r>
      <w:r>
        <w:rPr>
          <w:rFonts w:hint="eastAsia"/>
        </w:rPr>
        <w:t>监理单位</w:t>
      </w:r>
      <w:r>
        <w:rPr>
          <w:rFonts w:hint="eastAsia"/>
          <w:u w:val="single"/>
        </w:rPr>
        <w:t xml:space="preserve">                     </w:t>
      </w:r>
    </w:p>
    <w:p>
      <w:pPr>
        <w:pStyle w:val="60"/>
        <w:ind w:firstLine="420"/>
      </w:pPr>
      <w:r>
        <w:rPr>
          <w:rFonts w:hint="eastAsia"/>
        </w:rPr>
        <w:t>工程名称</w:t>
      </w:r>
      <w:r>
        <w:rPr>
          <w:rFonts w:hint="eastAsia"/>
          <w:u w:val="single"/>
        </w:rPr>
        <w:t xml:space="preserve">                                      </w:t>
      </w:r>
      <w:r>
        <w:rPr>
          <w:rFonts w:hint="eastAsia"/>
        </w:rPr>
        <w:t>编    号</w:t>
      </w:r>
      <w:r>
        <w:rPr>
          <w:rFonts w:hint="eastAsia"/>
          <w:u w:val="single"/>
        </w:rPr>
        <w:t xml:space="preserve">                     </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2122"/>
        <w:gridCol w:w="1967"/>
        <w:gridCol w:w="2822"/>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atLeast"/>
        </w:trPr>
        <w:tc>
          <w:tcPr>
            <w:tcW w:w="9332" w:type="dxa"/>
            <w:gridSpan w:val="5"/>
            <w:tcBorders>
              <w:top w:val="single" w:color="auto" w:sz="4" w:space="0"/>
              <w:left w:val="single" w:color="auto" w:sz="4" w:space="0"/>
              <w:bottom w:val="single" w:color="auto" w:sz="4" w:space="0"/>
              <w:right w:val="single" w:color="auto" w:sz="4" w:space="0"/>
            </w:tcBorders>
          </w:tcPr>
          <w:p>
            <w:pPr>
              <w:jc w:val="center"/>
              <w:rPr>
                <w:rFonts w:ascii="宋体" w:hAnsi="Times New Roman"/>
                <w:kern w:val="0"/>
                <w:sz w:val="18"/>
                <w:szCs w:val="20"/>
              </w:rPr>
            </w:pPr>
          </w:p>
          <w:p>
            <w:pPr>
              <w:jc w:val="center"/>
              <w:rPr>
                <w:rFonts w:ascii="宋体" w:hAnsi="Times New Roman"/>
                <w:kern w:val="0"/>
                <w:sz w:val="18"/>
                <w:szCs w:val="20"/>
              </w:rPr>
            </w:pPr>
          </w:p>
          <w:p>
            <w:pPr>
              <w:ind w:firstLine="540" w:firstLineChars="300"/>
              <w:jc w:val="left"/>
              <w:rPr>
                <w:rFonts w:ascii="宋体" w:hAnsi="Times New Roman"/>
                <w:kern w:val="0"/>
                <w:sz w:val="18"/>
                <w:szCs w:val="20"/>
              </w:rPr>
            </w:pPr>
            <w:r>
              <w:rPr>
                <w:rFonts w:hint="eastAsia" w:ascii="宋体" w:hAnsi="Times New Roman"/>
                <w:kern w:val="0"/>
                <w:sz w:val="18"/>
                <w:szCs w:val="20"/>
              </w:rPr>
              <w:t xml:space="preserve">交底内容： </w:t>
            </w:r>
            <w:r>
              <w:rPr>
                <w:rFonts w:ascii="宋体" w:hAnsi="Times New Roman"/>
                <w:kern w:val="0"/>
                <w:sz w:val="18"/>
                <w:szCs w:val="20"/>
              </w:rPr>
              <w:t xml:space="preserve"> </w:t>
            </w:r>
          </w:p>
          <w:p>
            <w:pPr>
              <w:jc w:val="center"/>
              <w:rPr>
                <w:rFonts w:ascii="宋体" w:hAnsi="Times New Roman"/>
                <w:kern w:val="0"/>
                <w:sz w:val="18"/>
                <w:szCs w:val="20"/>
              </w:rPr>
            </w:pPr>
          </w:p>
          <w:p>
            <w:pPr>
              <w:jc w:val="center"/>
              <w:rPr>
                <w:rFonts w:ascii="宋体" w:hAnsi="Times New Roman"/>
                <w:kern w:val="0"/>
                <w:sz w:val="18"/>
                <w:szCs w:val="20"/>
              </w:rPr>
            </w:pPr>
          </w:p>
          <w:p>
            <w:pPr>
              <w:jc w:val="center"/>
              <w:rPr>
                <w:rFonts w:ascii="宋体" w:hAnsi="Times New Roman"/>
                <w:kern w:val="0"/>
                <w:sz w:val="18"/>
                <w:szCs w:val="20"/>
              </w:rPr>
            </w:pPr>
            <w:r>
              <w:rPr>
                <w:rFonts w:hint="eastAsia" w:ascii="宋体" w:hAnsi="Times New Roman"/>
                <w:kern w:val="0"/>
                <w:sz w:val="18"/>
                <w:szCs w:val="20"/>
              </w:rPr>
              <w:t>总体施工组织设计、安全技术措施等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vMerge w:val="restart"/>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 xml:space="preserve">主 要 </w:t>
            </w:r>
          </w:p>
          <w:p>
            <w:pPr>
              <w:jc w:val="center"/>
              <w:rPr>
                <w:rFonts w:ascii="宋体" w:hAnsi="Times New Roman"/>
                <w:kern w:val="0"/>
                <w:sz w:val="18"/>
                <w:szCs w:val="20"/>
              </w:rPr>
            </w:pPr>
            <w:r>
              <w:rPr>
                <w:rFonts w:ascii="宋体" w:hAnsi="Times New Roman"/>
                <w:kern w:val="0"/>
                <w:sz w:val="18"/>
                <w:szCs w:val="20"/>
              </w:rPr>
              <w:t>附 件</w:t>
            </w:r>
          </w:p>
        </w:tc>
        <w:tc>
          <w:tcPr>
            <w:tcW w:w="21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1</w:t>
            </w:r>
          </w:p>
        </w:tc>
        <w:tc>
          <w:tcPr>
            <w:tcW w:w="1967" w:type="dxa"/>
            <w:tcBorders>
              <w:top w:val="single" w:color="auto" w:sz="4" w:space="0"/>
              <w:left w:val="single" w:color="auto" w:sz="4" w:space="0"/>
              <w:bottom w:val="single" w:color="auto" w:sz="4" w:space="0"/>
              <w:right w:val="single" w:color="auto" w:sz="4" w:space="0"/>
            </w:tcBorders>
          </w:tcPr>
          <w:p>
            <w:pPr>
              <w:jc w:val="left"/>
              <w:rPr>
                <w:rFonts w:ascii="宋体" w:hAnsi="Times New Roman"/>
                <w:kern w:val="0"/>
                <w:sz w:val="18"/>
                <w:szCs w:val="20"/>
              </w:rPr>
            </w:pPr>
          </w:p>
        </w:tc>
        <w:tc>
          <w:tcPr>
            <w:tcW w:w="2822" w:type="dxa"/>
            <w:tcBorders>
              <w:top w:val="single" w:color="auto" w:sz="4" w:space="0"/>
              <w:left w:val="single" w:color="auto" w:sz="4" w:space="0"/>
              <w:bottom w:val="single" w:color="auto" w:sz="4" w:space="0"/>
              <w:right w:val="single" w:color="auto" w:sz="4" w:space="0"/>
            </w:tcBorders>
          </w:tcPr>
          <w:p>
            <w:pPr>
              <w:jc w:val="center"/>
              <w:rPr>
                <w:rFonts w:ascii="宋体" w:hAnsi="Times New Roman"/>
                <w:kern w:val="0"/>
                <w:sz w:val="18"/>
                <w:szCs w:val="20"/>
              </w:rPr>
            </w:pPr>
            <w:r>
              <w:rPr>
                <w:rFonts w:hint="eastAsia" w:ascii="宋体" w:hAnsi="Times New Roman"/>
                <w:kern w:val="0"/>
                <w:sz w:val="18"/>
                <w:szCs w:val="20"/>
              </w:rPr>
              <w:t>...</w:t>
            </w:r>
          </w:p>
        </w:tc>
        <w:tc>
          <w:tcPr>
            <w:tcW w:w="1483" w:type="dxa"/>
            <w:tcBorders>
              <w:top w:val="single" w:color="auto" w:sz="4" w:space="0"/>
              <w:left w:val="single" w:color="auto" w:sz="4" w:space="0"/>
              <w:bottom w:val="single" w:color="auto" w:sz="4" w:space="0"/>
              <w:right w:val="single" w:color="auto" w:sz="4" w:space="0"/>
            </w:tcBorders>
          </w:tcPr>
          <w:p>
            <w:pPr>
              <w:jc w:val="left"/>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2122" w:type="dxa"/>
            <w:tcBorders>
              <w:top w:val="single" w:color="auto" w:sz="4" w:space="0"/>
              <w:left w:val="single" w:color="auto" w:sz="4" w:space="0"/>
              <w:bottom w:val="single" w:color="auto" w:sz="4" w:space="0"/>
              <w:right w:val="single" w:color="auto" w:sz="4" w:space="0"/>
            </w:tcBorders>
            <w:vAlign w:val="center"/>
          </w:tcPr>
          <w:p>
            <w:pPr>
              <w:ind w:firstLine="900" w:firstLineChars="500"/>
              <w:rPr>
                <w:rFonts w:ascii="宋体" w:hAnsi="Times New Roman"/>
                <w:kern w:val="0"/>
                <w:sz w:val="18"/>
                <w:szCs w:val="20"/>
              </w:rPr>
            </w:pPr>
            <w:r>
              <w:rPr>
                <w:rFonts w:hint="eastAsia" w:ascii="宋体" w:hAnsi="Times New Roman"/>
                <w:kern w:val="0"/>
                <w:sz w:val="18"/>
                <w:szCs w:val="20"/>
              </w:rPr>
              <w:t>2</w:t>
            </w:r>
          </w:p>
        </w:tc>
        <w:tc>
          <w:tcPr>
            <w:tcW w:w="1967"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2822"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483"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2122" w:type="dxa"/>
            <w:tcBorders>
              <w:top w:val="single" w:color="auto" w:sz="4" w:space="0"/>
              <w:left w:val="single" w:color="auto" w:sz="4" w:space="0"/>
              <w:bottom w:val="single" w:color="auto" w:sz="4" w:space="0"/>
              <w:right w:val="single" w:color="auto" w:sz="4" w:space="0"/>
            </w:tcBorders>
            <w:vAlign w:val="center"/>
          </w:tcPr>
          <w:p>
            <w:pPr>
              <w:ind w:firstLine="900" w:firstLineChars="500"/>
              <w:rPr>
                <w:rFonts w:ascii="宋体" w:hAnsi="Times New Roman"/>
                <w:kern w:val="0"/>
                <w:sz w:val="18"/>
                <w:szCs w:val="20"/>
              </w:rPr>
            </w:pPr>
            <w:r>
              <w:rPr>
                <w:rFonts w:hint="eastAsia" w:ascii="宋体" w:hAnsi="Times New Roman"/>
                <w:kern w:val="0"/>
                <w:sz w:val="18"/>
                <w:szCs w:val="20"/>
              </w:rPr>
              <w:t>3</w:t>
            </w:r>
          </w:p>
        </w:tc>
        <w:tc>
          <w:tcPr>
            <w:tcW w:w="1967"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2822"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483"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30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项目负责人</w:t>
            </w:r>
          </w:p>
        </w:tc>
        <w:tc>
          <w:tcPr>
            <w:tcW w:w="196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交 底 人</w:t>
            </w:r>
          </w:p>
        </w:tc>
        <w:tc>
          <w:tcPr>
            <w:tcW w:w="28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接受部门及有关人员签字</w:t>
            </w:r>
          </w:p>
        </w:tc>
        <w:tc>
          <w:tcPr>
            <w:tcW w:w="14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交底时间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3" w:hRule="atLeast"/>
        </w:trPr>
        <w:tc>
          <w:tcPr>
            <w:tcW w:w="3060" w:type="dxa"/>
            <w:gridSpan w:val="2"/>
            <w:tcBorders>
              <w:top w:val="single" w:color="auto" w:sz="4" w:space="0"/>
              <w:left w:val="single" w:color="auto" w:sz="4" w:space="0"/>
              <w:bottom w:val="single" w:color="auto" w:sz="4" w:space="0"/>
              <w:right w:val="single" w:color="auto" w:sz="4" w:space="0"/>
            </w:tcBorders>
          </w:tcPr>
          <w:p>
            <w:pPr>
              <w:jc w:val="center"/>
              <w:rPr>
                <w:rFonts w:ascii="宋体" w:hAnsi="Times New Roman"/>
                <w:kern w:val="0"/>
                <w:sz w:val="18"/>
                <w:szCs w:val="20"/>
              </w:rPr>
            </w:pPr>
          </w:p>
          <w:p>
            <w:pPr>
              <w:jc w:val="center"/>
              <w:rPr>
                <w:rFonts w:ascii="宋体" w:hAnsi="Times New Roman"/>
                <w:kern w:val="0"/>
                <w:sz w:val="18"/>
                <w:szCs w:val="20"/>
              </w:rPr>
            </w:pPr>
          </w:p>
          <w:p>
            <w:pPr>
              <w:jc w:val="center"/>
              <w:rPr>
                <w:rFonts w:ascii="宋体" w:hAnsi="Times New Roman"/>
                <w:kern w:val="0"/>
                <w:sz w:val="18"/>
                <w:szCs w:val="20"/>
              </w:rPr>
            </w:pPr>
          </w:p>
          <w:p>
            <w:pPr>
              <w:jc w:val="center"/>
              <w:rPr>
                <w:rFonts w:ascii="宋体" w:hAnsi="Times New Roman"/>
                <w:kern w:val="0"/>
                <w:sz w:val="18"/>
                <w:szCs w:val="20"/>
              </w:rPr>
            </w:pPr>
          </w:p>
        </w:tc>
        <w:tc>
          <w:tcPr>
            <w:tcW w:w="1967" w:type="dxa"/>
            <w:tcBorders>
              <w:top w:val="single" w:color="auto" w:sz="4" w:space="0"/>
              <w:left w:val="single" w:color="auto" w:sz="4" w:space="0"/>
              <w:bottom w:val="single" w:color="auto" w:sz="4" w:space="0"/>
              <w:right w:val="single" w:color="auto" w:sz="4" w:space="0"/>
            </w:tcBorders>
          </w:tcPr>
          <w:p>
            <w:pPr>
              <w:jc w:val="center"/>
              <w:rPr>
                <w:rFonts w:ascii="宋体" w:hAnsi="Times New Roman"/>
                <w:kern w:val="0"/>
                <w:sz w:val="18"/>
                <w:szCs w:val="20"/>
              </w:rPr>
            </w:pPr>
          </w:p>
        </w:tc>
        <w:tc>
          <w:tcPr>
            <w:tcW w:w="2822" w:type="dxa"/>
            <w:tcBorders>
              <w:top w:val="single" w:color="auto" w:sz="4" w:space="0"/>
              <w:left w:val="single" w:color="auto" w:sz="4" w:space="0"/>
              <w:bottom w:val="single" w:color="auto" w:sz="4" w:space="0"/>
              <w:right w:val="single" w:color="auto" w:sz="4" w:space="0"/>
            </w:tcBorders>
          </w:tcPr>
          <w:p>
            <w:pPr>
              <w:jc w:val="center"/>
              <w:rPr>
                <w:rFonts w:ascii="宋体" w:hAnsi="Times New Roman"/>
                <w:kern w:val="0"/>
                <w:sz w:val="18"/>
                <w:szCs w:val="20"/>
              </w:rPr>
            </w:pPr>
          </w:p>
        </w:tc>
        <w:tc>
          <w:tcPr>
            <w:tcW w:w="1483" w:type="dxa"/>
            <w:tcBorders>
              <w:top w:val="single" w:color="auto" w:sz="4" w:space="0"/>
              <w:left w:val="single" w:color="auto" w:sz="4" w:space="0"/>
              <w:bottom w:val="single" w:color="auto" w:sz="4" w:space="0"/>
              <w:right w:val="single" w:color="auto" w:sz="4" w:space="0"/>
            </w:tcBorders>
          </w:tcPr>
          <w:p>
            <w:pPr>
              <w:jc w:val="center"/>
              <w:rPr>
                <w:rFonts w:ascii="宋体" w:hAnsi="Times New Roman"/>
                <w:kern w:val="0"/>
                <w:sz w:val="18"/>
                <w:szCs w:val="20"/>
              </w:rPr>
            </w:pPr>
          </w:p>
        </w:tc>
      </w:tr>
    </w:tbl>
    <w:p>
      <w:pPr>
        <w:pStyle w:val="81"/>
        <w:numPr>
          <w:ilvl w:val="1"/>
          <w:numId w:val="0"/>
        </w:numPr>
        <w:spacing w:before="156" w:after="156"/>
        <w:ind w:left="420"/>
      </w:pPr>
      <w:r>
        <w:rPr>
          <w:rFonts w:hint="eastAsia"/>
        </w:rPr>
        <w:t>表E.</w:t>
      </w:r>
      <w:r>
        <w:rPr>
          <w:rFonts w:hint="eastAsia"/>
          <w:lang w:val="en-US" w:eastAsia="zh-CN"/>
        </w:rPr>
        <w:t>8</w:t>
      </w:r>
      <w:r>
        <w:rPr>
          <w:rFonts w:hint="eastAsia"/>
        </w:rPr>
        <w:t xml:space="preserve"> 分部分项工程 一级/二级安全技术交底记录表</w:t>
      </w:r>
    </w:p>
    <w:p>
      <w:pPr>
        <w:pStyle w:val="60"/>
        <w:ind w:firstLine="420"/>
      </w:pPr>
      <w:r>
        <w:rPr>
          <w:rFonts w:hint="eastAsia"/>
        </w:rPr>
        <w:t>施工单位</w:t>
      </w:r>
      <w:r>
        <w:rPr>
          <w:rFonts w:hint="eastAsia"/>
          <w:u w:val="single"/>
        </w:rPr>
        <w:t xml:space="preserve">                                      </w:t>
      </w:r>
      <w:r>
        <w:rPr>
          <w:rFonts w:hint="eastAsia"/>
        </w:rPr>
        <w:t>监理单位</w:t>
      </w:r>
      <w:r>
        <w:rPr>
          <w:rFonts w:hint="eastAsia"/>
          <w:u w:val="single"/>
        </w:rPr>
        <w:t xml:space="preserve">                          </w:t>
      </w:r>
    </w:p>
    <w:p>
      <w:pPr>
        <w:pStyle w:val="60"/>
        <w:ind w:firstLine="420"/>
      </w:pPr>
      <w:r>
        <w:rPr>
          <w:rFonts w:hint="eastAsia"/>
        </w:rPr>
        <w:t>工程名称</w:t>
      </w:r>
      <w:r>
        <w:rPr>
          <w:rFonts w:hint="eastAsia"/>
          <w:u w:val="single"/>
        </w:rPr>
        <w:t xml:space="preserve">                                      </w:t>
      </w:r>
      <w:r>
        <w:rPr>
          <w:rFonts w:hint="eastAsia"/>
        </w:rPr>
        <w:t>编    号</w:t>
      </w:r>
      <w:r>
        <w:rPr>
          <w:rFonts w:hint="eastAsia"/>
          <w:u w:val="single"/>
        </w:rPr>
        <w:t xml:space="preserve">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6"/>
        <w:gridCol w:w="1231"/>
        <w:gridCol w:w="1533"/>
        <w:gridCol w:w="473"/>
        <w:gridCol w:w="1034"/>
        <w:gridCol w:w="1314"/>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单位工程</w:t>
            </w:r>
          </w:p>
        </w:tc>
        <w:tc>
          <w:tcPr>
            <w:tcW w:w="12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5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分部（分项）工程</w:t>
            </w:r>
          </w:p>
        </w:tc>
        <w:tc>
          <w:tcPr>
            <w:tcW w:w="15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3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交底时间</w:t>
            </w: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施工部位</w:t>
            </w:r>
          </w:p>
        </w:tc>
        <w:tc>
          <w:tcPr>
            <w:tcW w:w="12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5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施工内容</w:t>
            </w:r>
          </w:p>
        </w:tc>
        <w:tc>
          <w:tcPr>
            <w:tcW w:w="15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3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接受交底部门/班组</w:t>
            </w: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9344"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交底内容：</w:t>
            </w:r>
          </w:p>
          <w:p>
            <w:pPr>
              <w:jc w:val="center"/>
              <w:rPr>
                <w:rFonts w:ascii="宋体" w:hAnsi="Times New Roman"/>
                <w:kern w:val="0"/>
                <w:sz w:val="18"/>
                <w:szCs w:val="20"/>
              </w:rPr>
            </w:pPr>
            <w:r>
              <w:rPr>
                <w:rFonts w:hint="eastAsia" w:ascii="宋体" w:hAnsi="Times New Roman"/>
                <w:kern w:val="0"/>
                <w:sz w:val="18"/>
                <w:szCs w:val="20"/>
              </w:rPr>
              <w:t>视各级交底情况确定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6" w:type="dxa"/>
            <w:vMerge w:val="restart"/>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主要附件</w:t>
            </w:r>
          </w:p>
        </w:tc>
        <w:tc>
          <w:tcPr>
            <w:tcW w:w="12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1</w:t>
            </w:r>
          </w:p>
        </w:tc>
        <w:tc>
          <w:tcPr>
            <w:tcW w:w="30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 xml:space="preserve"> </w:t>
            </w:r>
            <w:r>
              <w:rPr>
                <w:rFonts w:ascii="宋体" w:hAnsi="Times New Roman"/>
                <w:kern w:val="0"/>
                <w:sz w:val="18"/>
                <w:szCs w:val="20"/>
              </w:rPr>
              <w:t xml:space="preserve"> </w:t>
            </w:r>
          </w:p>
        </w:tc>
        <w:tc>
          <w:tcPr>
            <w:tcW w:w="13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w:t>
            </w: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6" w:type="dxa"/>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231" w:type="dxa"/>
            <w:tcBorders>
              <w:top w:val="single" w:color="auto" w:sz="4" w:space="0"/>
              <w:left w:val="single" w:color="auto" w:sz="4" w:space="0"/>
              <w:bottom w:val="single" w:color="auto" w:sz="4" w:space="0"/>
              <w:right w:val="single" w:color="auto" w:sz="4" w:space="0"/>
            </w:tcBorders>
            <w:vAlign w:val="center"/>
          </w:tcPr>
          <w:p>
            <w:pPr>
              <w:ind w:firstLine="422"/>
              <w:rPr>
                <w:rFonts w:ascii="宋体" w:hAnsi="Times New Roman"/>
                <w:kern w:val="0"/>
                <w:sz w:val="18"/>
                <w:szCs w:val="20"/>
              </w:rPr>
            </w:pPr>
            <w:r>
              <w:rPr>
                <w:rFonts w:hint="eastAsia" w:ascii="宋体" w:hAnsi="Times New Roman"/>
                <w:kern w:val="0"/>
                <w:sz w:val="18"/>
                <w:szCs w:val="20"/>
              </w:rPr>
              <w:t>2</w:t>
            </w:r>
          </w:p>
        </w:tc>
        <w:tc>
          <w:tcPr>
            <w:tcW w:w="3040"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c>
          <w:tcPr>
            <w:tcW w:w="1314"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c>
          <w:tcPr>
            <w:tcW w:w="1153"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6" w:type="dxa"/>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231" w:type="dxa"/>
            <w:tcBorders>
              <w:top w:val="single" w:color="auto" w:sz="4" w:space="0"/>
              <w:left w:val="single" w:color="auto" w:sz="4" w:space="0"/>
              <w:bottom w:val="single" w:color="auto" w:sz="4" w:space="0"/>
              <w:right w:val="single" w:color="auto" w:sz="4" w:space="0"/>
            </w:tcBorders>
            <w:vAlign w:val="center"/>
          </w:tcPr>
          <w:p>
            <w:pPr>
              <w:ind w:firstLine="422"/>
              <w:rPr>
                <w:rFonts w:ascii="宋体" w:hAnsi="Times New Roman"/>
                <w:kern w:val="0"/>
                <w:sz w:val="18"/>
                <w:szCs w:val="20"/>
              </w:rPr>
            </w:pPr>
            <w:r>
              <w:rPr>
                <w:rFonts w:hint="eastAsia" w:ascii="宋体" w:hAnsi="Times New Roman"/>
                <w:kern w:val="0"/>
                <w:sz w:val="18"/>
                <w:szCs w:val="20"/>
              </w:rPr>
              <w:t>3</w:t>
            </w:r>
          </w:p>
        </w:tc>
        <w:tc>
          <w:tcPr>
            <w:tcW w:w="3040"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c>
          <w:tcPr>
            <w:tcW w:w="1314"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c>
          <w:tcPr>
            <w:tcW w:w="1153"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7" w:type="dxa"/>
            <w:gridSpan w:val="2"/>
            <w:vMerge w:val="restart"/>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一级交底</w:t>
            </w:r>
          </w:p>
          <w:p>
            <w:pPr>
              <w:jc w:val="center"/>
              <w:rPr>
                <w:rFonts w:ascii="宋体" w:hAnsi="Times New Roman"/>
                <w:kern w:val="0"/>
                <w:sz w:val="18"/>
                <w:szCs w:val="20"/>
              </w:rPr>
            </w:pPr>
            <w:r>
              <w:rPr>
                <w:rFonts w:hint="eastAsia" w:ascii="宋体" w:hAnsi="Times New Roman"/>
                <w:kern w:val="0"/>
                <w:sz w:val="18"/>
                <w:szCs w:val="20"/>
              </w:rPr>
              <w:t>（总工或项目分管技术负责人）</w:t>
            </w:r>
          </w:p>
        </w:tc>
        <w:tc>
          <w:tcPr>
            <w:tcW w:w="2006" w:type="dxa"/>
            <w:gridSpan w:val="2"/>
            <w:vMerge w:val="restart"/>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034" w:type="dxa"/>
            <w:vMerge w:val="restart"/>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安全生产管理部门</w:t>
            </w:r>
          </w:p>
        </w:tc>
        <w:tc>
          <w:tcPr>
            <w:tcW w:w="13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1</w:t>
            </w: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7" w:type="dxa"/>
            <w:gridSpan w:val="2"/>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0" w:type="auto"/>
            <w:gridSpan w:val="2"/>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0" w:type="auto"/>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314" w:type="dxa"/>
            <w:tcBorders>
              <w:top w:val="single" w:color="auto" w:sz="4" w:space="0"/>
              <w:left w:val="single" w:color="auto" w:sz="4" w:space="0"/>
              <w:bottom w:val="single" w:color="auto" w:sz="4" w:space="0"/>
              <w:right w:val="single" w:color="auto" w:sz="4" w:space="0"/>
            </w:tcBorders>
            <w:vAlign w:val="center"/>
          </w:tcPr>
          <w:p>
            <w:pPr>
              <w:ind w:firstLine="540" w:firstLineChars="300"/>
              <w:rPr>
                <w:rFonts w:ascii="宋体" w:hAnsi="Times New Roman"/>
                <w:kern w:val="0"/>
                <w:sz w:val="18"/>
                <w:szCs w:val="20"/>
              </w:rPr>
            </w:pPr>
            <w:r>
              <w:rPr>
                <w:rFonts w:hint="eastAsia" w:ascii="宋体" w:hAnsi="Times New Roman"/>
                <w:kern w:val="0"/>
                <w:sz w:val="18"/>
                <w:szCs w:val="20"/>
              </w:rPr>
              <w:t>2</w:t>
            </w:r>
          </w:p>
        </w:tc>
        <w:tc>
          <w:tcPr>
            <w:tcW w:w="1153"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7" w:type="dxa"/>
            <w:gridSpan w:val="2"/>
            <w:vMerge w:val="restart"/>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二级交底</w:t>
            </w:r>
          </w:p>
          <w:p>
            <w:pPr>
              <w:jc w:val="center"/>
              <w:rPr>
                <w:rFonts w:ascii="宋体" w:hAnsi="Times New Roman"/>
                <w:kern w:val="0"/>
                <w:sz w:val="18"/>
                <w:szCs w:val="20"/>
              </w:rPr>
            </w:pPr>
            <w:r>
              <w:rPr>
                <w:rFonts w:hint="eastAsia" w:ascii="宋体" w:hAnsi="Times New Roman"/>
                <w:kern w:val="0"/>
                <w:sz w:val="18"/>
                <w:szCs w:val="20"/>
              </w:rPr>
              <w:t>（分管技术负责人或相关职能部门负责人）</w:t>
            </w:r>
          </w:p>
        </w:tc>
        <w:tc>
          <w:tcPr>
            <w:tcW w:w="0" w:type="auto"/>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kern w:val="0"/>
                <w:sz w:val="18"/>
                <w:szCs w:val="20"/>
              </w:rPr>
            </w:pPr>
          </w:p>
        </w:tc>
        <w:tc>
          <w:tcPr>
            <w:tcW w:w="0" w:type="auto"/>
            <w:vMerge w:val="continue"/>
            <w:tcBorders>
              <w:top w:val="nil"/>
              <w:left w:val="single" w:color="auto" w:sz="4" w:space="0"/>
              <w:bottom w:val="single" w:color="auto" w:sz="4" w:space="0"/>
              <w:right w:val="single" w:color="auto" w:sz="4" w:space="0"/>
            </w:tcBorders>
            <w:vAlign w:val="center"/>
          </w:tcPr>
          <w:p>
            <w:pPr>
              <w:widowControl/>
              <w:jc w:val="left"/>
              <w:rPr>
                <w:rFonts w:ascii="宋体" w:hAnsi="Times New Roman"/>
                <w:kern w:val="0"/>
                <w:sz w:val="18"/>
                <w:szCs w:val="20"/>
              </w:rPr>
            </w:pPr>
          </w:p>
        </w:tc>
        <w:tc>
          <w:tcPr>
            <w:tcW w:w="13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w:t>
            </w: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7" w:type="dxa"/>
            <w:gridSpan w:val="2"/>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0" w:type="auto"/>
            <w:gridSpan w:val="2"/>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034" w:type="dxa"/>
            <w:vMerge w:val="restart"/>
            <w:tcBorders>
              <w:top w:val="nil"/>
              <w:left w:val="single" w:color="auto" w:sz="4" w:space="0"/>
              <w:bottom w:val="single" w:color="auto" w:sz="4" w:space="0"/>
              <w:right w:val="single" w:color="auto" w:sz="4" w:space="0"/>
            </w:tcBorders>
            <w:vAlign w:val="center"/>
          </w:tcPr>
          <w:p>
            <w:pPr>
              <w:rPr>
                <w:rFonts w:ascii="宋体" w:hAnsi="Times New Roman"/>
                <w:kern w:val="0"/>
                <w:sz w:val="18"/>
                <w:szCs w:val="20"/>
              </w:rPr>
            </w:pPr>
            <w:r>
              <w:rPr>
                <w:rFonts w:hint="eastAsia" w:ascii="宋体" w:hAnsi="Times New Roman"/>
                <w:kern w:val="0"/>
                <w:sz w:val="18"/>
                <w:szCs w:val="20"/>
              </w:rPr>
              <w:t>监理单位（涉及危大工程）</w:t>
            </w:r>
          </w:p>
        </w:tc>
        <w:tc>
          <w:tcPr>
            <w:tcW w:w="1314" w:type="dxa"/>
            <w:tcBorders>
              <w:top w:val="single" w:color="auto" w:sz="4" w:space="0"/>
              <w:left w:val="single" w:color="auto" w:sz="4" w:space="0"/>
              <w:bottom w:val="single" w:color="auto" w:sz="4" w:space="0"/>
              <w:right w:val="single" w:color="auto" w:sz="4" w:space="0"/>
            </w:tcBorders>
            <w:vAlign w:val="center"/>
          </w:tcPr>
          <w:p>
            <w:pPr>
              <w:ind w:firstLine="540" w:firstLineChars="300"/>
              <w:rPr>
                <w:rFonts w:ascii="宋体" w:hAnsi="Times New Roman"/>
                <w:kern w:val="0"/>
                <w:sz w:val="18"/>
                <w:szCs w:val="20"/>
              </w:rPr>
            </w:pPr>
            <w:r>
              <w:rPr>
                <w:rFonts w:hint="eastAsia" w:ascii="宋体" w:hAnsi="Times New Roman"/>
                <w:kern w:val="0"/>
                <w:sz w:val="18"/>
                <w:szCs w:val="20"/>
              </w:rPr>
              <w:t>1</w:t>
            </w:r>
          </w:p>
        </w:tc>
        <w:tc>
          <w:tcPr>
            <w:tcW w:w="1153"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7" w:type="dxa"/>
            <w:gridSpan w:val="2"/>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0" w:type="auto"/>
            <w:gridSpan w:val="2"/>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0" w:type="auto"/>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314" w:type="dxa"/>
            <w:tcBorders>
              <w:top w:val="single" w:color="auto" w:sz="4" w:space="0"/>
              <w:left w:val="single" w:color="auto" w:sz="4" w:space="0"/>
              <w:bottom w:val="single" w:color="auto" w:sz="4" w:space="0"/>
              <w:right w:val="single" w:color="auto" w:sz="4" w:space="0"/>
            </w:tcBorders>
            <w:vAlign w:val="center"/>
          </w:tcPr>
          <w:p>
            <w:pPr>
              <w:ind w:firstLine="540" w:firstLineChars="300"/>
              <w:rPr>
                <w:rFonts w:ascii="宋体" w:hAnsi="Times New Roman"/>
                <w:kern w:val="0"/>
                <w:sz w:val="18"/>
                <w:szCs w:val="20"/>
              </w:rPr>
            </w:pPr>
            <w:r>
              <w:rPr>
                <w:rFonts w:hint="eastAsia" w:ascii="宋体" w:hAnsi="Times New Roman"/>
                <w:kern w:val="0"/>
                <w:sz w:val="18"/>
                <w:szCs w:val="20"/>
              </w:rPr>
              <w:t>2</w:t>
            </w:r>
          </w:p>
        </w:tc>
        <w:tc>
          <w:tcPr>
            <w:tcW w:w="1153"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7" w:type="dxa"/>
            <w:gridSpan w:val="2"/>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0" w:type="auto"/>
            <w:gridSpan w:val="2"/>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0" w:type="auto"/>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314"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r>
              <w:rPr>
                <w:rFonts w:hint="eastAsia" w:ascii="宋体" w:hAnsi="Times New Roman"/>
                <w:kern w:val="0"/>
                <w:sz w:val="18"/>
                <w:szCs w:val="20"/>
              </w:rPr>
              <w:t>...</w:t>
            </w:r>
          </w:p>
        </w:tc>
        <w:tc>
          <w:tcPr>
            <w:tcW w:w="1153"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44"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接受交底人员签字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序号</w:t>
            </w:r>
          </w:p>
        </w:tc>
        <w:tc>
          <w:tcPr>
            <w:tcW w:w="12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姓名</w:t>
            </w:r>
          </w:p>
        </w:tc>
        <w:tc>
          <w:tcPr>
            <w:tcW w:w="15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部门</w:t>
            </w:r>
          </w:p>
        </w:tc>
        <w:tc>
          <w:tcPr>
            <w:tcW w:w="15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职务</w:t>
            </w:r>
          </w:p>
        </w:tc>
        <w:tc>
          <w:tcPr>
            <w:tcW w:w="13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联系方式</w:t>
            </w: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2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5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5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3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2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5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5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3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2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5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5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3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2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5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5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3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2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5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5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3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2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5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5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3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2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5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5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3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231"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5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50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3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bl>
    <w:p>
      <w:pPr>
        <w:pStyle w:val="81"/>
        <w:numPr>
          <w:ilvl w:val="1"/>
          <w:numId w:val="0"/>
        </w:numPr>
        <w:spacing w:before="156" w:after="156"/>
        <w:ind w:left="420"/>
      </w:pPr>
      <w:r>
        <w:rPr>
          <w:rFonts w:hint="eastAsia"/>
        </w:rPr>
        <w:t>表E.</w:t>
      </w:r>
      <w:r>
        <w:rPr>
          <w:rFonts w:hint="eastAsia"/>
          <w:lang w:val="en-US" w:eastAsia="zh-CN"/>
        </w:rPr>
        <w:t>9</w:t>
      </w:r>
      <w:r>
        <w:rPr>
          <w:rFonts w:hint="eastAsia"/>
        </w:rPr>
        <w:t xml:space="preserve"> 分部分项工程三级安全技术交底记录表</w:t>
      </w:r>
    </w:p>
    <w:p>
      <w:pPr>
        <w:pStyle w:val="60"/>
        <w:ind w:firstLine="420"/>
      </w:pPr>
      <w:r>
        <w:rPr>
          <w:rFonts w:hint="eastAsia"/>
        </w:rPr>
        <w:t>施工单位</w:t>
      </w:r>
      <w:r>
        <w:rPr>
          <w:rFonts w:hint="eastAsia"/>
          <w:u w:val="single"/>
        </w:rPr>
        <w:t xml:space="preserve">                                      </w:t>
      </w:r>
      <w:r>
        <w:rPr>
          <w:rFonts w:hint="eastAsia"/>
        </w:rPr>
        <w:t>监理单位</w:t>
      </w:r>
      <w:r>
        <w:rPr>
          <w:rFonts w:hint="eastAsia"/>
          <w:u w:val="single"/>
        </w:rPr>
        <w:t xml:space="preserve">                          </w:t>
      </w:r>
    </w:p>
    <w:p>
      <w:pPr>
        <w:pStyle w:val="60"/>
        <w:ind w:firstLine="420"/>
      </w:pPr>
      <w:r>
        <w:rPr>
          <w:rFonts w:hint="eastAsia"/>
        </w:rPr>
        <w:t>工程名称</w:t>
      </w:r>
      <w:r>
        <w:rPr>
          <w:rFonts w:hint="eastAsia"/>
          <w:u w:val="single"/>
        </w:rPr>
        <w:t xml:space="preserve">                                      </w:t>
      </w:r>
      <w:r>
        <w:rPr>
          <w:rFonts w:hint="eastAsia"/>
        </w:rPr>
        <w:t>编    号</w:t>
      </w:r>
      <w:r>
        <w:rPr>
          <w:rFonts w:hint="eastAsia"/>
          <w:u w:val="single"/>
        </w:rPr>
        <w:t xml:space="preserve">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1407"/>
        <w:gridCol w:w="1960"/>
        <w:gridCol w:w="549"/>
        <w:gridCol w:w="1137"/>
        <w:gridCol w:w="1475"/>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单位工程</w:t>
            </w:r>
          </w:p>
        </w:tc>
        <w:tc>
          <w:tcPr>
            <w:tcW w:w="14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2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分部（分项）工程</w:t>
            </w:r>
          </w:p>
        </w:tc>
        <w:tc>
          <w:tcPr>
            <w:tcW w:w="17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交底时间</w:t>
            </w: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施工部位</w:t>
            </w:r>
          </w:p>
        </w:tc>
        <w:tc>
          <w:tcPr>
            <w:tcW w:w="14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2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施工内容</w:t>
            </w:r>
          </w:p>
        </w:tc>
        <w:tc>
          <w:tcPr>
            <w:tcW w:w="17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接受交底部门/班组</w:t>
            </w: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63"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交底内容：</w:t>
            </w:r>
          </w:p>
          <w:p>
            <w:pPr>
              <w:jc w:val="center"/>
              <w:rPr>
                <w:rFonts w:ascii="宋体" w:hAnsi="Times New Roman"/>
                <w:kern w:val="0"/>
                <w:sz w:val="18"/>
                <w:szCs w:val="20"/>
              </w:rPr>
            </w:pPr>
            <w:r>
              <w:rPr>
                <w:rFonts w:hint="eastAsia" w:ascii="宋体" w:hAnsi="Times New Roman"/>
                <w:kern w:val="0"/>
                <w:sz w:val="18"/>
                <w:szCs w:val="20"/>
              </w:rPr>
              <w:t>视交底情况确定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8" w:type="dxa"/>
            <w:vMerge w:val="restart"/>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主要附件</w:t>
            </w:r>
          </w:p>
        </w:tc>
        <w:tc>
          <w:tcPr>
            <w:tcW w:w="14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1</w:t>
            </w:r>
          </w:p>
        </w:tc>
        <w:tc>
          <w:tcPr>
            <w:tcW w:w="373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w:t>
            </w: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8" w:type="dxa"/>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23" w:type="dxa"/>
            <w:tcBorders>
              <w:top w:val="single" w:color="auto" w:sz="4" w:space="0"/>
              <w:left w:val="single" w:color="auto" w:sz="4" w:space="0"/>
              <w:bottom w:val="single" w:color="auto" w:sz="4" w:space="0"/>
              <w:right w:val="single" w:color="auto" w:sz="4" w:space="0"/>
            </w:tcBorders>
            <w:vAlign w:val="center"/>
          </w:tcPr>
          <w:p>
            <w:pPr>
              <w:ind w:firstLine="540" w:firstLineChars="300"/>
              <w:rPr>
                <w:rFonts w:ascii="宋体" w:hAnsi="Times New Roman"/>
                <w:kern w:val="0"/>
                <w:sz w:val="18"/>
                <w:szCs w:val="20"/>
              </w:rPr>
            </w:pPr>
            <w:r>
              <w:rPr>
                <w:rFonts w:hint="eastAsia" w:ascii="宋体" w:hAnsi="Times New Roman"/>
                <w:kern w:val="0"/>
                <w:sz w:val="18"/>
                <w:szCs w:val="20"/>
              </w:rPr>
              <w:t>2</w:t>
            </w:r>
          </w:p>
        </w:tc>
        <w:tc>
          <w:tcPr>
            <w:tcW w:w="3732"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c>
          <w:tcPr>
            <w:tcW w:w="1487"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c>
          <w:tcPr>
            <w:tcW w:w="1353"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8" w:type="dxa"/>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23" w:type="dxa"/>
            <w:tcBorders>
              <w:top w:val="single" w:color="auto" w:sz="4" w:space="0"/>
              <w:left w:val="single" w:color="auto" w:sz="4" w:space="0"/>
              <w:bottom w:val="single" w:color="auto" w:sz="4" w:space="0"/>
              <w:right w:val="single" w:color="auto" w:sz="4" w:space="0"/>
            </w:tcBorders>
            <w:vAlign w:val="center"/>
          </w:tcPr>
          <w:p>
            <w:pPr>
              <w:ind w:firstLine="540" w:firstLineChars="300"/>
              <w:rPr>
                <w:rFonts w:ascii="宋体" w:hAnsi="Times New Roman"/>
                <w:kern w:val="0"/>
                <w:sz w:val="18"/>
                <w:szCs w:val="20"/>
              </w:rPr>
            </w:pPr>
            <w:r>
              <w:rPr>
                <w:rFonts w:hint="eastAsia" w:ascii="宋体" w:hAnsi="Times New Roman"/>
                <w:kern w:val="0"/>
                <w:sz w:val="18"/>
                <w:szCs w:val="20"/>
              </w:rPr>
              <w:t>3</w:t>
            </w:r>
          </w:p>
        </w:tc>
        <w:tc>
          <w:tcPr>
            <w:tcW w:w="3732"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c>
          <w:tcPr>
            <w:tcW w:w="1487"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c>
          <w:tcPr>
            <w:tcW w:w="1353"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1" w:type="dxa"/>
            <w:gridSpan w:val="2"/>
            <w:vMerge w:val="restart"/>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三级交底</w:t>
            </w:r>
          </w:p>
          <w:p>
            <w:pPr>
              <w:jc w:val="center"/>
              <w:rPr>
                <w:rFonts w:ascii="宋体" w:hAnsi="Times New Roman"/>
                <w:kern w:val="0"/>
                <w:sz w:val="18"/>
                <w:szCs w:val="20"/>
              </w:rPr>
            </w:pPr>
            <w:r>
              <w:rPr>
                <w:rFonts w:hint="eastAsia" w:ascii="宋体" w:hAnsi="Times New Roman"/>
                <w:kern w:val="0"/>
                <w:sz w:val="18"/>
                <w:szCs w:val="20"/>
              </w:rPr>
              <w:t>（施工作业班组负责人或现场技术管理人员）</w:t>
            </w:r>
          </w:p>
        </w:tc>
        <w:tc>
          <w:tcPr>
            <w:tcW w:w="2576" w:type="dxa"/>
            <w:gridSpan w:val="2"/>
            <w:vMerge w:val="restart"/>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56" w:type="dxa"/>
            <w:vMerge w:val="restart"/>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安全生产管理部门</w:t>
            </w:r>
          </w:p>
        </w:tc>
        <w:tc>
          <w:tcPr>
            <w:tcW w:w="1487" w:type="dxa"/>
            <w:tcBorders>
              <w:top w:val="single" w:color="auto" w:sz="4" w:space="0"/>
              <w:left w:val="single" w:color="auto" w:sz="4" w:space="0"/>
              <w:bottom w:val="single" w:color="auto" w:sz="4" w:space="0"/>
              <w:right w:val="single" w:color="auto" w:sz="4" w:space="0"/>
            </w:tcBorders>
            <w:vAlign w:val="center"/>
          </w:tcPr>
          <w:p>
            <w:pPr>
              <w:ind w:firstLine="540" w:firstLineChars="300"/>
              <w:rPr>
                <w:rFonts w:ascii="宋体" w:hAnsi="Times New Roman"/>
                <w:kern w:val="0"/>
                <w:sz w:val="18"/>
                <w:szCs w:val="20"/>
              </w:rPr>
            </w:pPr>
            <w:r>
              <w:rPr>
                <w:rFonts w:hint="eastAsia" w:ascii="宋体" w:hAnsi="Times New Roman"/>
                <w:kern w:val="0"/>
                <w:sz w:val="18"/>
                <w:szCs w:val="20"/>
              </w:rPr>
              <w:t>1</w:t>
            </w: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1" w:type="dxa"/>
            <w:gridSpan w:val="2"/>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0" w:type="auto"/>
            <w:gridSpan w:val="2"/>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0" w:type="auto"/>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87" w:type="dxa"/>
            <w:tcBorders>
              <w:top w:val="single" w:color="auto" w:sz="4" w:space="0"/>
              <w:left w:val="single" w:color="auto" w:sz="4" w:space="0"/>
              <w:bottom w:val="single" w:color="auto" w:sz="4" w:space="0"/>
              <w:right w:val="single" w:color="auto" w:sz="4" w:space="0"/>
            </w:tcBorders>
            <w:vAlign w:val="center"/>
          </w:tcPr>
          <w:p>
            <w:pPr>
              <w:ind w:firstLine="540" w:firstLineChars="300"/>
              <w:rPr>
                <w:rFonts w:ascii="宋体" w:hAnsi="Times New Roman"/>
                <w:kern w:val="0"/>
                <w:sz w:val="18"/>
                <w:szCs w:val="20"/>
              </w:rPr>
            </w:pPr>
            <w:r>
              <w:rPr>
                <w:rFonts w:hint="eastAsia" w:ascii="宋体" w:hAnsi="Times New Roman"/>
                <w:kern w:val="0"/>
                <w:sz w:val="18"/>
                <w:szCs w:val="20"/>
              </w:rPr>
              <w:t>2</w:t>
            </w:r>
          </w:p>
        </w:tc>
        <w:tc>
          <w:tcPr>
            <w:tcW w:w="1353"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1" w:type="dxa"/>
            <w:gridSpan w:val="2"/>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0" w:type="auto"/>
            <w:gridSpan w:val="2"/>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0" w:type="auto"/>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87" w:type="dxa"/>
            <w:tcBorders>
              <w:top w:val="single" w:color="auto" w:sz="4" w:space="0"/>
              <w:left w:val="single" w:color="auto" w:sz="4" w:space="0"/>
              <w:bottom w:val="single" w:color="auto" w:sz="4" w:space="0"/>
              <w:right w:val="single" w:color="auto" w:sz="4" w:space="0"/>
            </w:tcBorders>
            <w:vAlign w:val="center"/>
          </w:tcPr>
          <w:p>
            <w:pPr>
              <w:ind w:firstLine="540" w:firstLineChars="300"/>
              <w:rPr>
                <w:rFonts w:ascii="宋体" w:hAnsi="Times New Roman"/>
                <w:kern w:val="0"/>
                <w:sz w:val="18"/>
                <w:szCs w:val="20"/>
              </w:rPr>
            </w:pPr>
            <w:r>
              <w:rPr>
                <w:rFonts w:hint="eastAsia" w:ascii="宋体" w:hAnsi="Times New Roman"/>
                <w:kern w:val="0"/>
                <w:sz w:val="18"/>
                <w:szCs w:val="20"/>
              </w:rPr>
              <w:t>...</w:t>
            </w:r>
          </w:p>
        </w:tc>
        <w:tc>
          <w:tcPr>
            <w:tcW w:w="1353"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1" w:type="dxa"/>
            <w:gridSpan w:val="2"/>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0" w:type="auto"/>
            <w:gridSpan w:val="2"/>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56" w:type="dxa"/>
            <w:vMerge w:val="restart"/>
            <w:tcBorders>
              <w:top w:val="nil"/>
              <w:left w:val="single" w:color="auto" w:sz="4" w:space="0"/>
              <w:bottom w:val="single" w:color="auto" w:sz="4" w:space="0"/>
              <w:right w:val="single" w:color="auto" w:sz="4" w:space="0"/>
            </w:tcBorders>
            <w:vAlign w:val="center"/>
          </w:tcPr>
          <w:p>
            <w:pPr>
              <w:rPr>
                <w:rFonts w:ascii="宋体" w:hAnsi="Times New Roman"/>
                <w:kern w:val="0"/>
                <w:sz w:val="18"/>
                <w:szCs w:val="20"/>
              </w:rPr>
            </w:pPr>
            <w:r>
              <w:rPr>
                <w:rFonts w:hint="eastAsia" w:ascii="宋体" w:hAnsi="Times New Roman"/>
                <w:kern w:val="0"/>
                <w:sz w:val="18"/>
                <w:szCs w:val="20"/>
              </w:rPr>
              <w:t>监理单位（涉及危大工程）</w:t>
            </w:r>
          </w:p>
        </w:tc>
        <w:tc>
          <w:tcPr>
            <w:tcW w:w="1487" w:type="dxa"/>
            <w:tcBorders>
              <w:top w:val="single" w:color="auto" w:sz="4" w:space="0"/>
              <w:left w:val="single" w:color="auto" w:sz="4" w:space="0"/>
              <w:bottom w:val="single" w:color="auto" w:sz="4" w:space="0"/>
              <w:right w:val="single" w:color="auto" w:sz="4" w:space="0"/>
            </w:tcBorders>
            <w:vAlign w:val="center"/>
          </w:tcPr>
          <w:p>
            <w:pPr>
              <w:ind w:firstLine="540" w:firstLineChars="300"/>
              <w:rPr>
                <w:rFonts w:ascii="宋体" w:hAnsi="Times New Roman"/>
                <w:kern w:val="0"/>
                <w:sz w:val="18"/>
                <w:szCs w:val="20"/>
              </w:rPr>
            </w:pPr>
            <w:r>
              <w:rPr>
                <w:rFonts w:hint="eastAsia" w:ascii="宋体" w:hAnsi="Times New Roman"/>
                <w:kern w:val="0"/>
                <w:sz w:val="18"/>
                <w:szCs w:val="20"/>
              </w:rPr>
              <w:t>1</w:t>
            </w:r>
          </w:p>
        </w:tc>
        <w:tc>
          <w:tcPr>
            <w:tcW w:w="1353"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1" w:type="dxa"/>
            <w:gridSpan w:val="2"/>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0" w:type="auto"/>
            <w:gridSpan w:val="2"/>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0" w:type="auto"/>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87" w:type="dxa"/>
            <w:tcBorders>
              <w:top w:val="single" w:color="auto" w:sz="4" w:space="0"/>
              <w:left w:val="single" w:color="auto" w:sz="4" w:space="0"/>
              <w:bottom w:val="single" w:color="auto" w:sz="4" w:space="0"/>
              <w:right w:val="single" w:color="auto" w:sz="4" w:space="0"/>
            </w:tcBorders>
            <w:vAlign w:val="center"/>
          </w:tcPr>
          <w:p>
            <w:pPr>
              <w:ind w:firstLine="540" w:firstLineChars="300"/>
              <w:rPr>
                <w:rFonts w:ascii="宋体" w:hAnsi="Times New Roman"/>
                <w:kern w:val="0"/>
                <w:sz w:val="18"/>
                <w:szCs w:val="20"/>
              </w:rPr>
            </w:pPr>
            <w:r>
              <w:rPr>
                <w:rFonts w:hint="eastAsia" w:ascii="宋体" w:hAnsi="Times New Roman"/>
                <w:kern w:val="0"/>
                <w:sz w:val="18"/>
                <w:szCs w:val="20"/>
              </w:rPr>
              <w:t>2</w:t>
            </w:r>
          </w:p>
        </w:tc>
        <w:tc>
          <w:tcPr>
            <w:tcW w:w="1353"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91" w:type="dxa"/>
            <w:gridSpan w:val="2"/>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0" w:type="auto"/>
            <w:gridSpan w:val="2"/>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0" w:type="auto"/>
            <w:vMerge w:val="continue"/>
            <w:tcBorders>
              <w:top w:val="nil"/>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87" w:type="dxa"/>
            <w:tcBorders>
              <w:top w:val="single" w:color="auto" w:sz="4" w:space="0"/>
              <w:left w:val="single" w:color="auto" w:sz="4" w:space="0"/>
              <w:bottom w:val="single" w:color="auto" w:sz="4" w:space="0"/>
              <w:right w:val="single" w:color="auto" w:sz="4" w:space="0"/>
            </w:tcBorders>
            <w:vAlign w:val="center"/>
          </w:tcPr>
          <w:p>
            <w:pPr>
              <w:ind w:firstLine="422"/>
              <w:rPr>
                <w:rFonts w:ascii="宋体" w:hAnsi="Times New Roman"/>
                <w:kern w:val="0"/>
                <w:sz w:val="18"/>
                <w:szCs w:val="20"/>
              </w:rPr>
            </w:pPr>
            <w:r>
              <w:rPr>
                <w:rFonts w:hint="eastAsia" w:ascii="宋体" w:hAnsi="Times New Roman"/>
                <w:kern w:val="0"/>
                <w:sz w:val="18"/>
                <w:szCs w:val="20"/>
              </w:rPr>
              <w:t>...</w:t>
            </w:r>
          </w:p>
        </w:tc>
        <w:tc>
          <w:tcPr>
            <w:tcW w:w="1353"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63" w:type="dxa"/>
            <w:gridSpan w:val="7"/>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接受交底人员签字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序号</w:t>
            </w:r>
          </w:p>
        </w:tc>
        <w:tc>
          <w:tcPr>
            <w:tcW w:w="14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姓名</w:t>
            </w:r>
          </w:p>
        </w:tc>
        <w:tc>
          <w:tcPr>
            <w:tcW w:w="2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班组</w:t>
            </w:r>
          </w:p>
        </w:tc>
        <w:tc>
          <w:tcPr>
            <w:tcW w:w="17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工种</w:t>
            </w:r>
          </w:p>
        </w:tc>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联系方式</w:t>
            </w: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2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7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2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7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2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7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7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2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7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2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7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2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7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2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7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2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7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2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200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72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35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bl>
    <w:p>
      <w:pPr>
        <w:pStyle w:val="60"/>
        <w:ind w:firstLine="420"/>
      </w:pPr>
    </w:p>
    <w:p>
      <w:pPr>
        <w:pStyle w:val="60"/>
        <w:ind w:firstLine="420"/>
      </w:pPr>
    </w:p>
    <w:p>
      <w:pPr>
        <w:pStyle w:val="60"/>
        <w:ind w:firstLine="0" w:firstLineChars="0"/>
        <w:sectPr>
          <w:pgSz w:w="11906" w:h="16838"/>
          <w:pgMar w:top="2410" w:right="1134" w:bottom="1134" w:left="1134" w:header="1418" w:footer="1134" w:gutter="284"/>
          <w:cols w:space="425" w:num="1"/>
          <w:formProt w:val="0"/>
          <w:docGrid w:type="lines" w:linePitch="312" w:charSpace="0"/>
        </w:sectPr>
      </w:pPr>
    </w:p>
    <w:p>
      <w:pPr>
        <w:pStyle w:val="202"/>
        <w:rPr>
          <w:vanish w:val="0"/>
        </w:rPr>
      </w:pPr>
    </w:p>
    <w:p>
      <w:pPr>
        <w:pStyle w:val="203"/>
        <w:rPr>
          <w:vanish w:val="0"/>
        </w:rPr>
      </w:pPr>
    </w:p>
    <w:p>
      <w:pPr>
        <w:pStyle w:val="80"/>
        <w:spacing w:before="78" w:after="156"/>
      </w:pPr>
      <w:r>
        <w:br w:type="textWrapping"/>
      </w:r>
      <w:bookmarkStart w:id="135" w:name="_Toc162019566"/>
      <w:bookmarkStart w:id="136" w:name="_Toc162019539"/>
      <w:r>
        <w:rPr>
          <w:rFonts w:hint="eastAsia"/>
        </w:rPr>
        <w:t>（资料性）</w:t>
      </w:r>
      <w:r>
        <w:br w:type="textWrapping"/>
      </w:r>
      <w:r>
        <w:rPr>
          <w:rFonts w:hint="eastAsia"/>
        </w:rPr>
        <w:t>危化消防</w:t>
      </w:r>
      <w:bookmarkEnd w:id="135"/>
      <w:bookmarkEnd w:id="136"/>
    </w:p>
    <w:p>
      <w:pPr>
        <w:pStyle w:val="60"/>
        <w:ind w:firstLine="420"/>
      </w:pPr>
      <w:r>
        <w:rPr>
          <w:rFonts w:hint="eastAsia"/>
        </w:rPr>
        <w:t>危化消防各项登记表见表F</w:t>
      </w:r>
      <w:r>
        <w:t>.1-F.3</w:t>
      </w:r>
      <w:r>
        <w:rPr>
          <w:rFonts w:hint="eastAsia"/>
        </w:rPr>
        <w:t>。</w:t>
      </w:r>
    </w:p>
    <w:p>
      <w:pPr>
        <w:pStyle w:val="81"/>
        <w:numPr>
          <w:ilvl w:val="1"/>
          <w:numId w:val="0"/>
        </w:numPr>
        <w:spacing w:before="156" w:after="156"/>
        <w:ind w:left="420"/>
      </w:pPr>
      <w:r>
        <w:rPr>
          <w:rFonts w:hint="eastAsia"/>
        </w:rPr>
        <w:t>表F.1 危化品（品种）出入库登记表</w:t>
      </w:r>
    </w:p>
    <w:p>
      <w:pPr>
        <w:pStyle w:val="60"/>
        <w:ind w:firstLine="420"/>
      </w:pPr>
      <w:r>
        <w:rPr>
          <w:rFonts w:hint="eastAsia"/>
        </w:rPr>
        <w:t>工程名称</w:t>
      </w:r>
      <w:r>
        <w:rPr>
          <w:rFonts w:hint="eastAsia"/>
          <w:u w:val="single"/>
        </w:rPr>
        <w:t xml:space="preserve">                </w:t>
      </w:r>
      <w:r>
        <w:rPr>
          <w:rFonts w:hint="eastAsia"/>
        </w:rPr>
        <w:t>施工单位</w:t>
      </w:r>
      <w:r>
        <w:rPr>
          <w:rFonts w:hint="eastAsia"/>
          <w:u w:val="single"/>
        </w:rPr>
        <w:t xml:space="preserve">                </w:t>
      </w:r>
      <w:r>
        <w:rPr>
          <w:rFonts w:hint="eastAsia"/>
        </w:rPr>
        <w:t>监理单位</w:t>
      </w:r>
      <w:r>
        <w:rPr>
          <w:rFonts w:hint="eastAsia"/>
          <w:u w:val="single"/>
        </w:rPr>
        <w:t xml:space="preserve">                 </w:t>
      </w:r>
      <w:r>
        <w:rPr>
          <w:rFonts w:hint="eastAsia"/>
        </w:rPr>
        <w:t>登记部门</w:t>
      </w:r>
      <w:r>
        <w:rPr>
          <w:rFonts w:hint="eastAsia"/>
          <w:u w:val="single"/>
        </w:rPr>
        <w:t xml:space="preserve">                </w:t>
      </w:r>
      <w:r>
        <w:rPr>
          <w:rFonts w:hint="eastAsia"/>
        </w:rPr>
        <w:t>登记人</w:t>
      </w:r>
      <w:r>
        <w:rPr>
          <w:rFonts w:hint="eastAsia"/>
          <w:u w:val="single"/>
        </w:rPr>
        <w:t xml:space="preserve">              </w:t>
      </w:r>
    </w:p>
    <w:tbl>
      <w:tblPr>
        <w:tblStyle w:val="30"/>
        <w:tblW w:w="1343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53"/>
        <w:gridCol w:w="800"/>
        <w:gridCol w:w="957"/>
        <w:gridCol w:w="2028"/>
        <w:gridCol w:w="1135"/>
        <w:gridCol w:w="1007"/>
        <w:gridCol w:w="972"/>
        <w:gridCol w:w="1177"/>
        <w:gridCol w:w="627"/>
        <w:gridCol w:w="850"/>
        <w:gridCol w:w="1434"/>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序号</w:t>
            </w:r>
          </w:p>
        </w:tc>
        <w:tc>
          <w:tcPr>
            <w:tcW w:w="5573" w:type="dxa"/>
            <w:gridSpan w:val="5"/>
            <w:tcBorders>
              <w:top w:val="single" w:color="auto" w:sz="4" w:space="0"/>
              <w:left w:val="single" w:color="auto" w:sz="4" w:space="0"/>
              <w:bottom w:val="single" w:color="000000"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资质核查情况</w:t>
            </w:r>
          </w:p>
        </w:tc>
        <w:tc>
          <w:tcPr>
            <w:tcW w:w="315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入库记录</w:t>
            </w:r>
          </w:p>
        </w:tc>
        <w:tc>
          <w:tcPr>
            <w:tcW w:w="2911"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出库记录</w:t>
            </w:r>
          </w:p>
        </w:tc>
        <w:tc>
          <w:tcPr>
            <w:tcW w:w="108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库存数量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653" w:type="dxa"/>
            <w:tcBorders>
              <w:top w:val="single" w:color="000000" w:sz="4" w:space="0"/>
              <w:left w:val="single" w:color="auto" w:sz="4" w:space="0"/>
              <w:bottom w:val="single" w:color="auto" w:sz="4" w:space="0"/>
              <w:right w:val="single" w:color="000000" w:sz="4" w:space="0"/>
            </w:tcBorders>
            <w:vAlign w:val="center"/>
          </w:tcPr>
          <w:p>
            <w:pPr>
              <w:jc w:val="center"/>
              <w:rPr>
                <w:rFonts w:ascii="宋体" w:hAnsi="Times New Roman"/>
                <w:kern w:val="0"/>
                <w:sz w:val="18"/>
                <w:szCs w:val="20"/>
              </w:rPr>
            </w:pPr>
            <w:r>
              <w:rPr>
                <w:rFonts w:ascii="宋体" w:hAnsi="Times New Roman"/>
                <w:kern w:val="0"/>
                <w:sz w:val="18"/>
                <w:szCs w:val="20"/>
              </w:rPr>
              <w:t>厂家</w:t>
            </w:r>
            <w:r>
              <w:rPr>
                <w:rFonts w:hint="eastAsia" w:ascii="宋体" w:hAnsi="Times New Roman"/>
                <w:kern w:val="0"/>
                <w:sz w:val="18"/>
                <w:szCs w:val="20"/>
              </w:rPr>
              <w:t>名称</w:t>
            </w:r>
          </w:p>
        </w:tc>
        <w:tc>
          <w:tcPr>
            <w:tcW w:w="800" w:type="dxa"/>
            <w:tcBorders>
              <w:top w:val="single" w:color="000000" w:sz="4" w:space="0"/>
              <w:left w:val="nil"/>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资质</w:t>
            </w:r>
          </w:p>
        </w:tc>
        <w:tc>
          <w:tcPr>
            <w:tcW w:w="957" w:type="dxa"/>
            <w:tcBorders>
              <w:top w:val="single" w:color="000000" w:sz="4" w:space="0"/>
              <w:left w:val="nil"/>
              <w:bottom w:val="single" w:color="auto" w:sz="4" w:space="0"/>
              <w:right w:val="single" w:color="000000" w:sz="4" w:space="0"/>
            </w:tcBorders>
            <w:vAlign w:val="center"/>
          </w:tcPr>
          <w:p>
            <w:pPr>
              <w:jc w:val="center"/>
              <w:rPr>
                <w:rFonts w:ascii="宋体" w:hAnsi="Times New Roman"/>
                <w:kern w:val="0"/>
                <w:sz w:val="18"/>
                <w:szCs w:val="20"/>
              </w:rPr>
            </w:pPr>
            <w:r>
              <w:rPr>
                <w:rFonts w:ascii="宋体" w:hAnsi="Times New Roman"/>
                <w:kern w:val="0"/>
                <w:sz w:val="18"/>
                <w:szCs w:val="20"/>
              </w:rPr>
              <w:t>产品规格</w:t>
            </w:r>
          </w:p>
        </w:tc>
        <w:tc>
          <w:tcPr>
            <w:tcW w:w="2028" w:type="dxa"/>
            <w:tcBorders>
              <w:top w:val="single" w:color="000000" w:sz="4" w:space="0"/>
              <w:left w:val="nil"/>
              <w:bottom w:val="single" w:color="auto" w:sz="4" w:space="0"/>
              <w:right w:val="single" w:color="000000" w:sz="4" w:space="0"/>
            </w:tcBorders>
            <w:vAlign w:val="center"/>
          </w:tcPr>
          <w:p>
            <w:pPr>
              <w:jc w:val="center"/>
              <w:rPr>
                <w:rFonts w:ascii="宋体" w:hAnsi="Times New Roman"/>
                <w:kern w:val="0"/>
                <w:sz w:val="18"/>
                <w:szCs w:val="20"/>
              </w:rPr>
            </w:pPr>
            <w:r>
              <w:rPr>
                <w:rFonts w:ascii="宋体" w:hAnsi="Times New Roman"/>
                <w:kern w:val="0"/>
                <w:sz w:val="18"/>
                <w:szCs w:val="20"/>
              </w:rPr>
              <w:t>充装人员或运送人员</w:t>
            </w:r>
          </w:p>
        </w:tc>
        <w:tc>
          <w:tcPr>
            <w:tcW w:w="1135" w:type="dxa"/>
            <w:tcBorders>
              <w:top w:val="single" w:color="000000" w:sz="4" w:space="0"/>
              <w:left w:val="nil"/>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验收人签字</w:t>
            </w:r>
          </w:p>
        </w:tc>
        <w:tc>
          <w:tcPr>
            <w:tcW w:w="10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时间</w:t>
            </w:r>
          </w:p>
        </w:tc>
        <w:tc>
          <w:tcPr>
            <w:tcW w:w="9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数量</w:t>
            </w: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保管人签字</w:t>
            </w:r>
          </w:p>
        </w:tc>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时间</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数量</w:t>
            </w:r>
          </w:p>
        </w:tc>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领用人签字</w:t>
            </w: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1</w:t>
            </w:r>
          </w:p>
        </w:tc>
        <w:tc>
          <w:tcPr>
            <w:tcW w:w="653"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Times New Roman"/>
                <w:kern w:val="0"/>
                <w:sz w:val="18"/>
                <w:szCs w:val="20"/>
              </w:rPr>
            </w:pPr>
          </w:p>
        </w:tc>
        <w:tc>
          <w:tcPr>
            <w:tcW w:w="800"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c>
          <w:tcPr>
            <w:tcW w:w="957"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2028"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1135"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c>
          <w:tcPr>
            <w:tcW w:w="10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2</w:t>
            </w:r>
          </w:p>
        </w:tc>
        <w:tc>
          <w:tcPr>
            <w:tcW w:w="653"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Times New Roman"/>
                <w:kern w:val="0"/>
                <w:sz w:val="18"/>
                <w:szCs w:val="20"/>
              </w:rPr>
            </w:pPr>
          </w:p>
        </w:tc>
        <w:tc>
          <w:tcPr>
            <w:tcW w:w="800"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c>
          <w:tcPr>
            <w:tcW w:w="957"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2028"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1135"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c>
          <w:tcPr>
            <w:tcW w:w="10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w:t>
            </w:r>
          </w:p>
        </w:tc>
        <w:tc>
          <w:tcPr>
            <w:tcW w:w="653"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Times New Roman"/>
                <w:kern w:val="0"/>
                <w:sz w:val="18"/>
                <w:szCs w:val="20"/>
              </w:rPr>
            </w:pPr>
          </w:p>
        </w:tc>
        <w:tc>
          <w:tcPr>
            <w:tcW w:w="800"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c>
          <w:tcPr>
            <w:tcW w:w="957"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2028"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1135"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c>
          <w:tcPr>
            <w:tcW w:w="10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653"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Times New Roman"/>
                <w:kern w:val="0"/>
                <w:sz w:val="18"/>
                <w:szCs w:val="20"/>
              </w:rPr>
            </w:pPr>
          </w:p>
        </w:tc>
        <w:tc>
          <w:tcPr>
            <w:tcW w:w="800"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c>
          <w:tcPr>
            <w:tcW w:w="957"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2028"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1135"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c>
          <w:tcPr>
            <w:tcW w:w="10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653"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Times New Roman"/>
                <w:kern w:val="0"/>
                <w:sz w:val="18"/>
                <w:szCs w:val="20"/>
              </w:rPr>
            </w:pPr>
          </w:p>
        </w:tc>
        <w:tc>
          <w:tcPr>
            <w:tcW w:w="800"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c>
          <w:tcPr>
            <w:tcW w:w="957"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2028"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1135"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c>
          <w:tcPr>
            <w:tcW w:w="10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653"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Times New Roman"/>
                <w:kern w:val="0"/>
                <w:sz w:val="18"/>
                <w:szCs w:val="20"/>
              </w:rPr>
            </w:pPr>
          </w:p>
        </w:tc>
        <w:tc>
          <w:tcPr>
            <w:tcW w:w="800"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c>
          <w:tcPr>
            <w:tcW w:w="957"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2028"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1135"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c>
          <w:tcPr>
            <w:tcW w:w="10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653"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Times New Roman"/>
                <w:kern w:val="0"/>
                <w:sz w:val="18"/>
                <w:szCs w:val="20"/>
              </w:rPr>
            </w:pPr>
          </w:p>
        </w:tc>
        <w:tc>
          <w:tcPr>
            <w:tcW w:w="800"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c>
          <w:tcPr>
            <w:tcW w:w="957"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2028"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1135"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c>
          <w:tcPr>
            <w:tcW w:w="10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653"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Times New Roman"/>
                <w:kern w:val="0"/>
                <w:sz w:val="18"/>
                <w:szCs w:val="20"/>
              </w:rPr>
            </w:pPr>
          </w:p>
        </w:tc>
        <w:tc>
          <w:tcPr>
            <w:tcW w:w="800"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c>
          <w:tcPr>
            <w:tcW w:w="957"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2028"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1135"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c>
          <w:tcPr>
            <w:tcW w:w="10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653"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Times New Roman"/>
                <w:kern w:val="0"/>
                <w:sz w:val="18"/>
                <w:szCs w:val="20"/>
              </w:rPr>
            </w:pPr>
          </w:p>
        </w:tc>
        <w:tc>
          <w:tcPr>
            <w:tcW w:w="800"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c>
          <w:tcPr>
            <w:tcW w:w="957"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2028"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1135"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c>
          <w:tcPr>
            <w:tcW w:w="10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97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6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0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r>
    </w:tbl>
    <w:p>
      <w:pPr>
        <w:pStyle w:val="60"/>
        <w:ind w:firstLine="420"/>
      </w:pPr>
      <w:r>
        <w:rPr>
          <w:rFonts w:hint="eastAsia"/>
        </w:rPr>
        <w:t>备注：1.按照危化品品种单独建立出入库登记表；2.企业资质和人员相关资料附后；3.一般由安全生产管理部门统一登记。</w:t>
      </w:r>
    </w:p>
    <w:p>
      <w:pPr>
        <w:pStyle w:val="60"/>
        <w:ind w:firstLine="420"/>
      </w:pPr>
    </w:p>
    <w:p>
      <w:pPr>
        <w:pStyle w:val="60"/>
        <w:ind w:firstLine="420"/>
      </w:pPr>
    </w:p>
    <w:p>
      <w:pPr>
        <w:pStyle w:val="81"/>
        <w:numPr>
          <w:ilvl w:val="1"/>
          <w:numId w:val="0"/>
        </w:numPr>
        <w:spacing w:before="156" w:after="156"/>
        <w:ind w:left="420"/>
      </w:pPr>
      <w:r>
        <w:rPr>
          <w:rFonts w:hint="eastAsia"/>
        </w:rPr>
        <w:t>表F.2 项目消防设施配置登记表</w:t>
      </w:r>
    </w:p>
    <w:p>
      <w:pPr>
        <w:pStyle w:val="60"/>
        <w:ind w:firstLine="420"/>
      </w:pPr>
      <w:r>
        <w:rPr>
          <w:rFonts w:hint="eastAsia"/>
        </w:rPr>
        <w:t>工程名称</w:t>
      </w:r>
      <w:r>
        <w:rPr>
          <w:rFonts w:hint="eastAsia"/>
          <w:u w:val="single"/>
        </w:rPr>
        <w:t xml:space="preserve">                </w:t>
      </w:r>
      <w:r>
        <w:rPr>
          <w:rFonts w:hint="eastAsia"/>
        </w:rPr>
        <w:t>施工单位</w:t>
      </w:r>
      <w:r>
        <w:rPr>
          <w:rFonts w:hint="eastAsia"/>
          <w:u w:val="single"/>
        </w:rPr>
        <w:t xml:space="preserve">                </w:t>
      </w:r>
      <w:r>
        <w:rPr>
          <w:rFonts w:hint="eastAsia"/>
        </w:rPr>
        <w:t>监理单位</w:t>
      </w:r>
      <w:r>
        <w:rPr>
          <w:rFonts w:hint="eastAsia"/>
          <w:u w:val="single"/>
        </w:rPr>
        <w:t xml:space="preserve">                 </w:t>
      </w:r>
      <w:r>
        <w:rPr>
          <w:rFonts w:hint="eastAsia"/>
        </w:rPr>
        <w:t xml:space="preserve">登记部门 </w:t>
      </w:r>
      <w:r>
        <w:rPr>
          <w:rFonts w:hint="eastAsia"/>
          <w:u w:val="single"/>
        </w:rPr>
        <w:t xml:space="preserve">               </w:t>
      </w:r>
      <w:r>
        <w:rPr>
          <w:rFonts w:hint="eastAsia"/>
        </w:rPr>
        <w:t>登记人</w:t>
      </w:r>
      <w:r>
        <w:rPr>
          <w:rFonts w:hint="eastAsia"/>
          <w:u w:val="single"/>
        </w:rPr>
        <w:t xml:space="preserve">             </w:t>
      </w:r>
    </w:p>
    <w:tbl>
      <w:tblPr>
        <w:tblStyle w:val="30"/>
        <w:tblW w:w="1385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615"/>
        <w:gridCol w:w="2263"/>
        <w:gridCol w:w="1112"/>
        <w:gridCol w:w="1400"/>
        <w:gridCol w:w="1138"/>
        <w:gridCol w:w="2691"/>
        <w:gridCol w:w="2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序号</w:t>
            </w:r>
          </w:p>
        </w:tc>
        <w:tc>
          <w:tcPr>
            <w:tcW w:w="16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位置</w:t>
            </w:r>
          </w:p>
        </w:tc>
        <w:tc>
          <w:tcPr>
            <w:tcW w:w="22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消防设施名称</w:t>
            </w:r>
          </w:p>
        </w:tc>
        <w:tc>
          <w:tcPr>
            <w:tcW w:w="11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单位</w:t>
            </w:r>
          </w:p>
        </w:tc>
        <w:tc>
          <w:tcPr>
            <w:tcW w:w="14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数量</w:t>
            </w:r>
          </w:p>
        </w:tc>
        <w:tc>
          <w:tcPr>
            <w:tcW w:w="1138"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编号</w:t>
            </w:r>
          </w:p>
        </w:tc>
        <w:tc>
          <w:tcPr>
            <w:tcW w:w="2691" w:type="dxa"/>
            <w:tcBorders>
              <w:top w:val="single" w:color="auto" w:sz="4" w:space="0"/>
              <w:left w:val="nil"/>
              <w:bottom w:val="single" w:color="auto" w:sz="4" w:space="0"/>
              <w:right w:val="single" w:color="000000"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责任人</w:t>
            </w:r>
          </w:p>
        </w:tc>
        <w:tc>
          <w:tcPr>
            <w:tcW w:w="2889" w:type="dxa"/>
            <w:tcBorders>
              <w:top w:val="single" w:color="auto" w:sz="4" w:space="0"/>
              <w:left w:val="nil"/>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auto" w:sz="4" w:space="0"/>
              <w:left w:val="single" w:color="auto" w:sz="4" w:space="0"/>
              <w:bottom w:val="single" w:color="000000"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1</w:t>
            </w:r>
          </w:p>
        </w:tc>
        <w:tc>
          <w:tcPr>
            <w:tcW w:w="16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22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00" w:type="dxa"/>
            <w:tcBorders>
              <w:top w:val="single" w:color="auto" w:sz="4" w:space="0"/>
              <w:left w:val="single" w:color="auto" w:sz="4" w:space="0"/>
              <w:bottom w:val="single" w:color="auto" w:sz="4" w:space="0"/>
              <w:right w:val="single" w:color="auto" w:sz="4" w:space="0"/>
            </w:tcBorders>
          </w:tcPr>
          <w:p>
            <w:pPr>
              <w:jc w:val="center"/>
              <w:rPr>
                <w:rFonts w:ascii="宋体" w:hAnsi="Times New Roman"/>
                <w:kern w:val="0"/>
                <w:sz w:val="18"/>
                <w:szCs w:val="20"/>
              </w:rPr>
            </w:pPr>
          </w:p>
        </w:tc>
        <w:tc>
          <w:tcPr>
            <w:tcW w:w="1138"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Times New Roman"/>
                <w:kern w:val="0"/>
                <w:sz w:val="18"/>
                <w:szCs w:val="20"/>
              </w:rPr>
            </w:pPr>
          </w:p>
        </w:tc>
        <w:tc>
          <w:tcPr>
            <w:tcW w:w="2691" w:type="dxa"/>
            <w:tcBorders>
              <w:top w:val="single" w:color="auto" w:sz="4" w:space="0"/>
              <w:left w:val="nil"/>
              <w:bottom w:val="single" w:color="000000" w:sz="4" w:space="0"/>
              <w:right w:val="single" w:color="000000" w:sz="4" w:space="0"/>
            </w:tcBorders>
            <w:vAlign w:val="center"/>
          </w:tcPr>
          <w:p>
            <w:pPr>
              <w:jc w:val="center"/>
              <w:rPr>
                <w:rFonts w:ascii="宋体" w:hAnsi="Times New Roman"/>
                <w:kern w:val="0"/>
                <w:sz w:val="18"/>
                <w:szCs w:val="20"/>
              </w:rPr>
            </w:pPr>
          </w:p>
        </w:tc>
        <w:tc>
          <w:tcPr>
            <w:tcW w:w="2889" w:type="dxa"/>
            <w:tcBorders>
              <w:top w:val="single" w:color="auto" w:sz="4" w:space="0"/>
              <w:left w:val="nil"/>
              <w:bottom w:val="single" w:color="000000" w:sz="4" w:space="0"/>
              <w:right w:val="single" w:color="auto" w:sz="4" w:space="0"/>
            </w:tcBorders>
            <w:vAlign w:val="center"/>
          </w:tcPr>
          <w:p>
            <w:pPr>
              <w:jc w:val="left"/>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2</w:t>
            </w:r>
          </w:p>
        </w:tc>
        <w:tc>
          <w:tcPr>
            <w:tcW w:w="16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22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00" w:type="dxa"/>
            <w:tcBorders>
              <w:top w:val="single" w:color="auto" w:sz="4" w:space="0"/>
              <w:left w:val="single" w:color="auto" w:sz="4" w:space="0"/>
              <w:bottom w:val="single" w:color="auto" w:sz="4" w:space="0"/>
              <w:right w:val="single" w:color="auto" w:sz="4" w:space="0"/>
            </w:tcBorders>
          </w:tcPr>
          <w:p>
            <w:pPr>
              <w:jc w:val="center"/>
              <w:rPr>
                <w:rFonts w:ascii="宋体" w:hAnsi="Times New Roman"/>
                <w:kern w:val="0"/>
                <w:sz w:val="18"/>
                <w:szCs w:val="20"/>
              </w:rPr>
            </w:pPr>
          </w:p>
        </w:tc>
        <w:tc>
          <w:tcPr>
            <w:tcW w:w="1138"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Times New Roman"/>
                <w:kern w:val="0"/>
                <w:sz w:val="18"/>
                <w:szCs w:val="20"/>
              </w:rPr>
            </w:pPr>
          </w:p>
        </w:tc>
        <w:tc>
          <w:tcPr>
            <w:tcW w:w="2691" w:type="dxa"/>
            <w:tcBorders>
              <w:top w:val="single" w:color="000000" w:sz="4" w:space="0"/>
              <w:left w:val="nil"/>
              <w:bottom w:val="single" w:color="000000" w:sz="4" w:space="0"/>
              <w:right w:val="single" w:color="000000" w:sz="4" w:space="0"/>
            </w:tcBorders>
            <w:vAlign w:val="center"/>
          </w:tcPr>
          <w:p>
            <w:pPr>
              <w:jc w:val="center"/>
              <w:rPr>
                <w:rFonts w:ascii="宋体" w:hAnsi="Times New Roman"/>
                <w:kern w:val="0"/>
                <w:sz w:val="18"/>
                <w:szCs w:val="20"/>
              </w:rPr>
            </w:pPr>
          </w:p>
        </w:tc>
        <w:tc>
          <w:tcPr>
            <w:tcW w:w="2889" w:type="dxa"/>
            <w:tcBorders>
              <w:top w:val="single" w:color="000000" w:sz="4" w:space="0"/>
              <w:left w:val="nil"/>
              <w:bottom w:val="single" w:color="000000"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w:t>
            </w:r>
          </w:p>
        </w:tc>
        <w:tc>
          <w:tcPr>
            <w:tcW w:w="16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22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00" w:type="dxa"/>
            <w:tcBorders>
              <w:top w:val="single" w:color="auto" w:sz="4" w:space="0"/>
              <w:left w:val="single" w:color="auto" w:sz="4" w:space="0"/>
              <w:bottom w:val="single" w:color="auto" w:sz="4" w:space="0"/>
              <w:right w:val="single" w:color="auto" w:sz="4" w:space="0"/>
            </w:tcBorders>
          </w:tcPr>
          <w:p>
            <w:pPr>
              <w:jc w:val="center"/>
              <w:rPr>
                <w:rFonts w:ascii="宋体" w:hAnsi="Times New Roman"/>
                <w:kern w:val="0"/>
                <w:sz w:val="18"/>
                <w:szCs w:val="20"/>
              </w:rPr>
            </w:pPr>
          </w:p>
        </w:tc>
        <w:tc>
          <w:tcPr>
            <w:tcW w:w="1138"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Times New Roman"/>
                <w:kern w:val="0"/>
                <w:sz w:val="18"/>
                <w:szCs w:val="20"/>
              </w:rPr>
            </w:pPr>
          </w:p>
        </w:tc>
        <w:tc>
          <w:tcPr>
            <w:tcW w:w="2691"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2889"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Times New Roman"/>
                <w:kern w:val="0"/>
                <w:sz w:val="18"/>
                <w:szCs w:val="20"/>
              </w:rPr>
            </w:pPr>
          </w:p>
        </w:tc>
        <w:tc>
          <w:tcPr>
            <w:tcW w:w="16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22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00" w:type="dxa"/>
            <w:tcBorders>
              <w:top w:val="single" w:color="auto" w:sz="4" w:space="0"/>
              <w:left w:val="single" w:color="auto" w:sz="4" w:space="0"/>
              <w:bottom w:val="single" w:color="auto" w:sz="4" w:space="0"/>
              <w:right w:val="single" w:color="auto" w:sz="4" w:space="0"/>
            </w:tcBorders>
          </w:tcPr>
          <w:p>
            <w:pPr>
              <w:jc w:val="center"/>
              <w:rPr>
                <w:rFonts w:ascii="宋体" w:hAnsi="Times New Roman"/>
                <w:kern w:val="0"/>
                <w:sz w:val="18"/>
                <w:szCs w:val="20"/>
              </w:rPr>
            </w:pPr>
          </w:p>
        </w:tc>
        <w:tc>
          <w:tcPr>
            <w:tcW w:w="1138"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Times New Roman"/>
                <w:kern w:val="0"/>
                <w:sz w:val="18"/>
                <w:szCs w:val="20"/>
              </w:rPr>
            </w:pPr>
          </w:p>
        </w:tc>
        <w:tc>
          <w:tcPr>
            <w:tcW w:w="2691"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2889"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Times New Roman"/>
                <w:kern w:val="0"/>
                <w:sz w:val="18"/>
                <w:szCs w:val="20"/>
              </w:rPr>
            </w:pPr>
          </w:p>
        </w:tc>
        <w:tc>
          <w:tcPr>
            <w:tcW w:w="16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22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00" w:type="dxa"/>
            <w:tcBorders>
              <w:top w:val="single" w:color="auto" w:sz="4" w:space="0"/>
              <w:left w:val="single" w:color="auto" w:sz="4" w:space="0"/>
              <w:bottom w:val="single" w:color="auto" w:sz="4" w:space="0"/>
              <w:right w:val="single" w:color="auto" w:sz="4" w:space="0"/>
            </w:tcBorders>
          </w:tcPr>
          <w:p>
            <w:pPr>
              <w:jc w:val="center"/>
              <w:rPr>
                <w:rFonts w:ascii="宋体" w:hAnsi="Times New Roman"/>
                <w:kern w:val="0"/>
                <w:sz w:val="18"/>
                <w:szCs w:val="20"/>
              </w:rPr>
            </w:pPr>
          </w:p>
        </w:tc>
        <w:tc>
          <w:tcPr>
            <w:tcW w:w="1138"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Times New Roman"/>
                <w:kern w:val="0"/>
                <w:sz w:val="18"/>
                <w:szCs w:val="20"/>
              </w:rPr>
            </w:pPr>
          </w:p>
        </w:tc>
        <w:tc>
          <w:tcPr>
            <w:tcW w:w="2691"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2889"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Times New Roman"/>
                <w:kern w:val="0"/>
                <w:sz w:val="18"/>
                <w:szCs w:val="20"/>
              </w:rPr>
            </w:pPr>
          </w:p>
        </w:tc>
        <w:tc>
          <w:tcPr>
            <w:tcW w:w="16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22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00" w:type="dxa"/>
            <w:tcBorders>
              <w:top w:val="single" w:color="auto" w:sz="4" w:space="0"/>
              <w:left w:val="single" w:color="auto" w:sz="4" w:space="0"/>
              <w:bottom w:val="single" w:color="auto" w:sz="4" w:space="0"/>
              <w:right w:val="single" w:color="auto" w:sz="4" w:space="0"/>
            </w:tcBorders>
          </w:tcPr>
          <w:p>
            <w:pPr>
              <w:jc w:val="center"/>
              <w:rPr>
                <w:rFonts w:ascii="宋体" w:hAnsi="Times New Roman"/>
                <w:kern w:val="0"/>
                <w:sz w:val="18"/>
                <w:szCs w:val="20"/>
              </w:rPr>
            </w:pPr>
          </w:p>
        </w:tc>
        <w:tc>
          <w:tcPr>
            <w:tcW w:w="1138"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Times New Roman"/>
                <w:kern w:val="0"/>
                <w:sz w:val="18"/>
                <w:szCs w:val="20"/>
              </w:rPr>
            </w:pPr>
          </w:p>
        </w:tc>
        <w:tc>
          <w:tcPr>
            <w:tcW w:w="2691"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2889"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Times New Roman"/>
                <w:kern w:val="0"/>
                <w:sz w:val="18"/>
                <w:szCs w:val="20"/>
              </w:rPr>
            </w:pPr>
          </w:p>
        </w:tc>
        <w:tc>
          <w:tcPr>
            <w:tcW w:w="16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22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00" w:type="dxa"/>
            <w:tcBorders>
              <w:top w:val="single" w:color="auto" w:sz="4" w:space="0"/>
              <w:left w:val="single" w:color="auto" w:sz="4" w:space="0"/>
              <w:bottom w:val="single" w:color="auto" w:sz="4" w:space="0"/>
              <w:right w:val="single" w:color="auto" w:sz="4" w:space="0"/>
            </w:tcBorders>
          </w:tcPr>
          <w:p>
            <w:pPr>
              <w:jc w:val="center"/>
              <w:rPr>
                <w:rFonts w:ascii="宋体" w:hAnsi="Times New Roman"/>
                <w:kern w:val="0"/>
                <w:sz w:val="18"/>
                <w:szCs w:val="20"/>
              </w:rPr>
            </w:pPr>
          </w:p>
        </w:tc>
        <w:tc>
          <w:tcPr>
            <w:tcW w:w="1138"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Times New Roman"/>
                <w:kern w:val="0"/>
                <w:sz w:val="18"/>
                <w:szCs w:val="20"/>
              </w:rPr>
            </w:pPr>
          </w:p>
        </w:tc>
        <w:tc>
          <w:tcPr>
            <w:tcW w:w="2691"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2889"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42"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Times New Roman"/>
                <w:kern w:val="0"/>
                <w:sz w:val="18"/>
                <w:szCs w:val="20"/>
              </w:rPr>
            </w:pPr>
          </w:p>
        </w:tc>
        <w:tc>
          <w:tcPr>
            <w:tcW w:w="16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22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00" w:type="dxa"/>
            <w:tcBorders>
              <w:top w:val="single" w:color="auto" w:sz="4" w:space="0"/>
              <w:left w:val="single" w:color="auto" w:sz="4" w:space="0"/>
              <w:bottom w:val="single" w:color="auto" w:sz="4" w:space="0"/>
              <w:right w:val="single" w:color="auto" w:sz="4" w:space="0"/>
            </w:tcBorders>
          </w:tcPr>
          <w:p>
            <w:pPr>
              <w:jc w:val="center"/>
              <w:rPr>
                <w:rFonts w:ascii="宋体" w:hAnsi="Times New Roman"/>
                <w:kern w:val="0"/>
                <w:sz w:val="18"/>
                <w:szCs w:val="20"/>
              </w:rPr>
            </w:pPr>
          </w:p>
        </w:tc>
        <w:tc>
          <w:tcPr>
            <w:tcW w:w="1138"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Times New Roman"/>
                <w:kern w:val="0"/>
                <w:sz w:val="18"/>
                <w:szCs w:val="20"/>
              </w:rPr>
            </w:pPr>
          </w:p>
        </w:tc>
        <w:tc>
          <w:tcPr>
            <w:tcW w:w="2691"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2889"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Times New Roman"/>
                <w:kern w:val="0"/>
                <w:sz w:val="18"/>
                <w:szCs w:val="20"/>
              </w:rPr>
            </w:pPr>
          </w:p>
        </w:tc>
        <w:tc>
          <w:tcPr>
            <w:tcW w:w="16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22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00" w:type="dxa"/>
            <w:tcBorders>
              <w:top w:val="single" w:color="auto" w:sz="4" w:space="0"/>
              <w:left w:val="single" w:color="auto" w:sz="4" w:space="0"/>
              <w:bottom w:val="single" w:color="auto" w:sz="4" w:space="0"/>
              <w:right w:val="single" w:color="auto" w:sz="4" w:space="0"/>
            </w:tcBorders>
          </w:tcPr>
          <w:p>
            <w:pPr>
              <w:jc w:val="center"/>
              <w:rPr>
                <w:rFonts w:ascii="宋体" w:hAnsi="Times New Roman"/>
                <w:kern w:val="0"/>
                <w:sz w:val="18"/>
                <w:szCs w:val="20"/>
              </w:rPr>
            </w:pPr>
          </w:p>
        </w:tc>
        <w:tc>
          <w:tcPr>
            <w:tcW w:w="1138"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Times New Roman"/>
                <w:kern w:val="0"/>
                <w:sz w:val="18"/>
                <w:szCs w:val="20"/>
              </w:rPr>
            </w:pPr>
          </w:p>
        </w:tc>
        <w:tc>
          <w:tcPr>
            <w:tcW w:w="2691"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2889"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Times New Roman"/>
                <w:kern w:val="0"/>
                <w:sz w:val="18"/>
                <w:szCs w:val="20"/>
              </w:rPr>
            </w:pPr>
          </w:p>
        </w:tc>
        <w:tc>
          <w:tcPr>
            <w:tcW w:w="16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22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00" w:type="dxa"/>
            <w:tcBorders>
              <w:top w:val="single" w:color="auto" w:sz="4" w:space="0"/>
              <w:left w:val="single" w:color="auto" w:sz="4" w:space="0"/>
              <w:bottom w:val="single" w:color="auto" w:sz="4" w:space="0"/>
              <w:right w:val="single" w:color="auto" w:sz="4" w:space="0"/>
            </w:tcBorders>
          </w:tcPr>
          <w:p>
            <w:pPr>
              <w:jc w:val="center"/>
              <w:rPr>
                <w:rFonts w:ascii="宋体" w:hAnsi="Times New Roman"/>
                <w:kern w:val="0"/>
                <w:sz w:val="18"/>
                <w:szCs w:val="20"/>
              </w:rPr>
            </w:pPr>
          </w:p>
        </w:tc>
        <w:tc>
          <w:tcPr>
            <w:tcW w:w="1138"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Times New Roman"/>
                <w:kern w:val="0"/>
                <w:sz w:val="18"/>
                <w:szCs w:val="20"/>
              </w:rPr>
            </w:pPr>
          </w:p>
        </w:tc>
        <w:tc>
          <w:tcPr>
            <w:tcW w:w="2691"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2889"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Times New Roman"/>
                <w:kern w:val="0"/>
                <w:sz w:val="18"/>
                <w:szCs w:val="20"/>
              </w:rPr>
            </w:pPr>
          </w:p>
        </w:tc>
        <w:tc>
          <w:tcPr>
            <w:tcW w:w="16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22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00" w:type="dxa"/>
            <w:tcBorders>
              <w:top w:val="single" w:color="auto" w:sz="4" w:space="0"/>
              <w:left w:val="single" w:color="auto" w:sz="4" w:space="0"/>
              <w:bottom w:val="single" w:color="auto" w:sz="4" w:space="0"/>
              <w:right w:val="single" w:color="auto" w:sz="4" w:space="0"/>
            </w:tcBorders>
          </w:tcPr>
          <w:p>
            <w:pPr>
              <w:jc w:val="center"/>
              <w:rPr>
                <w:rFonts w:ascii="宋体" w:hAnsi="Times New Roman"/>
                <w:kern w:val="0"/>
                <w:sz w:val="18"/>
                <w:szCs w:val="20"/>
              </w:rPr>
            </w:pPr>
          </w:p>
        </w:tc>
        <w:tc>
          <w:tcPr>
            <w:tcW w:w="1138"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Times New Roman"/>
                <w:kern w:val="0"/>
                <w:sz w:val="18"/>
                <w:szCs w:val="20"/>
              </w:rPr>
            </w:pPr>
          </w:p>
        </w:tc>
        <w:tc>
          <w:tcPr>
            <w:tcW w:w="2691"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2889"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Times New Roman"/>
                <w:kern w:val="0"/>
                <w:sz w:val="18"/>
                <w:szCs w:val="20"/>
              </w:rPr>
            </w:pPr>
          </w:p>
        </w:tc>
        <w:tc>
          <w:tcPr>
            <w:tcW w:w="16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22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00" w:type="dxa"/>
            <w:tcBorders>
              <w:top w:val="single" w:color="auto" w:sz="4" w:space="0"/>
              <w:left w:val="single" w:color="auto" w:sz="4" w:space="0"/>
              <w:bottom w:val="single" w:color="auto" w:sz="4" w:space="0"/>
              <w:right w:val="single" w:color="auto" w:sz="4" w:space="0"/>
            </w:tcBorders>
          </w:tcPr>
          <w:p>
            <w:pPr>
              <w:jc w:val="center"/>
              <w:rPr>
                <w:rFonts w:ascii="宋体" w:hAnsi="Times New Roman"/>
                <w:kern w:val="0"/>
                <w:sz w:val="18"/>
                <w:szCs w:val="20"/>
              </w:rPr>
            </w:pPr>
          </w:p>
        </w:tc>
        <w:tc>
          <w:tcPr>
            <w:tcW w:w="1138"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Times New Roman"/>
                <w:kern w:val="0"/>
                <w:sz w:val="18"/>
                <w:szCs w:val="20"/>
              </w:rPr>
            </w:pPr>
          </w:p>
        </w:tc>
        <w:tc>
          <w:tcPr>
            <w:tcW w:w="2691"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2889"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Times New Roman"/>
                <w:kern w:val="0"/>
                <w:sz w:val="18"/>
                <w:szCs w:val="20"/>
              </w:rPr>
            </w:pPr>
          </w:p>
        </w:tc>
        <w:tc>
          <w:tcPr>
            <w:tcW w:w="16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22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00" w:type="dxa"/>
            <w:tcBorders>
              <w:top w:val="single" w:color="auto" w:sz="4" w:space="0"/>
              <w:left w:val="single" w:color="auto" w:sz="4" w:space="0"/>
              <w:bottom w:val="single" w:color="auto" w:sz="4" w:space="0"/>
              <w:right w:val="single" w:color="auto" w:sz="4" w:space="0"/>
            </w:tcBorders>
          </w:tcPr>
          <w:p>
            <w:pPr>
              <w:jc w:val="center"/>
              <w:rPr>
                <w:rFonts w:ascii="宋体" w:hAnsi="Times New Roman"/>
                <w:kern w:val="0"/>
                <w:sz w:val="18"/>
                <w:szCs w:val="20"/>
              </w:rPr>
            </w:pPr>
          </w:p>
        </w:tc>
        <w:tc>
          <w:tcPr>
            <w:tcW w:w="1138"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Times New Roman"/>
                <w:kern w:val="0"/>
                <w:sz w:val="18"/>
                <w:szCs w:val="20"/>
              </w:rPr>
            </w:pPr>
          </w:p>
        </w:tc>
        <w:tc>
          <w:tcPr>
            <w:tcW w:w="2691"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2889"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2" w:type="dxa"/>
            <w:tcBorders>
              <w:top w:val="single" w:color="000000" w:sz="4" w:space="0"/>
              <w:left w:val="single" w:color="auto" w:sz="4" w:space="0"/>
              <w:bottom w:val="single" w:color="000000" w:sz="4" w:space="0"/>
              <w:right w:val="single" w:color="auto" w:sz="4" w:space="0"/>
            </w:tcBorders>
            <w:vAlign w:val="center"/>
          </w:tcPr>
          <w:p>
            <w:pPr>
              <w:jc w:val="center"/>
              <w:rPr>
                <w:rFonts w:ascii="宋体" w:hAnsi="Times New Roman"/>
                <w:kern w:val="0"/>
                <w:sz w:val="18"/>
                <w:szCs w:val="20"/>
              </w:rPr>
            </w:pPr>
          </w:p>
        </w:tc>
        <w:tc>
          <w:tcPr>
            <w:tcW w:w="16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226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1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p>
        </w:tc>
        <w:tc>
          <w:tcPr>
            <w:tcW w:w="1400" w:type="dxa"/>
            <w:tcBorders>
              <w:top w:val="single" w:color="auto" w:sz="4" w:space="0"/>
              <w:left w:val="single" w:color="auto" w:sz="4" w:space="0"/>
              <w:bottom w:val="single" w:color="auto" w:sz="4" w:space="0"/>
              <w:right w:val="single" w:color="auto" w:sz="4" w:space="0"/>
            </w:tcBorders>
          </w:tcPr>
          <w:p>
            <w:pPr>
              <w:jc w:val="center"/>
              <w:rPr>
                <w:rFonts w:ascii="宋体" w:hAnsi="Times New Roman"/>
                <w:kern w:val="0"/>
                <w:sz w:val="18"/>
                <w:szCs w:val="20"/>
              </w:rPr>
            </w:pPr>
          </w:p>
        </w:tc>
        <w:tc>
          <w:tcPr>
            <w:tcW w:w="1138"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Times New Roman"/>
                <w:kern w:val="0"/>
                <w:sz w:val="18"/>
                <w:szCs w:val="20"/>
              </w:rPr>
            </w:pPr>
          </w:p>
        </w:tc>
        <w:tc>
          <w:tcPr>
            <w:tcW w:w="2691" w:type="dxa"/>
            <w:tcBorders>
              <w:top w:val="single" w:color="auto" w:sz="4" w:space="0"/>
              <w:left w:val="nil"/>
              <w:bottom w:val="single" w:color="auto" w:sz="4" w:space="0"/>
              <w:right w:val="single" w:color="000000" w:sz="4" w:space="0"/>
            </w:tcBorders>
            <w:vAlign w:val="center"/>
          </w:tcPr>
          <w:p>
            <w:pPr>
              <w:jc w:val="center"/>
              <w:rPr>
                <w:rFonts w:ascii="宋体" w:hAnsi="Times New Roman"/>
                <w:kern w:val="0"/>
                <w:sz w:val="18"/>
                <w:szCs w:val="20"/>
              </w:rPr>
            </w:pPr>
          </w:p>
        </w:tc>
        <w:tc>
          <w:tcPr>
            <w:tcW w:w="2889" w:type="dxa"/>
            <w:tcBorders>
              <w:top w:val="single" w:color="auto" w:sz="4" w:space="0"/>
              <w:left w:val="nil"/>
              <w:bottom w:val="single" w:color="auto" w:sz="4" w:space="0"/>
              <w:right w:val="single" w:color="auto" w:sz="4" w:space="0"/>
            </w:tcBorders>
            <w:vAlign w:val="center"/>
          </w:tcPr>
          <w:p>
            <w:pPr>
              <w:jc w:val="center"/>
              <w:rPr>
                <w:rFonts w:ascii="宋体" w:hAnsi="Times New Roman"/>
                <w:kern w:val="0"/>
                <w:sz w:val="18"/>
                <w:szCs w:val="20"/>
              </w:rPr>
            </w:pPr>
          </w:p>
        </w:tc>
      </w:tr>
    </w:tbl>
    <w:p>
      <w:pPr>
        <w:pStyle w:val="81"/>
        <w:numPr>
          <w:ilvl w:val="1"/>
          <w:numId w:val="0"/>
        </w:numPr>
        <w:spacing w:before="156" w:after="156"/>
        <w:ind w:left="420"/>
        <w:rPr>
          <w:kern w:val="2"/>
          <w:szCs w:val="21"/>
        </w:rPr>
      </w:pPr>
      <w:r>
        <w:rPr>
          <w:rFonts w:hint="eastAsia"/>
        </w:rPr>
        <w:t xml:space="preserve">表F.3 </w:t>
      </w:r>
      <w:r>
        <w:t>消防器材巡查记录表</w:t>
      </w:r>
    </w:p>
    <w:p>
      <w:pPr>
        <w:pStyle w:val="60"/>
        <w:ind w:firstLine="420"/>
      </w:pPr>
      <w:r>
        <w:rPr>
          <w:rFonts w:hint="eastAsia"/>
        </w:rPr>
        <w:t>工程名称</w:t>
      </w:r>
      <w:r>
        <w:rPr>
          <w:rFonts w:hint="eastAsia"/>
          <w:u w:val="single"/>
        </w:rPr>
        <w:t xml:space="preserve">                    </w:t>
      </w:r>
      <w:r>
        <w:rPr>
          <w:rFonts w:hint="eastAsia"/>
        </w:rPr>
        <w:t>施工单位</w:t>
      </w:r>
      <w:r>
        <w:rPr>
          <w:rFonts w:hint="eastAsia"/>
          <w:u w:val="single"/>
        </w:rPr>
        <w:t xml:space="preserve">                    </w:t>
      </w:r>
      <w:r>
        <w:rPr>
          <w:rFonts w:hint="eastAsia"/>
        </w:rPr>
        <w:t>监理单位</w:t>
      </w:r>
      <w:r>
        <w:rPr>
          <w:rFonts w:hint="eastAsia"/>
          <w:u w:val="single"/>
        </w:rPr>
        <w:t xml:space="preserve">                         </w:t>
      </w:r>
      <w:r>
        <w:rPr>
          <w:rFonts w:hint="eastAsia"/>
        </w:rPr>
        <w:t>巡查日期</w:t>
      </w:r>
      <w:r>
        <w:rPr>
          <w:rFonts w:hint="eastAsia"/>
          <w:u w:val="single"/>
        </w:rPr>
        <w:t xml:space="preserve">                                </w:t>
      </w:r>
    </w:p>
    <w:tbl>
      <w:tblPr>
        <w:tblStyle w:val="30"/>
        <w:tblW w:w="13850" w:type="dxa"/>
        <w:tblInd w:w="11" w:type="dxa"/>
        <w:tblLayout w:type="fixed"/>
        <w:tblCellMar>
          <w:top w:w="0" w:type="dxa"/>
          <w:left w:w="0" w:type="dxa"/>
          <w:bottom w:w="0" w:type="dxa"/>
          <w:right w:w="0" w:type="dxa"/>
        </w:tblCellMar>
      </w:tblPr>
      <w:tblGrid>
        <w:gridCol w:w="982"/>
        <w:gridCol w:w="1229"/>
        <w:gridCol w:w="1413"/>
        <w:gridCol w:w="695"/>
        <w:gridCol w:w="1086"/>
        <w:gridCol w:w="1357"/>
        <w:gridCol w:w="1205"/>
        <w:gridCol w:w="938"/>
        <w:gridCol w:w="1144"/>
        <w:gridCol w:w="1468"/>
        <w:gridCol w:w="1433"/>
        <w:gridCol w:w="900"/>
      </w:tblGrid>
      <w:tr>
        <w:tblPrEx>
          <w:tblCellMar>
            <w:top w:w="0" w:type="dxa"/>
            <w:left w:w="0" w:type="dxa"/>
            <w:bottom w:w="0" w:type="dxa"/>
            <w:right w:w="0" w:type="dxa"/>
          </w:tblCellMar>
        </w:tblPrEx>
        <w:trPr>
          <w:trHeight w:val="576" w:hRule="atLeast"/>
        </w:trPr>
        <w:tc>
          <w:tcPr>
            <w:tcW w:w="98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r>
              <w:rPr>
                <w:rFonts w:ascii="宋体" w:hAnsi="Times New Roman"/>
                <w:kern w:val="0"/>
                <w:sz w:val="18"/>
                <w:szCs w:val="20"/>
              </w:rPr>
              <w:t>序号</w:t>
            </w:r>
          </w:p>
        </w:tc>
        <w:tc>
          <w:tcPr>
            <w:tcW w:w="122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r>
              <w:rPr>
                <w:rFonts w:ascii="宋体" w:hAnsi="Times New Roman"/>
                <w:kern w:val="0"/>
                <w:sz w:val="18"/>
                <w:szCs w:val="20"/>
              </w:rPr>
              <w:t>位置</w:t>
            </w:r>
          </w:p>
        </w:tc>
        <w:tc>
          <w:tcPr>
            <w:tcW w:w="141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r>
              <w:rPr>
                <w:rFonts w:ascii="宋体" w:hAnsi="Times New Roman"/>
                <w:kern w:val="0"/>
                <w:sz w:val="18"/>
                <w:szCs w:val="20"/>
              </w:rPr>
              <w:t>消防设施名称</w:t>
            </w:r>
          </w:p>
        </w:tc>
        <w:tc>
          <w:tcPr>
            <w:tcW w:w="69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r>
              <w:rPr>
                <w:rFonts w:ascii="宋体" w:hAnsi="Times New Roman"/>
                <w:kern w:val="0"/>
                <w:sz w:val="18"/>
                <w:szCs w:val="20"/>
              </w:rPr>
              <w:t>编号</w:t>
            </w:r>
          </w:p>
        </w:tc>
        <w:tc>
          <w:tcPr>
            <w:tcW w:w="1086"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r>
              <w:rPr>
                <w:rFonts w:ascii="宋体" w:hAnsi="Times New Roman"/>
                <w:kern w:val="0"/>
                <w:sz w:val="18"/>
                <w:szCs w:val="20"/>
              </w:rPr>
              <w:t>责任人</w:t>
            </w:r>
          </w:p>
        </w:tc>
        <w:tc>
          <w:tcPr>
            <w:tcW w:w="135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r>
              <w:rPr>
                <w:rFonts w:ascii="宋体" w:hAnsi="Times New Roman"/>
                <w:kern w:val="0"/>
                <w:sz w:val="18"/>
                <w:szCs w:val="20"/>
              </w:rPr>
              <w:t>配置时间</w:t>
            </w:r>
          </w:p>
        </w:tc>
        <w:tc>
          <w:tcPr>
            <w:tcW w:w="1205"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jc w:val="center"/>
              <w:rPr>
                <w:rFonts w:ascii="宋体" w:hAnsi="Times New Roman"/>
                <w:kern w:val="0"/>
                <w:sz w:val="18"/>
                <w:szCs w:val="20"/>
              </w:rPr>
            </w:pPr>
            <w:r>
              <w:rPr>
                <w:rFonts w:ascii="宋体" w:hAnsi="Times New Roman"/>
                <w:kern w:val="0"/>
                <w:sz w:val="18"/>
                <w:szCs w:val="20"/>
              </w:rPr>
              <w:t>压力表数值</w:t>
            </w:r>
          </w:p>
        </w:tc>
        <w:tc>
          <w:tcPr>
            <w:tcW w:w="938"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r>
              <w:rPr>
                <w:rFonts w:ascii="宋体" w:hAnsi="Times New Roman"/>
                <w:kern w:val="0"/>
                <w:sz w:val="18"/>
                <w:szCs w:val="20"/>
              </w:rPr>
              <w:t>有效期</w:t>
            </w:r>
          </w:p>
        </w:tc>
        <w:tc>
          <w:tcPr>
            <w:tcW w:w="1144"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r>
              <w:rPr>
                <w:rFonts w:ascii="宋体" w:hAnsi="Times New Roman"/>
                <w:kern w:val="0"/>
                <w:sz w:val="18"/>
                <w:szCs w:val="20"/>
              </w:rPr>
              <w:t>外观完好情况</w:t>
            </w:r>
          </w:p>
        </w:tc>
        <w:tc>
          <w:tcPr>
            <w:tcW w:w="1468"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r>
              <w:rPr>
                <w:rFonts w:ascii="宋体" w:hAnsi="Times New Roman"/>
                <w:kern w:val="0"/>
                <w:sz w:val="18"/>
                <w:szCs w:val="20"/>
              </w:rPr>
              <w:t>处理方式</w:t>
            </w:r>
          </w:p>
          <w:p>
            <w:pPr>
              <w:widowControl/>
              <w:jc w:val="center"/>
              <w:rPr>
                <w:rFonts w:ascii="宋体" w:hAnsi="Times New Roman"/>
                <w:kern w:val="0"/>
                <w:sz w:val="18"/>
                <w:szCs w:val="20"/>
              </w:rPr>
            </w:pPr>
            <w:r>
              <w:rPr>
                <w:rFonts w:ascii="宋体" w:hAnsi="Times New Roman"/>
                <w:kern w:val="0"/>
                <w:sz w:val="18"/>
                <w:szCs w:val="20"/>
              </w:rPr>
              <w:t>（更换、充装药剂情况）</w:t>
            </w:r>
          </w:p>
        </w:tc>
        <w:tc>
          <w:tcPr>
            <w:tcW w:w="1433"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pPr>
              <w:widowControl/>
              <w:jc w:val="center"/>
              <w:rPr>
                <w:rFonts w:ascii="宋体" w:hAnsi="Times New Roman"/>
                <w:kern w:val="0"/>
                <w:sz w:val="18"/>
                <w:szCs w:val="20"/>
              </w:rPr>
            </w:pPr>
            <w:r>
              <w:rPr>
                <w:rFonts w:ascii="宋体" w:hAnsi="Times New Roman"/>
                <w:kern w:val="0"/>
                <w:sz w:val="18"/>
                <w:szCs w:val="20"/>
              </w:rPr>
              <w:t>巡查人签字</w:t>
            </w:r>
          </w:p>
        </w:tc>
        <w:tc>
          <w:tcPr>
            <w:tcW w:w="900"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r>
              <w:rPr>
                <w:rFonts w:ascii="宋体" w:hAnsi="Times New Roman"/>
                <w:kern w:val="0"/>
                <w:sz w:val="18"/>
                <w:szCs w:val="20"/>
              </w:rPr>
              <w:t>备注</w:t>
            </w:r>
          </w:p>
        </w:tc>
      </w:tr>
      <w:tr>
        <w:tblPrEx>
          <w:tblCellMar>
            <w:top w:w="0" w:type="dxa"/>
            <w:left w:w="0" w:type="dxa"/>
            <w:bottom w:w="0" w:type="dxa"/>
            <w:right w:w="0" w:type="dxa"/>
          </w:tblCellMar>
        </w:tblPrEx>
        <w:trPr>
          <w:trHeight w:val="454" w:hRule="atLeast"/>
        </w:trPr>
        <w:tc>
          <w:tcPr>
            <w:tcW w:w="98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r>
              <w:rPr>
                <w:rFonts w:hint="eastAsia" w:ascii="宋体" w:hAnsi="Times New Roman"/>
                <w:kern w:val="0"/>
                <w:sz w:val="18"/>
                <w:szCs w:val="20"/>
              </w:rPr>
              <w:t>1</w:t>
            </w:r>
          </w:p>
        </w:tc>
        <w:tc>
          <w:tcPr>
            <w:tcW w:w="122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41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left"/>
              <w:rPr>
                <w:rFonts w:ascii="宋体" w:hAnsi="Times New Roman"/>
                <w:kern w:val="0"/>
                <w:sz w:val="18"/>
                <w:szCs w:val="20"/>
              </w:rPr>
            </w:pPr>
          </w:p>
        </w:tc>
        <w:tc>
          <w:tcPr>
            <w:tcW w:w="69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left"/>
              <w:rPr>
                <w:rFonts w:ascii="宋体" w:hAnsi="Times New Roman"/>
                <w:kern w:val="0"/>
                <w:sz w:val="18"/>
                <w:szCs w:val="20"/>
              </w:rPr>
            </w:pPr>
          </w:p>
        </w:tc>
        <w:tc>
          <w:tcPr>
            <w:tcW w:w="1086"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135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20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938"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144"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468"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43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900"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r>
      <w:tr>
        <w:tblPrEx>
          <w:tblCellMar>
            <w:top w:w="0" w:type="dxa"/>
            <w:left w:w="0" w:type="dxa"/>
            <w:bottom w:w="0" w:type="dxa"/>
            <w:right w:w="0" w:type="dxa"/>
          </w:tblCellMar>
        </w:tblPrEx>
        <w:trPr>
          <w:trHeight w:val="454" w:hRule="atLeast"/>
        </w:trPr>
        <w:tc>
          <w:tcPr>
            <w:tcW w:w="98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r>
              <w:rPr>
                <w:rFonts w:hint="eastAsia" w:ascii="宋体" w:hAnsi="Times New Roman"/>
                <w:kern w:val="0"/>
                <w:sz w:val="18"/>
                <w:szCs w:val="20"/>
              </w:rPr>
              <w:t>2</w:t>
            </w:r>
          </w:p>
        </w:tc>
        <w:tc>
          <w:tcPr>
            <w:tcW w:w="122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41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69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1086"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135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20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938"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144"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468"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43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900"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r>
      <w:tr>
        <w:tblPrEx>
          <w:tblCellMar>
            <w:top w:w="0" w:type="dxa"/>
            <w:left w:w="0" w:type="dxa"/>
            <w:bottom w:w="0" w:type="dxa"/>
            <w:right w:w="0" w:type="dxa"/>
          </w:tblCellMar>
        </w:tblPrEx>
        <w:trPr>
          <w:trHeight w:val="454" w:hRule="atLeast"/>
        </w:trPr>
        <w:tc>
          <w:tcPr>
            <w:tcW w:w="98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r>
              <w:rPr>
                <w:rFonts w:hint="eastAsia" w:ascii="宋体" w:hAnsi="Times New Roman"/>
                <w:kern w:val="0"/>
                <w:sz w:val="18"/>
                <w:szCs w:val="20"/>
              </w:rPr>
              <w:t>...</w:t>
            </w:r>
          </w:p>
        </w:tc>
        <w:tc>
          <w:tcPr>
            <w:tcW w:w="122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41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69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1086"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135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20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938"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144"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468"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43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900"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r>
      <w:tr>
        <w:tblPrEx>
          <w:tblCellMar>
            <w:top w:w="0" w:type="dxa"/>
            <w:left w:w="0" w:type="dxa"/>
            <w:bottom w:w="0" w:type="dxa"/>
            <w:right w:w="0" w:type="dxa"/>
          </w:tblCellMar>
        </w:tblPrEx>
        <w:trPr>
          <w:trHeight w:val="454" w:hRule="atLeast"/>
        </w:trPr>
        <w:tc>
          <w:tcPr>
            <w:tcW w:w="98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22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41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69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1086"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135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20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938"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144"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468"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43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900"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r>
      <w:tr>
        <w:tblPrEx>
          <w:tblCellMar>
            <w:top w:w="0" w:type="dxa"/>
            <w:left w:w="0" w:type="dxa"/>
            <w:bottom w:w="0" w:type="dxa"/>
            <w:right w:w="0" w:type="dxa"/>
          </w:tblCellMar>
        </w:tblPrEx>
        <w:trPr>
          <w:trHeight w:val="454" w:hRule="atLeast"/>
        </w:trPr>
        <w:tc>
          <w:tcPr>
            <w:tcW w:w="98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22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41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69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1086"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135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20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938"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144"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468"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43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900"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r>
      <w:tr>
        <w:tblPrEx>
          <w:tblCellMar>
            <w:top w:w="0" w:type="dxa"/>
            <w:left w:w="0" w:type="dxa"/>
            <w:bottom w:w="0" w:type="dxa"/>
            <w:right w:w="0" w:type="dxa"/>
          </w:tblCellMar>
        </w:tblPrEx>
        <w:trPr>
          <w:trHeight w:val="454" w:hRule="atLeast"/>
        </w:trPr>
        <w:tc>
          <w:tcPr>
            <w:tcW w:w="98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22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41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69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1086"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135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20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938"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144"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468"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43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900"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r>
      <w:tr>
        <w:tblPrEx>
          <w:tblCellMar>
            <w:top w:w="0" w:type="dxa"/>
            <w:left w:w="0" w:type="dxa"/>
            <w:bottom w:w="0" w:type="dxa"/>
            <w:right w:w="0" w:type="dxa"/>
          </w:tblCellMar>
        </w:tblPrEx>
        <w:trPr>
          <w:trHeight w:val="454" w:hRule="atLeast"/>
        </w:trPr>
        <w:tc>
          <w:tcPr>
            <w:tcW w:w="98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22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41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69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1086"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135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20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938"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144"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468"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43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900"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r>
      <w:tr>
        <w:tblPrEx>
          <w:tblCellMar>
            <w:top w:w="0" w:type="dxa"/>
            <w:left w:w="0" w:type="dxa"/>
            <w:bottom w:w="0" w:type="dxa"/>
            <w:right w:w="0" w:type="dxa"/>
          </w:tblCellMar>
        </w:tblPrEx>
        <w:trPr>
          <w:trHeight w:val="454" w:hRule="atLeast"/>
        </w:trPr>
        <w:tc>
          <w:tcPr>
            <w:tcW w:w="98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22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41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69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1086"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135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20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938"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144"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468"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43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900"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r>
      <w:tr>
        <w:tblPrEx>
          <w:tblCellMar>
            <w:top w:w="0" w:type="dxa"/>
            <w:left w:w="0" w:type="dxa"/>
            <w:bottom w:w="0" w:type="dxa"/>
            <w:right w:w="0" w:type="dxa"/>
          </w:tblCellMar>
        </w:tblPrEx>
        <w:trPr>
          <w:trHeight w:val="454" w:hRule="atLeast"/>
        </w:trPr>
        <w:tc>
          <w:tcPr>
            <w:tcW w:w="98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22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41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69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1086"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135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20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938"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144"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468"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43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900"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r>
      <w:tr>
        <w:tblPrEx>
          <w:tblCellMar>
            <w:top w:w="0" w:type="dxa"/>
            <w:left w:w="0" w:type="dxa"/>
            <w:bottom w:w="0" w:type="dxa"/>
            <w:right w:w="0" w:type="dxa"/>
          </w:tblCellMar>
        </w:tblPrEx>
        <w:trPr>
          <w:trHeight w:val="454" w:hRule="atLeast"/>
        </w:trPr>
        <w:tc>
          <w:tcPr>
            <w:tcW w:w="98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22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41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69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1086"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135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20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938"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144"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468"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43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900"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r>
      <w:tr>
        <w:tblPrEx>
          <w:tblCellMar>
            <w:top w:w="0" w:type="dxa"/>
            <w:left w:w="0" w:type="dxa"/>
            <w:bottom w:w="0" w:type="dxa"/>
            <w:right w:w="0" w:type="dxa"/>
          </w:tblCellMar>
        </w:tblPrEx>
        <w:trPr>
          <w:trHeight w:val="454" w:hRule="atLeast"/>
        </w:trPr>
        <w:tc>
          <w:tcPr>
            <w:tcW w:w="982" w:type="dxa"/>
            <w:tcBorders>
              <w:top w:val="single" w:color="000000" w:sz="4" w:space="0"/>
              <w:left w:val="single" w:color="000000" w:sz="4" w:space="0"/>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229"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41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69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1086"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jc w:val="center"/>
              <w:rPr>
                <w:rFonts w:ascii="宋体" w:hAnsi="Times New Roman"/>
                <w:kern w:val="0"/>
                <w:sz w:val="18"/>
                <w:szCs w:val="20"/>
              </w:rPr>
            </w:pPr>
          </w:p>
        </w:tc>
        <w:tc>
          <w:tcPr>
            <w:tcW w:w="1357"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widowControl/>
              <w:jc w:val="center"/>
              <w:rPr>
                <w:rFonts w:ascii="宋体" w:hAnsi="Times New Roman"/>
                <w:kern w:val="0"/>
                <w:sz w:val="18"/>
                <w:szCs w:val="20"/>
              </w:rPr>
            </w:pPr>
          </w:p>
        </w:tc>
        <w:tc>
          <w:tcPr>
            <w:tcW w:w="1205"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938"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144"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468"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1433"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c>
          <w:tcPr>
            <w:tcW w:w="900" w:type="dxa"/>
            <w:tcBorders>
              <w:top w:val="single" w:color="000000" w:sz="4" w:space="0"/>
              <w:left w:val="nil"/>
              <w:bottom w:val="single" w:color="000000" w:sz="4" w:space="0"/>
              <w:right w:val="single" w:color="000000" w:sz="4" w:space="0"/>
            </w:tcBorders>
            <w:noWrap/>
            <w:tcMar>
              <w:top w:w="12" w:type="dxa"/>
              <w:left w:w="12" w:type="dxa"/>
              <w:bottom w:w="0" w:type="dxa"/>
              <w:right w:w="12" w:type="dxa"/>
            </w:tcMar>
            <w:vAlign w:val="center"/>
          </w:tcPr>
          <w:p>
            <w:pPr>
              <w:rPr>
                <w:rFonts w:ascii="宋体" w:hAnsi="Times New Roman"/>
                <w:kern w:val="0"/>
                <w:sz w:val="18"/>
                <w:szCs w:val="20"/>
              </w:rPr>
            </w:pPr>
          </w:p>
        </w:tc>
      </w:tr>
    </w:tbl>
    <w:p>
      <w:pPr>
        <w:pStyle w:val="60"/>
        <w:ind w:firstLine="420"/>
      </w:pPr>
      <w:r>
        <w:rPr>
          <w:rFonts w:hint="eastAsia"/>
        </w:rPr>
        <w:t>备注：1.各区域消防负责人按规定每月进行1次巡查，并记录巡查情况；2.当灭火器压力表＜1MPa时，必须进行更换。</w:t>
      </w:r>
    </w:p>
    <w:p>
      <w:pPr>
        <w:pStyle w:val="60"/>
        <w:ind w:firstLine="420"/>
      </w:pPr>
    </w:p>
    <w:p>
      <w:pPr>
        <w:pStyle w:val="60"/>
        <w:ind w:firstLine="420"/>
      </w:pPr>
    </w:p>
    <w:p>
      <w:pPr>
        <w:pStyle w:val="202"/>
        <w:rPr>
          <w:vanish w:val="0"/>
        </w:rPr>
      </w:pPr>
    </w:p>
    <w:p>
      <w:pPr>
        <w:pStyle w:val="203"/>
        <w:rPr>
          <w:vanish w:val="0"/>
        </w:rPr>
      </w:pPr>
    </w:p>
    <w:p>
      <w:pPr>
        <w:pStyle w:val="80"/>
        <w:spacing w:before="78" w:after="156"/>
      </w:pPr>
      <w:r>
        <w:br w:type="textWrapping"/>
      </w:r>
      <w:bookmarkStart w:id="137" w:name="_Toc162019567"/>
      <w:bookmarkStart w:id="138" w:name="_Toc162019540"/>
      <w:r>
        <w:rPr>
          <w:rFonts w:hint="eastAsia"/>
        </w:rPr>
        <w:t>（资料性）</w:t>
      </w:r>
      <w:r>
        <w:br w:type="textWrapping"/>
      </w:r>
      <w:r>
        <w:rPr>
          <w:rFonts w:hint="eastAsia"/>
        </w:rPr>
        <w:t>应急管理</w:t>
      </w:r>
      <w:bookmarkEnd w:id="137"/>
      <w:bookmarkEnd w:id="138"/>
    </w:p>
    <w:p>
      <w:pPr>
        <w:pStyle w:val="60"/>
        <w:ind w:firstLine="420"/>
      </w:pPr>
      <w:r>
        <w:rPr>
          <w:rFonts w:hint="eastAsia"/>
        </w:rPr>
        <w:t>应急物资清单和应急物资检查记录见表G</w:t>
      </w:r>
      <w:r>
        <w:t>.1</w:t>
      </w:r>
      <w:r>
        <w:rPr>
          <w:rFonts w:hint="eastAsia"/>
        </w:rPr>
        <w:t>和G</w:t>
      </w:r>
      <w:r>
        <w:t>.2</w:t>
      </w:r>
      <w:r>
        <w:rPr>
          <w:rFonts w:hint="eastAsia"/>
        </w:rPr>
        <w:t>。</w:t>
      </w:r>
    </w:p>
    <w:p>
      <w:pPr>
        <w:pStyle w:val="81"/>
        <w:numPr>
          <w:ilvl w:val="1"/>
          <w:numId w:val="0"/>
        </w:numPr>
        <w:spacing w:before="156" w:after="156"/>
        <w:ind w:left="420"/>
      </w:pPr>
      <w:r>
        <w:rPr>
          <w:rFonts w:hint="eastAsia"/>
        </w:rPr>
        <w:t>表G.1 应急物资清单</w:t>
      </w:r>
    </w:p>
    <w:p>
      <w:pPr>
        <w:pStyle w:val="60"/>
        <w:ind w:firstLine="420"/>
      </w:pPr>
      <w:r>
        <w:rPr>
          <w:rFonts w:hint="eastAsia"/>
        </w:rPr>
        <w:t>工程名称</w:t>
      </w:r>
      <w:r>
        <w:rPr>
          <w:rFonts w:hint="eastAsia"/>
          <w:u w:val="single"/>
        </w:rPr>
        <w:t xml:space="preserve">                </w:t>
      </w:r>
      <w:r>
        <w:rPr>
          <w:rFonts w:hint="eastAsia"/>
        </w:rPr>
        <w:t>施工单位</w:t>
      </w:r>
      <w:r>
        <w:rPr>
          <w:rFonts w:hint="eastAsia"/>
          <w:u w:val="single"/>
        </w:rPr>
        <w:t xml:space="preserve">                </w:t>
      </w:r>
      <w:r>
        <w:rPr>
          <w:rFonts w:hint="eastAsia"/>
        </w:rPr>
        <w:t>监理单位</w:t>
      </w:r>
      <w:r>
        <w:rPr>
          <w:rFonts w:hint="eastAsia"/>
          <w:u w:val="single"/>
        </w:rPr>
        <w:t xml:space="preserve">                 </w:t>
      </w:r>
      <w:r>
        <w:rPr>
          <w:rFonts w:hint="eastAsia"/>
        </w:rPr>
        <w:t>登记部门</w:t>
      </w:r>
      <w:r>
        <w:rPr>
          <w:rFonts w:hint="eastAsia"/>
          <w:u w:val="single"/>
        </w:rPr>
        <w:t xml:space="preserve">                </w:t>
      </w:r>
      <w:r>
        <w:rPr>
          <w:rFonts w:hint="eastAsia"/>
        </w:rPr>
        <w:t>登记人</w:t>
      </w:r>
      <w:r>
        <w:rPr>
          <w:rFonts w:hint="eastAsia"/>
          <w:u w:val="single"/>
        </w:rPr>
        <w:t xml:space="preserve">               </w:t>
      </w:r>
      <w:r>
        <w:rPr>
          <w:rFonts w:hint="eastAsia"/>
        </w:rPr>
        <w:t xml:space="preserve"> </w:t>
      </w:r>
    </w:p>
    <w:tbl>
      <w:tblPr>
        <w:tblStyle w:val="30"/>
        <w:tblW w:w="13866"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2011"/>
        <w:gridCol w:w="1283"/>
        <w:gridCol w:w="867"/>
        <w:gridCol w:w="1417"/>
        <w:gridCol w:w="1466"/>
        <w:gridCol w:w="1084"/>
        <w:gridCol w:w="1266"/>
        <w:gridCol w:w="2350"/>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序号</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物资（设备）名称</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规格</w:t>
            </w:r>
          </w:p>
          <w:p>
            <w:pPr>
              <w:widowControl/>
              <w:jc w:val="center"/>
              <w:rPr>
                <w:rFonts w:ascii="宋体" w:hAnsi="Times New Roman"/>
                <w:kern w:val="0"/>
                <w:sz w:val="18"/>
                <w:szCs w:val="20"/>
              </w:rPr>
            </w:pPr>
            <w:r>
              <w:rPr>
                <w:rFonts w:hint="eastAsia" w:ascii="宋体" w:hAnsi="Times New Roman"/>
                <w:kern w:val="0"/>
                <w:sz w:val="18"/>
                <w:szCs w:val="20"/>
              </w:rPr>
              <w:t>（型号）</w:t>
            </w: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数量</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存放地点</w:t>
            </w:r>
          </w:p>
        </w:tc>
        <w:tc>
          <w:tcPr>
            <w:tcW w:w="14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责任部门</w:t>
            </w:r>
          </w:p>
        </w:tc>
        <w:tc>
          <w:tcPr>
            <w:tcW w:w="10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责任人</w:t>
            </w: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联系电话</w:t>
            </w:r>
          </w:p>
        </w:tc>
        <w:tc>
          <w:tcPr>
            <w:tcW w:w="2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进场时间</w:t>
            </w:r>
          </w:p>
        </w:tc>
        <w:tc>
          <w:tcPr>
            <w:tcW w:w="12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1</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0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2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2</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0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2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w:t>
            </w: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0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2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0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2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0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2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0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2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0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2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0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2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0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2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0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2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20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8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08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23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2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r>
    </w:tbl>
    <w:p>
      <w:pPr>
        <w:pStyle w:val="81"/>
        <w:numPr>
          <w:ilvl w:val="1"/>
          <w:numId w:val="0"/>
        </w:numPr>
        <w:spacing w:before="156" w:after="156"/>
        <w:ind w:left="420"/>
        <w:rPr>
          <w:kern w:val="2"/>
          <w:szCs w:val="21"/>
        </w:rPr>
      </w:pPr>
      <w:r>
        <w:rPr>
          <w:rFonts w:hint="eastAsia" w:ascii="Times New Roman"/>
        </w:rPr>
        <w:t>表G.2</w:t>
      </w:r>
      <w:r>
        <w:rPr>
          <w:rFonts w:hint="eastAsia" w:ascii="Times New Roman"/>
          <w:u w:val="single"/>
        </w:rPr>
        <w:t xml:space="preserve">    </w:t>
      </w:r>
      <w:r>
        <w:rPr>
          <w:rFonts w:hint="eastAsia"/>
        </w:rPr>
        <w:t>年</w:t>
      </w:r>
      <w:r>
        <w:rPr>
          <w:rFonts w:hint="eastAsia" w:ascii="Times New Roman"/>
          <w:u w:val="single"/>
        </w:rPr>
        <w:t xml:space="preserve">  </w:t>
      </w:r>
      <w:r>
        <w:rPr>
          <w:rFonts w:hint="eastAsia"/>
        </w:rPr>
        <w:t>月应急物资检查记录</w:t>
      </w:r>
    </w:p>
    <w:p>
      <w:pPr>
        <w:pStyle w:val="60"/>
        <w:ind w:firstLine="420"/>
      </w:pPr>
      <w:r>
        <w:rPr>
          <w:rFonts w:hint="eastAsia"/>
        </w:rPr>
        <w:t>工程名称</w:t>
      </w:r>
      <w:r>
        <w:rPr>
          <w:rFonts w:hint="eastAsia"/>
          <w:u w:val="single"/>
        </w:rPr>
        <w:t xml:space="preserve">                    </w:t>
      </w:r>
      <w:r>
        <w:rPr>
          <w:rFonts w:hint="eastAsia"/>
        </w:rPr>
        <w:t>施工单位</w:t>
      </w:r>
      <w:r>
        <w:rPr>
          <w:rFonts w:hint="eastAsia"/>
          <w:u w:val="single"/>
        </w:rPr>
        <w:t xml:space="preserve">                        </w:t>
      </w:r>
      <w:r>
        <w:rPr>
          <w:rFonts w:hint="eastAsia"/>
        </w:rPr>
        <w:t>监理单位</w:t>
      </w:r>
      <w:r>
        <w:rPr>
          <w:rFonts w:hint="eastAsia"/>
          <w:u w:val="single"/>
        </w:rPr>
        <w:t xml:space="preserve">                          </w:t>
      </w:r>
      <w:r>
        <w:rPr>
          <w:rFonts w:hint="eastAsia"/>
        </w:rPr>
        <w:t>编  号</w:t>
      </w:r>
      <w:r>
        <w:rPr>
          <w:rFonts w:hint="eastAsia"/>
          <w:u w:val="single"/>
        </w:rPr>
        <w:t xml:space="preserve">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1450"/>
        <w:gridCol w:w="1267"/>
        <w:gridCol w:w="816"/>
        <w:gridCol w:w="1534"/>
        <w:gridCol w:w="1283"/>
        <w:gridCol w:w="1167"/>
        <w:gridCol w:w="1300"/>
        <w:gridCol w:w="1266"/>
        <w:gridCol w:w="1350"/>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序号</w:t>
            </w:r>
          </w:p>
        </w:tc>
        <w:tc>
          <w:tcPr>
            <w:tcW w:w="14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物资（设备）名称</w:t>
            </w:r>
          </w:p>
        </w:tc>
        <w:tc>
          <w:tcPr>
            <w:tcW w:w="12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规格型号</w:t>
            </w:r>
          </w:p>
        </w:tc>
        <w:tc>
          <w:tcPr>
            <w:tcW w:w="8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数量</w:t>
            </w:r>
          </w:p>
        </w:tc>
        <w:tc>
          <w:tcPr>
            <w:tcW w:w="15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存放地点</w:t>
            </w:r>
          </w:p>
        </w:tc>
        <w:tc>
          <w:tcPr>
            <w:tcW w:w="12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责任部门</w:t>
            </w:r>
          </w:p>
        </w:tc>
        <w:tc>
          <w:tcPr>
            <w:tcW w:w="11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责任人</w:t>
            </w:r>
          </w:p>
        </w:tc>
        <w:tc>
          <w:tcPr>
            <w:tcW w:w="13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联系电话</w:t>
            </w:r>
          </w:p>
        </w:tc>
        <w:tc>
          <w:tcPr>
            <w:tcW w:w="1266"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物资储备</w:t>
            </w:r>
          </w:p>
          <w:p>
            <w:pPr>
              <w:jc w:val="center"/>
              <w:rPr>
                <w:rFonts w:ascii="宋体" w:hAnsi="Times New Roman"/>
                <w:kern w:val="0"/>
                <w:sz w:val="18"/>
                <w:szCs w:val="20"/>
              </w:rPr>
            </w:pPr>
            <w:r>
              <w:rPr>
                <w:rFonts w:hint="eastAsia" w:ascii="宋体" w:hAnsi="Times New Roman"/>
                <w:kern w:val="0"/>
                <w:sz w:val="18"/>
                <w:szCs w:val="20"/>
              </w:rPr>
              <w:t>情况</w:t>
            </w:r>
          </w:p>
        </w:tc>
        <w:tc>
          <w:tcPr>
            <w:tcW w:w="13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检查人</w:t>
            </w:r>
          </w:p>
        </w:tc>
        <w:tc>
          <w:tcPr>
            <w:tcW w:w="1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检查日期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1</w:t>
            </w:r>
          </w:p>
        </w:tc>
        <w:tc>
          <w:tcPr>
            <w:tcW w:w="145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816"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534"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83"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1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30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66"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35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5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2</w:t>
            </w:r>
          </w:p>
        </w:tc>
        <w:tc>
          <w:tcPr>
            <w:tcW w:w="145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816"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534"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83"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1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30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66"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35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5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w:t>
            </w:r>
          </w:p>
        </w:tc>
        <w:tc>
          <w:tcPr>
            <w:tcW w:w="145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816"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534"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83"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1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30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66"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35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5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5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816"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534"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83"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1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30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66"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35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5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5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816"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534"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83"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1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30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66"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35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5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5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816"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534"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83"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1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30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66"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35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5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5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816"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534"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83"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1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30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66"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35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5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5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816"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534"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83"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1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30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66"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35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5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5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816"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534"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83"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1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30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66"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35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5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5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816"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534"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83"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1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30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66"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35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5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5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816"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534"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83"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1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30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66"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35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5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145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816"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534"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83"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1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30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266"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350"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c>
          <w:tcPr>
            <w:tcW w:w="1567" w:type="dxa"/>
            <w:tcBorders>
              <w:top w:val="single" w:color="auto" w:sz="4" w:space="0"/>
              <w:left w:val="single" w:color="auto" w:sz="4" w:space="0"/>
              <w:bottom w:val="single" w:color="auto" w:sz="4" w:space="0"/>
              <w:right w:val="single" w:color="auto" w:sz="4" w:space="0"/>
            </w:tcBorders>
          </w:tcPr>
          <w:p>
            <w:pP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备注</w:t>
            </w:r>
          </w:p>
        </w:tc>
        <w:tc>
          <w:tcPr>
            <w:tcW w:w="13000" w:type="dxa"/>
            <w:gridSpan w:val="10"/>
            <w:tcBorders>
              <w:top w:val="single" w:color="auto" w:sz="4" w:space="0"/>
              <w:left w:val="single" w:color="auto" w:sz="4" w:space="0"/>
              <w:bottom w:val="single" w:color="auto" w:sz="4" w:space="0"/>
              <w:right w:val="single" w:color="auto" w:sz="4" w:space="0"/>
            </w:tcBorders>
          </w:tcPr>
          <w:p>
            <w:pPr>
              <w:jc w:val="center"/>
              <w:rPr>
                <w:rFonts w:ascii="宋体" w:hAnsi="Times New Roman"/>
                <w:kern w:val="0"/>
                <w:sz w:val="18"/>
                <w:szCs w:val="20"/>
              </w:rPr>
            </w:pPr>
            <w:r>
              <w:rPr>
                <w:rFonts w:hint="eastAsia" w:ascii="宋体" w:hAnsi="Times New Roman"/>
                <w:kern w:val="0"/>
                <w:sz w:val="18"/>
                <w:szCs w:val="20"/>
              </w:rPr>
              <w:t>重点记录维修、保养情况</w:t>
            </w:r>
          </w:p>
        </w:tc>
      </w:tr>
    </w:tbl>
    <w:p>
      <w:pPr>
        <w:pStyle w:val="60"/>
        <w:ind w:firstLine="420"/>
      </w:pPr>
    </w:p>
    <w:p>
      <w:pPr>
        <w:pStyle w:val="60"/>
        <w:ind w:firstLine="420"/>
      </w:pPr>
    </w:p>
    <w:p>
      <w:pPr>
        <w:pStyle w:val="60"/>
        <w:ind w:firstLine="420"/>
      </w:pPr>
    </w:p>
    <w:p>
      <w:pPr>
        <w:pStyle w:val="202"/>
        <w:rPr>
          <w:vanish w:val="0"/>
        </w:rPr>
      </w:pPr>
    </w:p>
    <w:p>
      <w:pPr>
        <w:pStyle w:val="203"/>
        <w:rPr>
          <w:vanish w:val="0"/>
        </w:rPr>
      </w:pPr>
    </w:p>
    <w:p>
      <w:pPr>
        <w:pStyle w:val="80"/>
        <w:spacing w:before="78" w:after="156"/>
      </w:pPr>
      <w:r>
        <w:br w:type="textWrapping"/>
      </w:r>
      <w:bookmarkStart w:id="139" w:name="_Toc162019541"/>
      <w:bookmarkStart w:id="140" w:name="_Toc162019568"/>
      <w:r>
        <w:rPr>
          <w:rFonts w:hint="eastAsia"/>
        </w:rPr>
        <w:t>（资料性）</w:t>
      </w:r>
      <w:r>
        <w:br w:type="textWrapping"/>
      </w:r>
      <w:r>
        <w:rPr>
          <w:rFonts w:hint="eastAsia"/>
        </w:rPr>
        <w:t>安全经费</w:t>
      </w:r>
      <w:bookmarkEnd w:id="139"/>
      <w:bookmarkEnd w:id="140"/>
    </w:p>
    <w:p>
      <w:pPr>
        <w:pStyle w:val="60"/>
        <w:ind w:firstLine="420"/>
      </w:pPr>
      <w:r>
        <w:rPr>
          <w:rFonts w:hint="eastAsia"/>
        </w:rPr>
        <w:t>安全经费各项表格见表H</w:t>
      </w:r>
      <w:r>
        <w:t>.1-H.4</w:t>
      </w:r>
      <w:r>
        <w:rPr>
          <w:rFonts w:hint="eastAsia"/>
        </w:rPr>
        <w:t>。</w:t>
      </w:r>
    </w:p>
    <w:p>
      <w:pPr>
        <w:pStyle w:val="81"/>
        <w:numPr>
          <w:ilvl w:val="1"/>
          <w:numId w:val="0"/>
        </w:numPr>
        <w:spacing w:before="156" w:after="156"/>
        <w:ind w:left="420"/>
      </w:pPr>
      <w:r>
        <w:rPr>
          <w:rFonts w:hint="eastAsia"/>
        </w:rPr>
        <w:t>表H.1 安全生产费用使用总体计划表</w:t>
      </w:r>
    </w:p>
    <w:p>
      <w:pPr>
        <w:pStyle w:val="60"/>
        <w:ind w:firstLine="420"/>
      </w:pPr>
      <w:r>
        <w:rPr>
          <w:rFonts w:hint="eastAsia"/>
        </w:rPr>
        <w:t>工程名称</w:t>
      </w:r>
      <w:r>
        <w:rPr>
          <w:rFonts w:hint="eastAsia"/>
          <w:u w:val="single"/>
        </w:rPr>
        <w:t xml:space="preserve">                   </w:t>
      </w:r>
      <w:r>
        <w:rPr>
          <w:rFonts w:hint="eastAsia"/>
        </w:rPr>
        <w:t xml:space="preserve"> 施工单位 </w:t>
      </w:r>
      <w:r>
        <w:rPr>
          <w:rFonts w:hint="eastAsia"/>
          <w:u w:val="single"/>
        </w:rPr>
        <w:t xml:space="preserve">                       </w:t>
      </w:r>
      <w:r>
        <w:rPr>
          <w:rFonts w:hint="eastAsia"/>
        </w:rPr>
        <w:t>监理单位</w:t>
      </w:r>
      <w:r>
        <w:rPr>
          <w:rFonts w:hint="eastAsia"/>
          <w:u w:val="single"/>
        </w:rPr>
        <w:t xml:space="preserve">                         </w:t>
      </w:r>
      <w:r>
        <w:rPr>
          <w:rFonts w:hint="eastAsia"/>
        </w:rPr>
        <w:t xml:space="preserve"> 编  号 </w:t>
      </w:r>
      <w:r>
        <w:rPr>
          <w:rFonts w:hint="eastAsia"/>
          <w:u w:val="single"/>
        </w:rPr>
        <w:t xml:space="preserve">       </w:t>
      </w:r>
      <w:r>
        <w:rPr>
          <w:u w:val="single"/>
        </w:rPr>
        <w:t xml:space="preserve">          </w:t>
      </w:r>
      <w:r>
        <w:rPr>
          <w:rFonts w:hint="eastAsia"/>
          <w:u w:val="single"/>
        </w:rPr>
        <w:t xml:space="preserve">          </w:t>
      </w:r>
    </w:p>
    <w:tbl>
      <w:tblPr>
        <w:tblStyle w:val="30"/>
        <w:tblW w:w="13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287"/>
        <w:gridCol w:w="573"/>
        <w:gridCol w:w="573"/>
        <w:gridCol w:w="573"/>
        <w:gridCol w:w="573"/>
        <w:gridCol w:w="573"/>
        <w:gridCol w:w="573"/>
        <w:gridCol w:w="573"/>
        <w:gridCol w:w="95"/>
        <w:gridCol w:w="478"/>
        <w:gridCol w:w="573"/>
        <w:gridCol w:w="573"/>
        <w:gridCol w:w="573"/>
        <w:gridCol w:w="573"/>
        <w:gridCol w:w="573"/>
        <w:gridCol w:w="573"/>
        <w:gridCol w:w="573"/>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18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ascii="宋体" w:hAnsi="Times New Roman"/>
                <w:kern w:val="0"/>
                <w:sz w:val="18"/>
                <w:szCs w:val="20"/>
              </w:rPr>
              <w:t>安全投入项目</w:t>
            </w:r>
          </w:p>
        </w:tc>
        <w:tc>
          <w:tcPr>
            <w:tcW w:w="2287"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kern w:val="0"/>
                <w:sz w:val="18"/>
                <w:szCs w:val="20"/>
              </w:rPr>
            </w:pPr>
            <w:r>
              <w:rPr>
                <w:rFonts w:ascii="宋体" w:hAnsi="Times New Roman"/>
                <w:kern w:val="0"/>
                <w:sz w:val="18"/>
                <w:szCs w:val="20"/>
              </w:rPr>
              <w:t>预计使用总金额（万元）</w:t>
            </w:r>
          </w:p>
        </w:tc>
        <w:tc>
          <w:tcPr>
            <w:tcW w:w="9463" w:type="dxa"/>
            <w:gridSpan w:val="17"/>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ascii="宋体" w:hAnsi="Times New Roman"/>
                <w:kern w:val="0"/>
                <w:sz w:val="18"/>
                <w:szCs w:val="20"/>
              </w:rPr>
              <w:t>合同工期</w:t>
            </w:r>
            <w:r>
              <w:rPr>
                <w:rFonts w:hint="eastAsia" w:ascii="宋体" w:hAnsi="Times New Roman"/>
                <w:kern w:val="0"/>
                <w:sz w:val="18"/>
                <w:szCs w:val="20"/>
              </w:rPr>
              <w:t>（）</w:t>
            </w:r>
            <w:r>
              <w:rPr>
                <w:rFonts w:ascii="宋体" w:hAnsi="Times New Roman"/>
                <w:kern w:val="0"/>
                <w:sz w:val="18"/>
                <w:szCs w:val="2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18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228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1</w:t>
            </w:r>
          </w:p>
        </w:tc>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2</w:t>
            </w:r>
          </w:p>
        </w:tc>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3</w:t>
            </w:r>
          </w:p>
        </w:tc>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4</w:t>
            </w:r>
          </w:p>
        </w:tc>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5</w:t>
            </w:r>
          </w:p>
        </w:tc>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6</w:t>
            </w:r>
          </w:p>
        </w:tc>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7</w:t>
            </w:r>
          </w:p>
        </w:tc>
        <w:tc>
          <w:tcPr>
            <w:tcW w:w="57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8</w:t>
            </w:r>
          </w:p>
        </w:tc>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9</w:t>
            </w:r>
          </w:p>
        </w:tc>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10</w:t>
            </w:r>
          </w:p>
        </w:tc>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11</w:t>
            </w:r>
          </w:p>
        </w:tc>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12</w:t>
            </w:r>
          </w:p>
        </w:tc>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13</w:t>
            </w:r>
          </w:p>
        </w:tc>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14</w:t>
            </w:r>
          </w:p>
        </w:tc>
        <w:tc>
          <w:tcPr>
            <w:tcW w:w="573"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15</w:t>
            </w:r>
          </w:p>
        </w:tc>
        <w:tc>
          <w:tcPr>
            <w:tcW w:w="8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ascii="宋体" w:hAnsi="Times New Roman"/>
                <w:kern w:val="0"/>
                <w:sz w:val="18"/>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1</w:t>
            </w:r>
          </w:p>
        </w:tc>
        <w:tc>
          <w:tcPr>
            <w:tcW w:w="22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2</w:t>
            </w:r>
          </w:p>
        </w:tc>
        <w:tc>
          <w:tcPr>
            <w:tcW w:w="22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w:t>
            </w:r>
          </w:p>
        </w:tc>
        <w:tc>
          <w:tcPr>
            <w:tcW w:w="22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22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22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22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22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22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ascii="宋体" w:hAnsi="Times New Roman"/>
                <w:kern w:val="0"/>
                <w:sz w:val="18"/>
                <w:szCs w:val="20"/>
              </w:rPr>
              <w:t>小计</w:t>
            </w:r>
          </w:p>
        </w:tc>
        <w:tc>
          <w:tcPr>
            <w:tcW w:w="2287"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5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c>
          <w:tcPr>
            <w:tcW w:w="86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ascii="宋体" w:hAnsi="Times New Roman"/>
                <w:kern w:val="0"/>
                <w:sz w:val="18"/>
                <w:szCs w:val="20"/>
              </w:rPr>
              <w:t>合计</w:t>
            </w:r>
          </w:p>
        </w:tc>
        <w:tc>
          <w:tcPr>
            <w:tcW w:w="11750" w:type="dxa"/>
            <w:gridSpan w:val="18"/>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3"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Times New Roman"/>
                <w:kern w:val="0"/>
                <w:sz w:val="18"/>
                <w:szCs w:val="20"/>
              </w:rPr>
            </w:pPr>
            <w:r>
              <w:rPr>
                <w:rFonts w:hint="eastAsia" w:ascii="宋体" w:hAnsi="Times New Roman"/>
                <w:kern w:val="0"/>
                <w:sz w:val="18"/>
                <w:szCs w:val="20"/>
              </w:rPr>
              <w:t>备注：安全投入项目符合《江苏省公路水运工程安全生产费用使用指南》规定使用范围</w:t>
            </w:r>
          </w:p>
        </w:tc>
        <w:tc>
          <w:tcPr>
            <w:tcW w:w="5357" w:type="dxa"/>
            <w:gridSpan w:val="9"/>
            <w:tcBorders>
              <w:top w:val="single" w:color="auto" w:sz="4" w:space="0"/>
              <w:left w:val="single" w:color="auto" w:sz="4" w:space="0"/>
              <w:bottom w:val="single" w:color="auto" w:sz="4" w:space="0"/>
              <w:right w:val="single" w:color="auto" w:sz="4" w:space="0"/>
            </w:tcBorders>
            <w:vAlign w:val="center"/>
          </w:tcPr>
          <w:p>
            <w:pPr>
              <w:widowControl/>
              <w:ind w:firstLine="1080" w:firstLineChars="600"/>
              <w:jc w:val="center"/>
              <w:rPr>
                <w:rFonts w:ascii="宋体" w:hAnsi="Times New Roman"/>
                <w:kern w:val="0"/>
                <w:sz w:val="18"/>
                <w:szCs w:val="20"/>
              </w:rPr>
            </w:pPr>
            <w:r>
              <w:rPr>
                <w:rFonts w:hint="eastAsia" w:ascii="宋体" w:hAnsi="Times New Roman"/>
                <w:kern w:val="0"/>
                <w:sz w:val="18"/>
                <w:szCs w:val="20"/>
              </w:rPr>
              <w:t>填</w:t>
            </w:r>
            <w:r>
              <w:rPr>
                <w:rFonts w:ascii="宋体" w:hAnsi="Times New Roman"/>
                <w:kern w:val="0"/>
                <w:sz w:val="18"/>
                <w:szCs w:val="20"/>
              </w:rPr>
              <w:t xml:space="preserve">报人：        日期：            </w:t>
            </w:r>
          </w:p>
        </w:tc>
      </w:tr>
    </w:tbl>
    <w:p>
      <w:pPr>
        <w:pStyle w:val="81"/>
        <w:numPr>
          <w:ilvl w:val="1"/>
          <w:numId w:val="0"/>
        </w:numPr>
        <w:spacing w:before="156" w:after="156"/>
        <w:ind w:left="420"/>
      </w:pPr>
      <w:r>
        <w:rPr>
          <w:rFonts w:hint="eastAsia"/>
        </w:rPr>
        <w:t>表H.2 安全生产费用使用（ ）月计划表</w:t>
      </w:r>
    </w:p>
    <w:p>
      <w:pPr>
        <w:pStyle w:val="60"/>
        <w:ind w:firstLine="420"/>
      </w:pPr>
      <w:r>
        <w:rPr>
          <w:rFonts w:hint="eastAsia"/>
        </w:rPr>
        <w:t>工程名称</w:t>
      </w:r>
      <w:r>
        <w:rPr>
          <w:rFonts w:hint="eastAsia"/>
          <w:u w:val="single"/>
        </w:rPr>
        <w:t xml:space="preserve">                    </w:t>
      </w:r>
      <w:r>
        <w:rPr>
          <w:rFonts w:hint="eastAsia"/>
        </w:rPr>
        <w:t>施工单位</w:t>
      </w:r>
      <w:r>
        <w:rPr>
          <w:rFonts w:hint="eastAsia"/>
          <w:u w:val="single"/>
        </w:rPr>
        <w:t xml:space="preserve">                        </w:t>
      </w:r>
      <w:r>
        <w:rPr>
          <w:rFonts w:hint="eastAsia"/>
        </w:rPr>
        <w:t xml:space="preserve">监理单位 </w:t>
      </w:r>
      <w:r>
        <w:rPr>
          <w:rFonts w:hint="eastAsia"/>
          <w:u w:val="single"/>
        </w:rPr>
        <w:t xml:space="preserve">                         </w:t>
      </w:r>
      <w:r>
        <w:rPr>
          <w:rFonts w:hint="eastAsia"/>
        </w:rPr>
        <w:t xml:space="preserve">编  号 </w:t>
      </w:r>
      <w:r>
        <w:rPr>
          <w:rFonts w:hint="eastAsia"/>
          <w:u w:val="single"/>
        </w:rPr>
        <w:t xml:space="preserve">            </w:t>
      </w:r>
      <w:r>
        <w:rPr>
          <w:u w:val="single"/>
        </w:rPr>
        <w:t xml:space="preserve">       </w:t>
      </w:r>
      <w:r>
        <w:rPr>
          <w:rFonts w:hint="eastAsia"/>
          <w:u w:val="single"/>
        </w:rPr>
        <w:t xml:space="preserve">     </w:t>
      </w:r>
    </w:p>
    <w:tbl>
      <w:tblPr>
        <w:tblStyle w:val="31"/>
        <w:tblW w:w="4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4"/>
        <w:gridCol w:w="3508"/>
        <w:gridCol w:w="3508"/>
        <w:gridCol w:w="3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70" w:type="pct"/>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r>
              <w:rPr>
                <w:rFonts w:ascii="宋体" w:hAnsi="Times New Roman"/>
                <w:kern w:val="0"/>
                <w:sz w:val="18"/>
                <w:szCs w:val="20"/>
              </w:rPr>
              <w:t>安全投入项目</w:t>
            </w:r>
          </w:p>
        </w:tc>
        <w:tc>
          <w:tcPr>
            <w:tcW w:w="1271" w:type="pct"/>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r>
              <w:rPr>
                <w:rFonts w:ascii="宋体" w:hAnsi="Times New Roman"/>
                <w:kern w:val="0"/>
                <w:sz w:val="18"/>
                <w:szCs w:val="20"/>
              </w:rPr>
              <w:t>预计使用</w:t>
            </w:r>
          </w:p>
          <w:p>
            <w:pPr>
              <w:ind w:firstLine="422"/>
              <w:jc w:val="center"/>
              <w:rPr>
                <w:rFonts w:ascii="宋体" w:hAnsi="Times New Roman"/>
                <w:kern w:val="0"/>
                <w:sz w:val="18"/>
                <w:szCs w:val="20"/>
              </w:rPr>
            </w:pPr>
            <w:r>
              <w:rPr>
                <w:rFonts w:ascii="宋体" w:hAnsi="Times New Roman"/>
                <w:kern w:val="0"/>
                <w:sz w:val="18"/>
                <w:szCs w:val="20"/>
              </w:rPr>
              <w:t>总金额（万元）</w:t>
            </w:r>
          </w:p>
        </w:tc>
        <w:tc>
          <w:tcPr>
            <w:tcW w:w="1271" w:type="pct"/>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r>
              <w:rPr>
                <w:rFonts w:ascii="宋体" w:hAnsi="Times New Roman"/>
                <w:kern w:val="0"/>
                <w:sz w:val="18"/>
                <w:szCs w:val="20"/>
              </w:rPr>
              <w:t>使用明细</w:t>
            </w:r>
          </w:p>
        </w:tc>
        <w:tc>
          <w:tcPr>
            <w:tcW w:w="1187" w:type="pct"/>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r>
              <w:rPr>
                <w:rFonts w:ascii="宋体" w:hAnsi="Times New Roman"/>
                <w:kern w:val="0"/>
                <w:sz w:val="18"/>
                <w:szCs w:val="20"/>
              </w:rPr>
              <w:t>计划依据</w:t>
            </w:r>
          </w:p>
          <w:p>
            <w:pPr>
              <w:ind w:firstLine="422"/>
              <w:jc w:val="center"/>
              <w:rPr>
                <w:rFonts w:ascii="宋体" w:hAnsi="Times New Roman"/>
                <w:kern w:val="0"/>
                <w:sz w:val="18"/>
                <w:szCs w:val="20"/>
              </w:rPr>
            </w:pPr>
            <w:r>
              <w:rPr>
                <w:rFonts w:ascii="宋体" w:hAnsi="Times New Roman"/>
                <w:kern w:val="0"/>
                <w:sz w:val="18"/>
                <w:szCs w:val="20"/>
              </w:rPr>
              <w:t>（安全工作计划、专项方案）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0" w:type="pct"/>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r>
              <w:rPr>
                <w:rFonts w:hint="eastAsia" w:ascii="宋体" w:hAnsi="Times New Roman"/>
                <w:kern w:val="0"/>
                <w:sz w:val="18"/>
                <w:szCs w:val="20"/>
              </w:rPr>
              <w:t>1</w:t>
            </w:r>
          </w:p>
        </w:tc>
        <w:tc>
          <w:tcPr>
            <w:tcW w:w="1271"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71"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87"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0" w:type="pct"/>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r>
              <w:rPr>
                <w:rFonts w:hint="eastAsia" w:ascii="宋体" w:hAnsi="Times New Roman"/>
                <w:kern w:val="0"/>
                <w:sz w:val="18"/>
                <w:szCs w:val="20"/>
              </w:rPr>
              <w:t>2</w:t>
            </w:r>
          </w:p>
        </w:tc>
        <w:tc>
          <w:tcPr>
            <w:tcW w:w="1271"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71"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87"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0" w:type="pct"/>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r>
              <w:rPr>
                <w:rFonts w:hint="eastAsia" w:ascii="宋体" w:hAnsi="Times New Roman"/>
                <w:kern w:val="0"/>
                <w:sz w:val="18"/>
                <w:szCs w:val="20"/>
              </w:rPr>
              <w:t>...</w:t>
            </w:r>
          </w:p>
        </w:tc>
        <w:tc>
          <w:tcPr>
            <w:tcW w:w="1271"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71"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87"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0" w:type="pct"/>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c>
          <w:tcPr>
            <w:tcW w:w="1271"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71"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87"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0" w:type="pct"/>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c>
          <w:tcPr>
            <w:tcW w:w="1271"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71"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87"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0" w:type="pct"/>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c>
          <w:tcPr>
            <w:tcW w:w="1271"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71"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87"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0" w:type="pct"/>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c>
          <w:tcPr>
            <w:tcW w:w="1271"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71"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87"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0" w:type="pct"/>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c>
          <w:tcPr>
            <w:tcW w:w="1271"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71"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87"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0" w:type="pct"/>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c>
          <w:tcPr>
            <w:tcW w:w="1271"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71"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87"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0" w:type="pct"/>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c>
          <w:tcPr>
            <w:tcW w:w="1271"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71"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87"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0" w:type="pct"/>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c>
          <w:tcPr>
            <w:tcW w:w="1271"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71"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87"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70" w:type="pct"/>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r>
              <w:rPr>
                <w:rFonts w:ascii="宋体" w:hAnsi="Times New Roman"/>
                <w:kern w:val="0"/>
                <w:sz w:val="18"/>
                <w:szCs w:val="20"/>
              </w:rPr>
              <w:t>合计（万元）</w:t>
            </w:r>
          </w:p>
        </w:tc>
        <w:tc>
          <w:tcPr>
            <w:tcW w:w="1271"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271"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c>
          <w:tcPr>
            <w:tcW w:w="1187" w:type="pct"/>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r>
              <w:rPr>
                <w:rFonts w:ascii="宋体" w:hAnsi="Times New Roman"/>
                <w:kern w:val="0"/>
                <w:sz w:val="18"/>
                <w:szCs w:val="20"/>
              </w:rPr>
              <w:t>上月计划：</w:t>
            </w:r>
            <w:r>
              <w:rPr>
                <w:rFonts w:ascii="宋体" w:hAnsi="Times New Roman"/>
                <w:kern w:val="0"/>
                <w:sz w:val="18"/>
                <w:szCs w:val="20"/>
                <w:u w:val="single"/>
              </w:rPr>
              <w:t xml:space="preserve">          </w:t>
            </w:r>
            <w:r>
              <w:rPr>
                <w:rFonts w:ascii="宋体" w:hAnsi="Times New Roman"/>
                <w:kern w:val="0"/>
                <w:sz w:val="18"/>
                <w:szCs w:val="20"/>
              </w:rPr>
              <w:t>万元；                 上月使用：</w:t>
            </w:r>
            <w:r>
              <w:rPr>
                <w:rFonts w:ascii="宋体" w:hAnsi="Times New Roman"/>
                <w:kern w:val="0"/>
                <w:sz w:val="18"/>
                <w:szCs w:val="20"/>
                <w:u w:val="single"/>
              </w:rPr>
              <w:t xml:space="preserve">        </w:t>
            </w:r>
            <w:r>
              <w:rPr>
                <w:rFonts w:ascii="宋体" w:hAnsi="Times New Roman"/>
                <w:kern w:val="0"/>
                <w:sz w:val="18"/>
                <w:szCs w:val="20"/>
              </w:rPr>
              <w:t>万元；               累计使用：</w:t>
            </w:r>
            <w:r>
              <w:rPr>
                <w:rFonts w:ascii="宋体" w:hAnsi="Times New Roman"/>
                <w:kern w:val="0"/>
                <w:sz w:val="18"/>
                <w:szCs w:val="20"/>
                <w:u w:val="single"/>
              </w:rPr>
              <w:t xml:space="preserve">         </w:t>
            </w:r>
            <w:r>
              <w:rPr>
                <w:rFonts w:ascii="宋体" w:hAnsi="Times New Roman"/>
                <w:kern w:val="0"/>
                <w:sz w:val="18"/>
                <w:szCs w:val="20"/>
              </w:rPr>
              <w:t>万元。</w:t>
            </w:r>
          </w:p>
        </w:tc>
      </w:tr>
    </w:tbl>
    <w:p>
      <w:pPr>
        <w:pStyle w:val="81"/>
        <w:numPr>
          <w:ilvl w:val="1"/>
          <w:numId w:val="0"/>
        </w:numPr>
        <w:spacing w:before="156" w:after="156"/>
        <w:ind w:left="420"/>
        <w:jc w:val="both"/>
        <w:rPr>
          <w:rFonts w:hint="eastAsia" w:ascii="宋体" w:hAnsi="Times New Roman" w:eastAsia="宋体" w:cs="Times New Roman"/>
          <w:kern w:val="0"/>
          <w:sz w:val="18"/>
          <w:szCs w:val="20"/>
          <w:lang w:val="en-US" w:eastAsia="zh-CN" w:bidi="ar-SA"/>
        </w:rPr>
      </w:pPr>
    </w:p>
    <w:p>
      <w:pPr>
        <w:pStyle w:val="81"/>
        <w:numPr>
          <w:ilvl w:val="1"/>
          <w:numId w:val="0"/>
        </w:numPr>
        <w:spacing w:before="156" w:after="156"/>
        <w:ind w:left="420"/>
        <w:rPr>
          <w:rFonts w:hint="eastAsia"/>
        </w:rPr>
      </w:pPr>
    </w:p>
    <w:p>
      <w:pPr>
        <w:pStyle w:val="81"/>
        <w:numPr>
          <w:ilvl w:val="1"/>
          <w:numId w:val="0"/>
        </w:numPr>
        <w:spacing w:before="156" w:after="156"/>
        <w:ind w:left="420"/>
      </w:pPr>
      <w:r>
        <w:rPr>
          <w:rFonts w:hint="eastAsia"/>
        </w:rPr>
        <w:t>表H.3 安全生产费用使用（ ）月记录表</w:t>
      </w:r>
    </w:p>
    <w:p>
      <w:pPr>
        <w:pStyle w:val="60"/>
        <w:ind w:firstLine="420"/>
        <w:rPr>
          <w:u w:val="single"/>
        </w:rPr>
      </w:pPr>
      <w:r>
        <w:rPr>
          <w:rFonts w:hint="eastAsia"/>
        </w:rPr>
        <w:t>工程名称</w:t>
      </w:r>
      <w:r>
        <w:rPr>
          <w:rFonts w:hint="eastAsia"/>
          <w:u w:val="single"/>
        </w:rPr>
        <w:t xml:space="preserve">                    </w:t>
      </w:r>
      <w:r>
        <w:rPr>
          <w:rFonts w:hint="eastAsia"/>
        </w:rPr>
        <w:t xml:space="preserve">施工单位 </w:t>
      </w:r>
      <w:r>
        <w:rPr>
          <w:rFonts w:hint="eastAsia"/>
          <w:u w:val="single"/>
        </w:rPr>
        <w:t xml:space="preserve">                       </w:t>
      </w:r>
      <w:r>
        <w:rPr>
          <w:rFonts w:hint="eastAsia"/>
        </w:rPr>
        <w:t>监理单位</w:t>
      </w:r>
      <w:r>
        <w:rPr>
          <w:rFonts w:hint="eastAsia"/>
          <w:u w:val="single"/>
        </w:rPr>
        <w:t xml:space="preserve">                          </w:t>
      </w:r>
      <w:r>
        <w:rPr>
          <w:rFonts w:hint="eastAsia"/>
        </w:rPr>
        <w:t>编  号</w:t>
      </w:r>
      <w:r>
        <w:rPr>
          <w:rFonts w:hint="eastAsia"/>
          <w:u w:val="single"/>
        </w:rPr>
        <w:t xml:space="preserve">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1575"/>
        <w:gridCol w:w="1575"/>
        <w:gridCol w:w="1575"/>
        <w:gridCol w:w="1575"/>
        <w:gridCol w:w="1575"/>
        <w:gridCol w:w="1575"/>
        <w:gridCol w:w="1575"/>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5"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r>
              <w:rPr>
                <w:rFonts w:ascii="宋体" w:hAnsi="Times New Roman"/>
                <w:kern w:val="0"/>
                <w:sz w:val="18"/>
                <w:szCs w:val="20"/>
              </w:rPr>
              <w:t>序号</w:t>
            </w:r>
          </w:p>
        </w:tc>
        <w:tc>
          <w:tcPr>
            <w:tcW w:w="1575"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r>
              <w:rPr>
                <w:rFonts w:ascii="宋体" w:hAnsi="Times New Roman"/>
                <w:kern w:val="0"/>
                <w:sz w:val="18"/>
                <w:szCs w:val="20"/>
              </w:rPr>
              <w:t>名称</w:t>
            </w:r>
          </w:p>
        </w:tc>
        <w:tc>
          <w:tcPr>
            <w:tcW w:w="1575"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r>
              <w:rPr>
                <w:rFonts w:ascii="宋体" w:hAnsi="Times New Roman"/>
                <w:kern w:val="0"/>
                <w:sz w:val="18"/>
                <w:szCs w:val="20"/>
              </w:rPr>
              <w:t>单位</w:t>
            </w:r>
          </w:p>
        </w:tc>
        <w:tc>
          <w:tcPr>
            <w:tcW w:w="1575"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r>
              <w:rPr>
                <w:rFonts w:ascii="宋体" w:hAnsi="Times New Roman"/>
                <w:kern w:val="0"/>
                <w:sz w:val="18"/>
                <w:szCs w:val="20"/>
              </w:rPr>
              <w:t>单价（元）</w:t>
            </w:r>
          </w:p>
        </w:tc>
        <w:tc>
          <w:tcPr>
            <w:tcW w:w="1575"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r>
              <w:rPr>
                <w:rFonts w:ascii="宋体" w:hAnsi="Times New Roman"/>
                <w:kern w:val="0"/>
                <w:sz w:val="18"/>
                <w:szCs w:val="20"/>
              </w:rPr>
              <w:t>数量</w:t>
            </w:r>
          </w:p>
        </w:tc>
        <w:tc>
          <w:tcPr>
            <w:tcW w:w="1575"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r>
              <w:rPr>
                <w:rFonts w:ascii="宋体" w:hAnsi="Times New Roman"/>
                <w:kern w:val="0"/>
                <w:sz w:val="18"/>
                <w:szCs w:val="20"/>
              </w:rPr>
              <w:t>金额（元）</w:t>
            </w:r>
          </w:p>
        </w:tc>
        <w:tc>
          <w:tcPr>
            <w:tcW w:w="1575"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r>
              <w:rPr>
                <w:rFonts w:ascii="宋体" w:hAnsi="Times New Roman"/>
                <w:kern w:val="0"/>
                <w:sz w:val="18"/>
                <w:szCs w:val="20"/>
              </w:rPr>
              <w:t>用途</w:t>
            </w:r>
          </w:p>
        </w:tc>
        <w:tc>
          <w:tcPr>
            <w:tcW w:w="1575"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r>
              <w:rPr>
                <w:rFonts w:ascii="宋体" w:hAnsi="Times New Roman"/>
                <w:kern w:val="0"/>
                <w:sz w:val="18"/>
                <w:szCs w:val="20"/>
              </w:rPr>
              <w:t>投入时间</w:t>
            </w:r>
          </w:p>
        </w:tc>
        <w:tc>
          <w:tcPr>
            <w:tcW w:w="1296"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r>
              <w:rPr>
                <w:rFonts w:ascii="宋体" w:hAnsi="Times New Roman"/>
                <w:kern w:val="0"/>
                <w:sz w:val="18"/>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r>
              <w:rPr>
                <w:rFonts w:hint="eastAsia" w:ascii="宋体" w:hAnsi="Times New Roman"/>
                <w:kern w:val="0"/>
                <w:sz w:val="18"/>
                <w:szCs w:val="20"/>
              </w:rPr>
              <w:t>1</w:t>
            </w: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296"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r>
              <w:rPr>
                <w:rFonts w:hint="eastAsia" w:ascii="宋体" w:hAnsi="Times New Roman"/>
                <w:kern w:val="0"/>
                <w:sz w:val="18"/>
                <w:szCs w:val="20"/>
              </w:rPr>
              <w:t>2</w:t>
            </w: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296"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r>
              <w:rPr>
                <w:rFonts w:hint="eastAsia" w:ascii="宋体" w:hAnsi="Times New Roman"/>
                <w:kern w:val="0"/>
                <w:sz w:val="18"/>
                <w:szCs w:val="20"/>
              </w:rPr>
              <w:t>...</w:t>
            </w: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296"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296"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296"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296"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296"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296"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296"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575"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c>
          <w:tcPr>
            <w:tcW w:w="1296" w:type="dxa"/>
            <w:tcBorders>
              <w:top w:val="single" w:color="auto" w:sz="4" w:space="0"/>
              <w:left w:val="single" w:color="auto" w:sz="4" w:space="0"/>
              <w:bottom w:val="single" w:color="auto" w:sz="4" w:space="0"/>
              <w:right w:val="single" w:color="auto" w:sz="4" w:space="0"/>
            </w:tcBorders>
          </w:tcPr>
          <w:p>
            <w:pPr>
              <w:ind w:firstLine="422"/>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5" w:type="dxa"/>
            <w:tcBorders>
              <w:top w:val="single" w:color="auto" w:sz="4" w:space="0"/>
              <w:left w:val="single" w:color="auto" w:sz="4" w:space="0"/>
              <w:bottom w:val="single" w:color="auto" w:sz="4" w:space="0"/>
              <w:right w:val="single" w:color="auto" w:sz="4" w:space="0"/>
            </w:tcBorders>
          </w:tcPr>
          <w:p>
            <w:pPr>
              <w:jc w:val="center"/>
              <w:rPr>
                <w:rFonts w:ascii="宋体" w:hAnsi="Times New Roman"/>
                <w:kern w:val="0"/>
                <w:sz w:val="18"/>
                <w:szCs w:val="20"/>
              </w:rPr>
            </w:pPr>
            <w:r>
              <w:rPr>
                <w:rFonts w:ascii="宋体" w:hAnsi="Times New Roman"/>
                <w:kern w:val="0"/>
                <w:sz w:val="18"/>
                <w:szCs w:val="20"/>
              </w:rPr>
              <w:t>本页小计（元）</w:t>
            </w:r>
          </w:p>
        </w:tc>
        <w:tc>
          <w:tcPr>
            <w:tcW w:w="12321" w:type="dxa"/>
            <w:gridSpan w:val="8"/>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65" w:type="dxa"/>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r>
              <w:rPr>
                <w:rFonts w:ascii="宋体" w:hAnsi="Times New Roman"/>
                <w:kern w:val="0"/>
                <w:sz w:val="18"/>
                <w:szCs w:val="20"/>
              </w:rPr>
              <w:t>合计（元）</w:t>
            </w:r>
          </w:p>
        </w:tc>
        <w:tc>
          <w:tcPr>
            <w:tcW w:w="12321" w:type="dxa"/>
            <w:gridSpan w:val="8"/>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65" w:type="dxa"/>
            <w:gridSpan w:val="5"/>
            <w:tcBorders>
              <w:top w:val="single" w:color="auto" w:sz="4" w:space="0"/>
              <w:left w:val="single" w:color="auto" w:sz="4" w:space="0"/>
              <w:bottom w:val="single" w:color="auto" w:sz="4" w:space="0"/>
              <w:right w:val="single" w:color="auto" w:sz="4" w:space="0"/>
            </w:tcBorders>
          </w:tcPr>
          <w:p>
            <w:pPr>
              <w:ind w:firstLine="422"/>
              <w:jc w:val="center"/>
              <w:rPr>
                <w:rFonts w:ascii="宋体" w:hAnsi="Times New Roman"/>
                <w:kern w:val="0"/>
                <w:sz w:val="18"/>
                <w:szCs w:val="20"/>
              </w:rPr>
            </w:pPr>
            <w:r>
              <w:rPr>
                <w:rFonts w:hint="eastAsia" w:ascii="宋体" w:hAnsi="Times New Roman"/>
                <w:kern w:val="0"/>
                <w:sz w:val="18"/>
                <w:szCs w:val="20"/>
              </w:rPr>
              <w:t>备注：合法票据、现场签证单等相关证明材料附后，确保与使用实际相对应</w:t>
            </w:r>
          </w:p>
        </w:tc>
        <w:tc>
          <w:tcPr>
            <w:tcW w:w="6021" w:type="dxa"/>
            <w:gridSpan w:val="4"/>
            <w:tcBorders>
              <w:top w:val="single" w:color="auto" w:sz="4" w:space="0"/>
              <w:left w:val="single" w:color="auto" w:sz="4" w:space="0"/>
              <w:bottom w:val="single" w:color="auto" w:sz="4" w:space="0"/>
              <w:right w:val="single" w:color="auto" w:sz="4" w:space="0"/>
            </w:tcBorders>
          </w:tcPr>
          <w:p>
            <w:pPr>
              <w:widowControl/>
              <w:ind w:firstLine="360" w:firstLineChars="200"/>
              <w:jc w:val="center"/>
              <w:rPr>
                <w:rFonts w:ascii="宋体" w:hAnsi="Times New Roman"/>
                <w:kern w:val="0"/>
                <w:sz w:val="18"/>
                <w:szCs w:val="20"/>
              </w:rPr>
            </w:pPr>
            <w:r>
              <w:rPr>
                <w:rFonts w:hint="eastAsia" w:ascii="宋体" w:hAnsi="Times New Roman"/>
                <w:kern w:val="0"/>
                <w:sz w:val="18"/>
                <w:szCs w:val="20"/>
              </w:rPr>
              <w:t xml:space="preserve">填表人： </w:t>
            </w:r>
            <w:r>
              <w:rPr>
                <w:rFonts w:ascii="宋体" w:hAnsi="Times New Roman"/>
                <w:kern w:val="0"/>
                <w:sz w:val="18"/>
                <w:szCs w:val="20"/>
              </w:rPr>
              <w:t xml:space="preserve">                     </w:t>
            </w:r>
            <w:r>
              <w:rPr>
                <w:rFonts w:hint="eastAsia" w:ascii="宋体" w:hAnsi="Times New Roman"/>
                <w:kern w:val="0"/>
                <w:sz w:val="18"/>
                <w:szCs w:val="20"/>
              </w:rPr>
              <w:t>日期：</w:t>
            </w:r>
          </w:p>
        </w:tc>
      </w:tr>
    </w:tbl>
    <w:p>
      <w:pPr>
        <w:pStyle w:val="60"/>
        <w:ind w:firstLine="420"/>
      </w:pPr>
    </w:p>
    <w:p>
      <w:pPr>
        <w:widowControl/>
        <w:adjustRightInd/>
        <w:spacing w:line="240" w:lineRule="auto"/>
        <w:jc w:val="left"/>
        <w:rPr>
          <w:rFonts w:ascii="宋体" w:hAnsi="Times New Roman"/>
          <w:kern w:val="0"/>
          <w:szCs w:val="20"/>
        </w:rPr>
      </w:pPr>
      <w:r>
        <w:br w:type="page"/>
      </w:r>
    </w:p>
    <w:p>
      <w:pPr>
        <w:pStyle w:val="60"/>
        <w:ind w:firstLine="420"/>
        <w:sectPr>
          <w:headerReference r:id="rId28" w:type="default"/>
          <w:footerReference r:id="rId30" w:type="default"/>
          <w:headerReference r:id="rId29" w:type="even"/>
          <w:footerReference r:id="rId31" w:type="even"/>
          <w:pgSz w:w="16838" w:h="11906" w:orient="landscape"/>
          <w:pgMar w:top="1134" w:right="1871" w:bottom="1134" w:left="1134" w:header="1418" w:footer="1247" w:gutter="284"/>
          <w:cols w:space="425" w:num="1"/>
          <w:formProt w:val="0"/>
          <w:docGrid w:type="lines" w:linePitch="312" w:charSpace="0"/>
        </w:sectPr>
      </w:pPr>
    </w:p>
    <w:p>
      <w:pPr>
        <w:pStyle w:val="81"/>
        <w:numPr>
          <w:ilvl w:val="1"/>
          <w:numId w:val="0"/>
        </w:numPr>
        <w:spacing w:before="156" w:after="156"/>
        <w:ind w:left="420"/>
        <w:rPr>
          <w:kern w:val="2"/>
          <w:szCs w:val="21"/>
        </w:rPr>
      </w:pPr>
      <w:r>
        <w:rPr>
          <w:rFonts w:hint="eastAsia"/>
        </w:rPr>
        <w:t>表H.4 安全专项经费支付报审表</w:t>
      </w:r>
    </w:p>
    <w:p>
      <w:pPr>
        <w:pStyle w:val="60"/>
        <w:ind w:firstLine="420"/>
      </w:pPr>
      <w:r>
        <w:rPr>
          <w:rFonts w:hint="eastAsia"/>
        </w:rPr>
        <w:t>施工单位</w:t>
      </w:r>
      <w:r>
        <w:rPr>
          <w:rFonts w:hint="eastAsia"/>
          <w:u w:val="single"/>
        </w:rPr>
        <w:t xml:space="preserve">                                      </w:t>
      </w:r>
      <w:r>
        <w:rPr>
          <w:rFonts w:hint="eastAsia"/>
        </w:rPr>
        <w:t>监理单位</w:t>
      </w:r>
      <w:r>
        <w:rPr>
          <w:rFonts w:hint="eastAsia"/>
          <w:u w:val="single"/>
        </w:rPr>
        <w:t xml:space="preserve">        </w:t>
      </w:r>
      <w:r>
        <w:rPr>
          <w:u w:val="single"/>
        </w:rPr>
        <w:t xml:space="preserve">     </w:t>
      </w:r>
      <w:r>
        <w:rPr>
          <w:rFonts w:hint="eastAsia"/>
          <w:u w:val="single"/>
        </w:rPr>
        <w:t xml:space="preserve">             </w:t>
      </w:r>
    </w:p>
    <w:p>
      <w:pPr>
        <w:pStyle w:val="60"/>
        <w:ind w:firstLine="420"/>
      </w:pPr>
      <w:r>
        <w:rPr>
          <w:rFonts w:hint="eastAsia"/>
        </w:rPr>
        <w:t>工程名称</w:t>
      </w:r>
      <w:r>
        <w:rPr>
          <w:rFonts w:hint="eastAsia"/>
          <w:u w:val="single"/>
        </w:rPr>
        <w:t xml:space="preserve">                                      </w:t>
      </w:r>
      <w:r>
        <w:rPr>
          <w:rFonts w:hint="eastAsia"/>
        </w:rPr>
        <w:t>编    号</w:t>
      </w:r>
      <w:r>
        <w:rPr>
          <w:rFonts w:hint="eastAsia"/>
          <w:u w:val="single"/>
        </w:rPr>
        <w:t xml:space="preserve">        </w:t>
      </w:r>
      <w:r>
        <w:rPr>
          <w:u w:val="single"/>
        </w:rPr>
        <w:t xml:space="preserve">     </w:t>
      </w:r>
      <w:r>
        <w:rPr>
          <w:rFonts w:hint="eastAsia"/>
          <w:u w:val="single"/>
        </w:rPr>
        <w:t xml:space="preserve">             </w:t>
      </w:r>
    </w:p>
    <w:tbl>
      <w:tblPr>
        <w:tblStyle w:val="30"/>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1" w:hRule="atLeast"/>
          <w:jc w:val="center"/>
        </w:trPr>
        <w:tc>
          <w:tcPr>
            <w:tcW w:w="8419" w:type="dxa"/>
            <w:tcBorders>
              <w:top w:val="single" w:color="auto" w:sz="4" w:space="0"/>
              <w:left w:val="single" w:color="auto" w:sz="4" w:space="0"/>
              <w:bottom w:val="single" w:color="auto" w:sz="4" w:space="0"/>
              <w:right w:val="single" w:color="auto" w:sz="4" w:space="0"/>
            </w:tcBorders>
          </w:tcPr>
          <w:p>
            <w:pPr>
              <w:ind w:firstLine="422"/>
              <w:jc w:val="left"/>
              <w:rPr>
                <w:rFonts w:ascii="宋体" w:hAnsi="Times New Roman"/>
                <w:kern w:val="0"/>
                <w:sz w:val="18"/>
                <w:szCs w:val="20"/>
              </w:rPr>
            </w:pPr>
            <w:r>
              <w:rPr>
                <w:rFonts w:ascii="宋体" w:hAnsi="Times New Roman"/>
                <w:kern w:val="0"/>
                <w:sz w:val="18"/>
                <w:szCs w:val="20"/>
              </w:rPr>
              <w:t>致</w:t>
            </w:r>
            <w:r>
              <w:rPr>
                <w:rFonts w:hint="eastAsia" w:ascii="宋体" w:hAnsi="Times New Roman"/>
                <w:kern w:val="0"/>
                <w:sz w:val="18"/>
                <w:szCs w:val="20"/>
              </w:rPr>
              <w:t>：</w:t>
            </w:r>
            <w:r>
              <w:rPr>
                <w:rFonts w:ascii="宋体" w:hAnsi="Times New Roman"/>
                <w:kern w:val="0"/>
                <w:sz w:val="18"/>
                <w:szCs w:val="20"/>
              </w:rPr>
              <w:t xml:space="preserve">　　　                    </w:t>
            </w:r>
          </w:p>
          <w:p>
            <w:pPr>
              <w:ind w:left="120" w:leftChars="57" w:firstLine="360" w:firstLineChars="200"/>
              <w:rPr>
                <w:rFonts w:ascii="宋体" w:hAnsi="Times New Roman"/>
                <w:kern w:val="0"/>
                <w:sz w:val="18"/>
                <w:szCs w:val="20"/>
              </w:rPr>
            </w:pPr>
            <w:r>
              <w:rPr>
                <w:rFonts w:ascii="宋体" w:hAnsi="Times New Roman"/>
                <w:kern w:val="0"/>
                <w:sz w:val="18"/>
                <w:szCs w:val="20"/>
              </w:rPr>
              <w:t>根据合同的约定，现申请第      月安全生产专项经费，本次安全专项经费申请额为                  （大写）。</w:t>
            </w:r>
          </w:p>
          <w:p>
            <w:pPr>
              <w:ind w:firstLine="360" w:firstLineChars="200"/>
              <w:rPr>
                <w:rFonts w:ascii="宋体" w:hAnsi="Times New Roman"/>
                <w:kern w:val="0"/>
                <w:sz w:val="18"/>
                <w:szCs w:val="20"/>
              </w:rPr>
            </w:pPr>
            <w:r>
              <w:rPr>
                <w:rFonts w:ascii="宋体" w:hAnsi="Times New Roman"/>
                <w:kern w:val="0"/>
                <w:sz w:val="18"/>
                <w:szCs w:val="20"/>
              </w:rPr>
              <w:t>附件</w:t>
            </w:r>
            <w:r>
              <w:rPr>
                <w:rFonts w:hint="eastAsia" w:ascii="宋体" w:hAnsi="Times New Roman"/>
                <w:kern w:val="0"/>
                <w:sz w:val="18"/>
                <w:szCs w:val="20"/>
              </w:rPr>
              <w:t>：</w:t>
            </w:r>
            <w:r>
              <w:rPr>
                <w:rFonts w:ascii="宋体" w:hAnsi="Times New Roman"/>
                <w:kern w:val="0"/>
                <w:sz w:val="18"/>
                <w:szCs w:val="20"/>
              </w:rPr>
              <w:t>1、上一月安全专项经费使用</w:t>
            </w:r>
            <w:r>
              <w:rPr>
                <w:rFonts w:hint="eastAsia" w:ascii="宋体" w:hAnsi="Times New Roman"/>
                <w:kern w:val="0"/>
                <w:sz w:val="18"/>
                <w:szCs w:val="20"/>
              </w:rPr>
              <w:t>明细</w:t>
            </w:r>
            <w:r>
              <w:rPr>
                <w:rFonts w:ascii="宋体" w:hAnsi="Times New Roman"/>
                <w:kern w:val="0"/>
                <w:sz w:val="18"/>
                <w:szCs w:val="20"/>
              </w:rPr>
              <w:t>；</w:t>
            </w:r>
          </w:p>
          <w:p>
            <w:pPr>
              <w:ind w:firstLine="900" w:firstLineChars="500"/>
              <w:rPr>
                <w:rFonts w:ascii="宋体" w:hAnsi="Times New Roman"/>
                <w:kern w:val="0"/>
                <w:sz w:val="18"/>
                <w:szCs w:val="20"/>
              </w:rPr>
            </w:pPr>
            <w:r>
              <w:rPr>
                <w:rFonts w:ascii="宋体" w:hAnsi="Times New Roman"/>
                <w:kern w:val="0"/>
                <w:sz w:val="18"/>
                <w:szCs w:val="20"/>
              </w:rPr>
              <w:t xml:space="preserve">2、本次安全专项经费使用计划。 </w:t>
            </w:r>
          </w:p>
          <w:p>
            <w:pPr>
              <w:ind w:firstLine="422"/>
              <w:rPr>
                <w:rFonts w:ascii="宋体" w:hAnsi="Times New Roman"/>
                <w:kern w:val="0"/>
                <w:sz w:val="18"/>
                <w:szCs w:val="20"/>
              </w:rPr>
            </w:pPr>
          </w:p>
          <w:p>
            <w:pPr>
              <w:ind w:firstLine="2880" w:firstLineChars="1600"/>
              <w:rPr>
                <w:rFonts w:ascii="宋体" w:hAnsi="Times New Roman"/>
                <w:kern w:val="0"/>
                <w:sz w:val="18"/>
                <w:szCs w:val="20"/>
              </w:rPr>
            </w:pPr>
          </w:p>
          <w:p>
            <w:pPr>
              <w:ind w:firstLine="2880" w:firstLineChars="1600"/>
              <w:rPr>
                <w:rFonts w:ascii="宋体" w:hAnsi="Times New Roman"/>
                <w:kern w:val="0"/>
                <w:sz w:val="18"/>
                <w:szCs w:val="20"/>
              </w:rPr>
            </w:pPr>
          </w:p>
          <w:p>
            <w:pPr>
              <w:ind w:firstLine="2880" w:firstLineChars="1600"/>
              <w:rPr>
                <w:rFonts w:ascii="宋体" w:hAnsi="Times New Roman"/>
                <w:kern w:val="0"/>
                <w:sz w:val="18"/>
                <w:szCs w:val="20"/>
              </w:rPr>
            </w:pPr>
          </w:p>
          <w:p>
            <w:pPr>
              <w:ind w:firstLine="2880" w:firstLineChars="1600"/>
              <w:rPr>
                <w:rFonts w:ascii="宋体" w:hAnsi="Times New Roman"/>
                <w:kern w:val="0"/>
                <w:sz w:val="18"/>
                <w:szCs w:val="20"/>
              </w:rPr>
            </w:pPr>
            <w:r>
              <w:rPr>
                <w:rFonts w:ascii="宋体" w:hAnsi="Times New Roman"/>
                <w:kern w:val="0"/>
                <w:sz w:val="18"/>
                <w:szCs w:val="20"/>
              </w:rPr>
              <w:t xml:space="preserve">施工单位：                             </w:t>
            </w:r>
          </w:p>
          <w:p>
            <w:pPr>
              <w:ind w:right="480" w:firstLine="422"/>
              <w:jc w:val="center"/>
              <w:rPr>
                <w:rFonts w:ascii="宋体" w:hAnsi="Times New Roman"/>
                <w:kern w:val="0"/>
                <w:sz w:val="18"/>
                <w:szCs w:val="20"/>
              </w:rPr>
            </w:pPr>
            <w:r>
              <w:rPr>
                <w:rFonts w:ascii="宋体" w:hAnsi="Times New Roman"/>
                <w:kern w:val="0"/>
                <w:sz w:val="18"/>
                <w:szCs w:val="20"/>
              </w:rPr>
              <w:t xml:space="preserve">                 项目负责人：           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1" w:hRule="atLeast"/>
          <w:jc w:val="center"/>
        </w:trPr>
        <w:tc>
          <w:tcPr>
            <w:tcW w:w="8419"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r>
              <w:rPr>
                <w:rFonts w:ascii="宋体" w:hAnsi="Times New Roman"/>
                <w:kern w:val="0"/>
                <w:sz w:val="18"/>
                <w:szCs w:val="20"/>
              </w:rPr>
              <w:t>监理单位审查意见</w:t>
            </w:r>
            <w:r>
              <w:rPr>
                <w:rFonts w:hint="eastAsia" w:ascii="宋体" w:hAnsi="Times New Roman"/>
                <w:kern w:val="0"/>
                <w:sz w:val="18"/>
                <w:szCs w:val="20"/>
              </w:rPr>
              <w:t>：</w:t>
            </w:r>
          </w:p>
          <w:p>
            <w:pPr>
              <w:ind w:firstLine="3240" w:firstLineChars="1800"/>
              <w:jc w:val="left"/>
              <w:rPr>
                <w:rFonts w:ascii="宋体" w:hAnsi="Times New Roman"/>
                <w:kern w:val="0"/>
                <w:sz w:val="18"/>
                <w:szCs w:val="20"/>
              </w:rPr>
            </w:pPr>
          </w:p>
          <w:p>
            <w:pPr>
              <w:ind w:firstLine="3240" w:firstLineChars="1800"/>
              <w:jc w:val="left"/>
              <w:rPr>
                <w:rFonts w:ascii="宋体" w:hAnsi="Times New Roman"/>
                <w:kern w:val="0"/>
                <w:sz w:val="18"/>
                <w:szCs w:val="20"/>
              </w:rPr>
            </w:pPr>
          </w:p>
          <w:p>
            <w:pPr>
              <w:ind w:firstLine="3240" w:firstLineChars="1800"/>
              <w:jc w:val="left"/>
              <w:rPr>
                <w:rFonts w:ascii="宋体" w:hAnsi="Times New Roman"/>
                <w:kern w:val="0"/>
                <w:sz w:val="18"/>
                <w:szCs w:val="20"/>
              </w:rPr>
            </w:pPr>
          </w:p>
          <w:p>
            <w:pPr>
              <w:ind w:firstLine="3240" w:firstLineChars="1800"/>
              <w:jc w:val="left"/>
              <w:rPr>
                <w:rFonts w:ascii="宋体" w:hAnsi="Times New Roman"/>
                <w:kern w:val="0"/>
                <w:sz w:val="18"/>
                <w:szCs w:val="20"/>
              </w:rPr>
            </w:pPr>
          </w:p>
          <w:p>
            <w:pPr>
              <w:ind w:firstLine="3240" w:firstLineChars="1800"/>
              <w:jc w:val="left"/>
              <w:rPr>
                <w:rFonts w:ascii="宋体" w:hAnsi="Times New Roman"/>
                <w:kern w:val="0"/>
                <w:sz w:val="18"/>
                <w:szCs w:val="20"/>
              </w:rPr>
            </w:pPr>
          </w:p>
          <w:p>
            <w:pPr>
              <w:ind w:firstLine="3240" w:firstLineChars="1800"/>
              <w:jc w:val="left"/>
              <w:rPr>
                <w:rFonts w:ascii="宋体" w:hAnsi="Times New Roman"/>
                <w:kern w:val="0"/>
                <w:sz w:val="18"/>
                <w:szCs w:val="20"/>
              </w:rPr>
            </w:pPr>
            <w:r>
              <w:rPr>
                <w:rFonts w:ascii="宋体" w:hAnsi="Times New Roman"/>
                <w:kern w:val="0"/>
                <w:sz w:val="18"/>
                <w:szCs w:val="20"/>
              </w:rPr>
              <w:t xml:space="preserve">专业监理工程师：        日期：        </w:t>
            </w:r>
          </w:p>
          <w:p>
            <w:pPr>
              <w:spacing w:line="360" w:lineRule="auto"/>
              <w:ind w:right="480" w:firstLine="3420" w:firstLineChars="1900"/>
              <w:rPr>
                <w:rFonts w:ascii="宋体" w:hAnsi="Times New Roman"/>
                <w:kern w:val="0"/>
                <w:sz w:val="18"/>
                <w:szCs w:val="20"/>
              </w:rPr>
            </w:pPr>
            <w:r>
              <w:rPr>
                <w:rFonts w:ascii="宋体" w:hAnsi="Times New Roman"/>
                <w:kern w:val="0"/>
                <w:sz w:val="18"/>
                <w:szCs w:val="20"/>
              </w:rPr>
              <w:t xml:space="preserve">总监理工程师：        日期：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3" w:hRule="atLeast"/>
          <w:jc w:val="center"/>
        </w:trPr>
        <w:tc>
          <w:tcPr>
            <w:tcW w:w="8419" w:type="dxa"/>
            <w:tcBorders>
              <w:top w:val="single" w:color="auto" w:sz="4" w:space="0"/>
              <w:left w:val="single" w:color="auto" w:sz="4" w:space="0"/>
              <w:bottom w:val="single" w:color="auto" w:sz="4" w:space="0"/>
              <w:right w:val="single" w:color="auto" w:sz="4" w:space="0"/>
            </w:tcBorders>
          </w:tcPr>
          <w:p>
            <w:pPr>
              <w:spacing w:line="360" w:lineRule="auto"/>
              <w:ind w:firstLine="422"/>
              <w:rPr>
                <w:rFonts w:ascii="宋体" w:hAnsi="Times New Roman"/>
                <w:kern w:val="0"/>
                <w:sz w:val="18"/>
                <w:szCs w:val="20"/>
              </w:rPr>
            </w:pPr>
            <w:r>
              <w:rPr>
                <w:rFonts w:ascii="宋体" w:hAnsi="Times New Roman"/>
                <w:kern w:val="0"/>
                <w:sz w:val="18"/>
                <w:szCs w:val="20"/>
              </w:rPr>
              <w:t>建设单位审批意见</w:t>
            </w:r>
            <w:r>
              <w:rPr>
                <w:rFonts w:hint="eastAsia" w:ascii="宋体" w:hAnsi="Times New Roman"/>
                <w:kern w:val="0"/>
                <w:sz w:val="18"/>
                <w:szCs w:val="20"/>
              </w:rPr>
              <w:t>：</w:t>
            </w:r>
          </w:p>
          <w:p>
            <w:pPr>
              <w:spacing w:line="360" w:lineRule="auto"/>
              <w:ind w:firstLine="2430" w:firstLineChars="1350"/>
              <w:rPr>
                <w:rFonts w:ascii="宋体" w:hAnsi="Times New Roman"/>
                <w:kern w:val="0"/>
                <w:sz w:val="18"/>
                <w:szCs w:val="20"/>
              </w:rPr>
            </w:pPr>
          </w:p>
          <w:p>
            <w:pPr>
              <w:spacing w:line="360" w:lineRule="auto"/>
              <w:ind w:firstLine="2430" w:firstLineChars="1350"/>
              <w:rPr>
                <w:rFonts w:ascii="宋体" w:hAnsi="Times New Roman"/>
                <w:kern w:val="0"/>
                <w:sz w:val="18"/>
                <w:szCs w:val="20"/>
              </w:rPr>
            </w:pPr>
          </w:p>
          <w:p>
            <w:pPr>
              <w:spacing w:line="360" w:lineRule="auto"/>
              <w:ind w:firstLine="2430" w:firstLineChars="1350"/>
              <w:rPr>
                <w:rFonts w:ascii="宋体" w:hAnsi="Times New Roman"/>
                <w:kern w:val="0"/>
                <w:sz w:val="18"/>
                <w:szCs w:val="20"/>
              </w:rPr>
            </w:pPr>
          </w:p>
          <w:p>
            <w:pPr>
              <w:spacing w:line="360" w:lineRule="auto"/>
              <w:ind w:firstLine="2430" w:firstLineChars="1350"/>
              <w:rPr>
                <w:rFonts w:ascii="宋体" w:hAnsi="Times New Roman"/>
                <w:kern w:val="0"/>
                <w:sz w:val="18"/>
                <w:szCs w:val="20"/>
              </w:rPr>
            </w:pPr>
          </w:p>
          <w:p>
            <w:pPr>
              <w:spacing w:line="360" w:lineRule="auto"/>
              <w:ind w:firstLine="2430" w:firstLineChars="1350"/>
              <w:rPr>
                <w:rFonts w:ascii="宋体" w:hAnsi="Times New Roman"/>
                <w:kern w:val="0"/>
                <w:sz w:val="18"/>
                <w:szCs w:val="20"/>
              </w:rPr>
            </w:pPr>
          </w:p>
          <w:p>
            <w:pPr>
              <w:spacing w:line="360" w:lineRule="auto"/>
              <w:ind w:firstLine="2430" w:firstLineChars="1350"/>
              <w:rPr>
                <w:rFonts w:ascii="宋体" w:hAnsi="Times New Roman"/>
                <w:kern w:val="0"/>
                <w:sz w:val="18"/>
                <w:szCs w:val="20"/>
              </w:rPr>
            </w:pPr>
            <w:r>
              <w:rPr>
                <w:rFonts w:ascii="宋体" w:hAnsi="Times New Roman"/>
                <w:kern w:val="0"/>
                <w:sz w:val="18"/>
                <w:szCs w:val="20"/>
              </w:rPr>
              <w:t xml:space="preserve">建设单位：              日期：          </w:t>
            </w:r>
          </w:p>
        </w:tc>
      </w:tr>
    </w:tbl>
    <w:p>
      <w:pPr>
        <w:pStyle w:val="60"/>
        <w:ind w:firstLine="420"/>
      </w:pPr>
    </w:p>
    <w:p>
      <w:pPr>
        <w:pStyle w:val="202"/>
        <w:rPr>
          <w:vanish w:val="0"/>
        </w:rPr>
      </w:pPr>
    </w:p>
    <w:p>
      <w:pPr>
        <w:pStyle w:val="203"/>
        <w:rPr>
          <w:vanish w:val="0"/>
        </w:rPr>
      </w:pPr>
    </w:p>
    <w:p>
      <w:pPr>
        <w:pStyle w:val="80"/>
        <w:spacing w:before="78" w:after="156"/>
      </w:pPr>
      <w:r>
        <w:br w:type="textWrapping"/>
      </w:r>
      <w:bookmarkStart w:id="141" w:name="_Toc162019569"/>
      <w:bookmarkStart w:id="142" w:name="_Toc162019542"/>
      <w:r>
        <w:rPr>
          <w:rFonts w:hint="eastAsia"/>
        </w:rPr>
        <w:t>（资料性）</w:t>
      </w:r>
      <w:r>
        <w:br w:type="textWrapping"/>
      </w:r>
      <w:r>
        <w:rPr>
          <w:rFonts w:hint="eastAsia"/>
        </w:rPr>
        <w:t>检查评价</w:t>
      </w:r>
      <w:bookmarkEnd w:id="141"/>
      <w:bookmarkEnd w:id="142"/>
    </w:p>
    <w:p>
      <w:pPr>
        <w:pStyle w:val="60"/>
        <w:ind w:firstLine="420"/>
      </w:pPr>
      <w:r>
        <w:rPr>
          <w:rFonts w:hint="eastAsia"/>
        </w:rPr>
        <w:t>检查评价记录表及通知回复单见表I</w:t>
      </w:r>
      <w:r>
        <w:t>.1-I.3</w:t>
      </w:r>
      <w:r>
        <w:rPr>
          <w:rFonts w:hint="eastAsia"/>
        </w:rPr>
        <w:t>。</w:t>
      </w:r>
    </w:p>
    <w:p>
      <w:pPr>
        <w:pStyle w:val="81"/>
        <w:numPr>
          <w:ilvl w:val="1"/>
          <w:numId w:val="0"/>
        </w:numPr>
        <w:spacing w:before="156" w:after="156"/>
        <w:ind w:left="420"/>
      </w:pPr>
      <w:r>
        <w:rPr>
          <w:rFonts w:hint="eastAsia"/>
        </w:rPr>
        <w:t>表I.1 安全生产检查记录表</w:t>
      </w:r>
    </w:p>
    <w:p>
      <w:pPr>
        <w:pStyle w:val="60"/>
        <w:ind w:firstLine="420"/>
      </w:pPr>
      <w:r>
        <w:rPr>
          <w:rFonts w:hint="eastAsia"/>
        </w:rPr>
        <w:t>施工单位</w:t>
      </w:r>
      <w:r>
        <w:rPr>
          <w:rFonts w:hint="eastAsia"/>
          <w:u w:val="single"/>
        </w:rPr>
        <w:t xml:space="preserve">                                      </w:t>
      </w:r>
      <w:r>
        <w:rPr>
          <w:u w:val="single"/>
        </w:rPr>
        <w:t xml:space="preserve"> </w:t>
      </w:r>
      <w:r>
        <w:rPr>
          <w:rFonts w:hint="eastAsia"/>
        </w:rPr>
        <w:t>监理单位</w:t>
      </w:r>
      <w:r>
        <w:rPr>
          <w:rFonts w:hint="eastAsia"/>
          <w:u w:val="single"/>
        </w:rPr>
        <w:t xml:space="preserve">                         </w:t>
      </w:r>
      <w:r>
        <w:rPr>
          <w:rFonts w:hint="eastAsia"/>
        </w:rPr>
        <w:t xml:space="preserve"> </w:t>
      </w:r>
    </w:p>
    <w:p>
      <w:pPr>
        <w:pStyle w:val="60"/>
        <w:ind w:firstLine="420"/>
      </w:pPr>
      <w:r>
        <w:rPr>
          <w:rFonts w:hint="eastAsia"/>
        </w:rPr>
        <w:t>检查类型</w:t>
      </w:r>
      <w:r>
        <w:rPr>
          <w:rFonts w:hint="eastAsia"/>
          <w:u w:val="single"/>
        </w:rPr>
        <w:t xml:space="preserve">   综合/专项   </w:t>
      </w:r>
      <w:r>
        <w:rPr>
          <w:rFonts w:hint="eastAsia"/>
        </w:rPr>
        <w:t xml:space="preserve"> 安全检查             </w:t>
      </w:r>
      <w:r>
        <w:t xml:space="preserve"> </w:t>
      </w:r>
      <w:r>
        <w:rPr>
          <w:rFonts w:hint="eastAsia"/>
        </w:rPr>
        <w:t xml:space="preserve"> 编    号</w:t>
      </w:r>
      <w:r>
        <w:rPr>
          <w:rFonts w:hint="eastAsia"/>
          <w:u w:val="single"/>
        </w:rPr>
        <w:t xml:space="preserve">      </w:t>
      </w:r>
      <w:r>
        <w:rPr>
          <w:u w:val="single"/>
        </w:rPr>
        <w:t xml:space="preserve">    </w:t>
      </w:r>
      <w:r>
        <w:rPr>
          <w:rFonts w:hint="eastAsia"/>
          <w:u w:val="single"/>
        </w:rPr>
        <w:t xml:space="preserve">               </w:t>
      </w:r>
      <w:r>
        <w:rPr>
          <w:rFonts w:hint="eastAsia"/>
        </w:rPr>
        <w:t xml:space="preserve"> </w:t>
      </w:r>
    </w:p>
    <w:tbl>
      <w:tblPr>
        <w:tblStyle w:val="30"/>
        <w:tblW w:w="8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7"/>
        <w:gridCol w:w="336"/>
        <w:gridCol w:w="1011"/>
        <w:gridCol w:w="346"/>
        <w:gridCol w:w="462"/>
        <w:gridCol w:w="352"/>
        <w:gridCol w:w="1105"/>
        <w:gridCol w:w="475"/>
        <w:gridCol w:w="1674"/>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检查单位</w:t>
            </w:r>
          </w:p>
        </w:tc>
        <w:tc>
          <w:tcPr>
            <w:tcW w:w="1347" w:type="dxa"/>
            <w:gridSpan w:val="2"/>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c>
          <w:tcPr>
            <w:tcW w:w="116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工程名称</w:t>
            </w:r>
          </w:p>
        </w:tc>
        <w:tc>
          <w:tcPr>
            <w:tcW w:w="1580" w:type="dxa"/>
            <w:gridSpan w:val="2"/>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c>
          <w:tcPr>
            <w:tcW w:w="1674"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检查时间</w:t>
            </w:r>
          </w:p>
        </w:tc>
        <w:tc>
          <w:tcPr>
            <w:tcW w:w="1264" w:type="dxa"/>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87" w:type="dxa"/>
            <w:tcBorders>
              <w:top w:val="single" w:color="auto" w:sz="4" w:space="0"/>
              <w:left w:val="single" w:color="auto" w:sz="4" w:space="0"/>
              <w:bottom w:val="single" w:color="auto" w:sz="4" w:space="0"/>
              <w:right w:val="single" w:color="auto" w:sz="4" w:space="0"/>
            </w:tcBorders>
            <w:vAlign w:val="center"/>
          </w:tcPr>
          <w:p>
            <w:pPr>
              <w:rPr>
                <w:rFonts w:ascii="宋体" w:hAnsi="Times New Roman"/>
                <w:kern w:val="0"/>
                <w:sz w:val="18"/>
                <w:szCs w:val="20"/>
              </w:rPr>
            </w:pPr>
            <w:r>
              <w:rPr>
                <w:rFonts w:hint="eastAsia" w:ascii="宋体" w:hAnsi="Times New Roman"/>
                <w:kern w:val="0"/>
                <w:sz w:val="18"/>
                <w:szCs w:val="20"/>
              </w:rPr>
              <w:t>受查单位、部门、班组等</w:t>
            </w:r>
          </w:p>
        </w:tc>
        <w:tc>
          <w:tcPr>
            <w:tcW w:w="7025" w:type="dxa"/>
            <w:gridSpan w:val="9"/>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检查内容</w:t>
            </w:r>
          </w:p>
        </w:tc>
        <w:tc>
          <w:tcPr>
            <w:tcW w:w="7025" w:type="dxa"/>
            <w:gridSpan w:val="9"/>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参检人员</w:t>
            </w:r>
          </w:p>
        </w:tc>
        <w:tc>
          <w:tcPr>
            <w:tcW w:w="7025" w:type="dxa"/>
            <w:gridSpan w:val="9"/>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4" w:hRule="atLeast"/>
          <w:jc w:val="center"/>
        </w:trPr>
        <w:tc>
          <w:tcPr>
            <w:tcW w:w="8412" w:type="dxa"/>
            <w:gridSpan w:val="10"/>
            <w:tcBorders>
              <w:top w:val="single" w:color="auto" w:sz="4" w:space="0"/>
              <w:left w:val="single" w:color="auto" w:sz="4" w:space="0"/>
              <w:bottom w:val="single" w:color="auto" w:sz="4" w:space="0"/>
              <w:right w:val="single" w:color="auto" w:sz="4" w:space="0"/>
            </w:tcBorders>
            <w:vAlign w:val="center"/>
          </w:tcPr>
          <w:p>
            <w:pPr>
              <w:ind w:firstLine="422"/>
              <w:jc w:val="left"/>
              <w:rPr>
                <w:rFonts w:ascii="宋体" w:hAnsi="Times New Roman"/>
                <w:kern w:val="0"/>
                <w:sz w:val="18"/>
                <w:szCs w:val="20"/>
              </w:rPr>
            </w:pPr>
            <w:r>
              <w:rPr>
                <w:rFonts w:hint="eastAsia" w:ascii="宋体" w:hAnsi="Times New Roman"/>
                <w:kern w:val="0"/>
                <w:sz w:val="18"/>
                <w:szCs w:val="20"/>
              </w:rPr>
              <w:t>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080"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被查单位、部门、班组负责人</w:t>
            </w:r>
          </w:p>
        </w:tc>
        <w:tc>
          <w:tcPr>
            <w:tcW w:w="5332" w:type="dxa"/>
            <w:gridSpan w:val="6"/>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72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复查时间</w:t>
            </w:r>
          </w:p>
        </w:tc>
        <w:tc>
          <w:tcPr>
            <w:tcW w:w="1819"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c>
          <w:tcPr>
            <w:tcW w:w="145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复查人员</w:t>
            </w:r>
          </w:p>
        </w:tc>
        <w:tc>
          <w:tcPr>
            <w:tcW w:w="3413" w:type="dxa"/>
            <w:gridSpan w:val="3"/>
            <w:tcBorders>
              <w:top w:val="single" w:color="auto" w:sz="4" w:space="0"/>
              <w:left w:val="single" w:color="auto" w:sz="4" w:space="0"/>
              <w:bottom w:val="single" w:color="auto" w:sz="4" w:space="0"/>
              <w:right w:val="single" w:color="auto" w:sz="4" w:space="0"/>
            </w:tcBorders>
            <w:vAlign w:val="center"/>
          </w:tcPr>
          <w:p>
            <w:pPr>
              <w:ind w:firstLine="422"/>
              <w:jc w:val="center"/>
              <w:rPr>
                <w:rFonts w:ascii="宋体" w:hAnsi="Times New Roman"/>
                <w:kern w:val="0"/>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2" w:hRule="atLeast"/>
          <w:jc w:val="center"/>
        </w:trPr>
        <w:tc>
          <w:tcPr>
            <w:tcW w:w="8412" w:type="dxa"/>
            <w:gridSpan w:val="10"/>
            <w:tcBorders>
              <w:top w:val="single" w:color="auto" w:sz="4" w:space="0"/>
              <w:left w:val="single" w:color="auto" w:sz="4" w:space="0"/>
              <w:bottom w:val="single" w:color="auto" w:sz="4" w:space="0"/>
              <w:right w:val="single" w:color="auto" w:sz="4" w:space="0"/>
            </w:tcBorders>
            <w:vAlign w:val="center"/>
          </w:tcPr>
          <w:p>
            <w:pPr>
              <w:ind w:firstLine="422"/>
              <w:jc w:val="left"/>
              <w:rPr>
                <w:rFonts w:ascii="宋体" w:hAnsi="Times New Roman"/>
                <w:kern w:val="0"/>
                <w:sz w:val="18"/>
                <w:szCs w:val="20"/>
              </w:rPr>
            </w:pPr>
            <w:r>
              <w:rPr>
                <w:rFonts w:hint="eastAsia" w:ascii="宋体" w:hAnsi="Times New Roman"/>
                <w:kern w:val="0"/>
                <w:sz w:val="18"/>
                <w:szCs w:val="20"/>
              </w:rPr>
              <w:t>复查记录：</w:t>
            </w:r>
          </w:p>
        </w:tc>
      </w:tr>
    </w:tbl>
    <w:p>
      <w:pPr>
        <w:pStyle w:val="60"/>
        <w:ind w:firstLine="420"/>
      </w:pPr>
      <w:r>
        <w:rPr>
          <w:rFonts w:hint="eastAsia"/>
        </w:rPr>
        <w:t>备注：1.项目部每月组织开展月度安全综合检查或安全专项检查，如实填写此表，记录检查情况，如现场存在安全问题或事故隐患，下发《安全隐患整改通知单》；2.复查环节要详细记录此表内，主要描述检查问题隐患下发《安全隐患整改通知单》、《隐患整改回复单》回复以及现场复查情况，旨在全面记录本次检查问题隐患整改闭环过程。</w:t>
      </w:r>
    </w:p>
    <w:p>
      <w:pPr>
        <w:pStyle w:val="81"/>
        <w:numPr>
          <w:ilvl w:val="1"/>
          <w:numId w:val="0"/>
        </w:numPr>
        <w:spacing w:before="156" w:after="156"/>
        <w:ind w:left="420"/>
      </w:pPr>
      <w:r>
        <w:rPr>
          <w:rFonts w:hint="eastAsia"/>
        </w:rPr>
        <w:t>表I.2 安全隐患整改通知单</w:t>
      </w:r>
    </w:p>
    <w:p>
      <w:pPr>
        <w:pStyle w:val="203"/>
        <w:rPr>
          <w:kern w:val="2"/>
          <w:sz w:val="21"/>
          <w:szCs w:val="21"/>
        </w:rPr>
      </w:pPr>
      <w:r>
        <w:rPr>
          <w:rFonts w:hint="eastAsia"/>
        </w:rPr>
        <w:t xml:space="preserve">施工单位                                      监理单位                     </w:t>
      </w:r>
    </w:p>
    <w:p>
      <w:pPr>
        <w:pStyle w:val="203"/>
      </w:pPr>
      <w:r>
        <w:rPr>
          <w:rFonts w:hint="eastAsia"/>
        </w:rPr>
        <w:t xml:space="preserve">隐患类型  一般/重大                           编    号                     </w:t>
      </w:r>
    </w:p>
    <w:p>
      <w:pPr>
        <w:pStyle w:val="60"/>
        <w:ind w:firstLine="420"/>
      </w:pPr>
      <w:r>
        <w:rPr>
          <w:rFonts w:hint="eastAsia"/>
        </w:rPr>
        <w:t>施工单位</w:t>
      </w:r>
      <w:r>
        <w:rPr>
          <w:rFonts w:hint="eastAsia"/>
          <w:u w:val="single"/>
        </w:rPr>
        <w:t xml:space="preserve">                                      </w:t>
      </w:r>
      <w:r>
        <w:rPr>
          <w:u w:val="single"/>
        </w:rPr>
        <w:t xml:space="preserve">     </w:t>
      </w:r>
      <w:r>
        <w:rPr>
          <w:rFonts w:hint="eastAsia"/>
        </w:rPr>
        <w:t>监理单位</w:t>
      </w:r>
      <w:r>
        <w:rPr>
          <w:rFonts w:hint="eastAsia"/>
          <w:u w:val="single"/>
        </w:rPr>
        <w:t xml:space="preserve">                     </w:t>
      </w:r>
    </w:p>
    <w:p>
      <w:pPr>
        <w:pStyle w:val="60"/>
        <w:ind w:firstLine="420"/>
      </w:pPr>
      <w:r>
        <w:rPr>
          <w:rFonts w:hint="eastAsia"/>
        </w:rPr>
        <w:t>隐患类型</w:t>
      </w:r>
      <w:r>
        <w:rPr>
          <w:rFonts w:hint="eastAsia"/>
          <w:u w:val="single"/>
        </w:rPr>
        <w:t xml:space="preserve">  一般/重大                           </w:t>
      </w:r>
      <w:r>
        <w:rPr>
          <w:u w:val="single"/>
        </w:rPr>
        <w:t xml:space="preserve">     </w:t>
      </w:r>
      <w:r>
        <w:rPr>
          <w:rFonts w:hint="eastAsia"/>
        </w:rPr>
        <w:t>编    号</w:t>
      </w:r>
      <w:r>
        <w:rPr>
          <w:rFonts w:hint="eastAsia"/>
          <w:u w:val="single"/>
        </w:rPr>
        <w:t xml:space="preserve">                     </w:t>
      </w:r>
    </w:p>
    <w:tbl>
      <w:tblPr>
        <w:tblStyle w:val="30"/>
        <w:tblW w:w="8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1"/>
        <w:gridCol w:w="2667"/>
        <w:gridCol w:w="1275"/>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01" w:type="dxa"/>
            <w:tcBorders>
              <w:top w:val="single" w:color="auto" w:sz="4" w:space="0"/>
              <w:left w:val="single" w:color="auto" w:sz="4" w:space="0"/>
              <w:bottom w:val="single" w:color="auto" w:sz="4" w:space="0"/>
              <w:right w:val="single" w:color="auto" w:sz="4" w:space="0"/>
            </w:tcBorders>
            <w:vAlign w:val="center"/>
          </w:tcPr>
          <w:p>
            <w:pPr>
              <w:jc w:val="left"/>
              <w:rPr>
                <w:rFonts w:ascii="宋体" w:hAnsi="Times New Roman"/>
                <w:kern w:val="0"/>
                <w:sz w:val="18"/>
                <w:szCs w:val="20"/>
              </w:rPr>
            </w:pPr>
            <w:r>
              <w:rPr>
                <w:rFonts w:hint="eastAsia" w:ascii="宋体" w:hAnsi="Times New Roman"/>
                <w:kern w:val="0"/>
                <w:sz w:val="18"/>
                <w:szCs w:val="20"/>
              </w:rPr>
              <w:t>被检查单位/部门</w:t>
            </w:r>
          </w:p>
        </w:tc>
        <w:tc>
          <w:tcPr>
            <w:tcW w:w="6611" w:type="dxa"/>
            <w:gridSpan w:val="3"/>
            <w:tcBorders>
              <w:top w:val="single" w:color="auto" w:sz="4" w:space="0"/>
              <w:left w:val="single" w:color="auto" w:sz="4" w:space="0"/>
              <w:bottom w:val="single" w:color="auto" w:sz="4" w:space="0"/>
              <w:right w:val="single" w:color="auto" w:sz="4" w:space="0"/>
            </w:tcBorders>
            <w:vAlign w:val="center"/>
          </w:tcPr>
          <w:p>
            <w:pPr>
              <w:ind w:firstLine="422"/>
              <w:jc w:val="left"/>
              <w:rPr>
                <w:rFonts w:ascii="宋体" w:hAnsi="Times New Roman"/>
                <w:kern w:val="0"/>
                <w:sz w:val="18"/>
                <w:szCs w:val="20"/>
              </w:rPr>
            </w:pPr>
            <w:r>
              <w:rPr>
                <w:rFonts w:ascii="宋体" w:hAnsi="Times New Roman"/>
                <w:kern w:val="0"/>
                <w:sz w:val="18"/>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801" w:type="dxa"/>
            <w:tcBorders>
              <w:top w:val="single" w:color="auto" w:sz="4" w:space="0"/>
              <w:left w:val="single" w:color="auto" w:sz="4" w:space="0"/>
              <w:bottom w:val="single" w:color="auto" w:sz="4" w:space="0"/>
              <w:right w:val="single" w:color="auto" w:sz="4" w:space="0"/>
            </w:tcBorders>
            <w:vAlign w:val="center"/>
          </w:tcPr>
          <w:p>
            <w:pPr>
              <w:ind w:firstLine="422"/>
              <w:jc w:val="left"/>
              <w:rPr>
                <w:rFonts w:ascii="宋体" w:hAnsi="Times New Roman"/>
                <w:kern w:val="0"/>
                <w:sz w:val="18"/>
                <w:szCs w:val="20"/>
              </w:rPr>
            </w:pPr>
            <w:r>
              <w:rPr>
                <w:rFonts w:hint="eastAsia" w:ascii="宋体" w:hAnsi="Times New Roman"/>
                <w:kern w:val="0"/>
                <w:sz w:val="18"/>
                <w:szCs w:val="20"/>
              </w:rPr>
              <w:t>检查日期</w:t>
            </w:r>
          </w:p>
        </w:tc>
        <w:tc>
          <w:tcPr>
            <w:tcW w:w="2667" w:type="dxa"/>
            <w:tcBorders>
              <w:top w:val="single" w:color="auto" w:sz="4" w:space="0"/>
              <w:left w:val="single" w:color="auto" w:sz="4" w:space="0"/>
              <w:bottom w:val="single" w:color="auto" w:sz="4" w:space="0"/>
              <w:right w:val="single" w:color="auto" w:sz="4" w:space="0"/>
            </w:tcBorders>
            <w:vAlign w:val="center"/>
          </w:tcPr>
          <w:p>
            <w:pPr>
              <w:ind w:firstLine="422"/>
              <w:jc w:val="left"/>
              <w:rPr>
                <w:rFonts w:ascii="宋体" w:hAnsi="Times New Roman"/>
                <w:kern w:val="0"/>
                <w:sz w:val="18"/>
                <w:szCs w:val="20"/>
              </w:rPr>
            </w:pPr>
            <w:r>
              <w:rPr>
                <w:rFonts w:ascii="宋体" w:hAnsi="Times New Roman"/>
                <w:kern w:val="0"/>
                <w:sz w:val="18"/>
                <w:szCs w:val="20"/>
              </w:rPr>
              <w:t xml:space="preserve"> </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Times New Roman"/>
                <w:kern w:val="0"/>
                <w:sz w:val="18"/>
                <w:szCs w:val="20"/>
              </w:rPr>
            </w:pPr>
            <w:r>
              <w:rPr>
                <w:rFonts w:hint="eastAsia" w:ascii="宋体" w:hAnsi="Times New Roman"/>
                <w:kern w:val="0"/>
                <w:sz w:val="18"/>
                <w:szCs w:val="20"/>
              </w:rPr>
              <w:t>检查来源</w:t>
            </w:r>
          </w:p>
        </w:tc>
        <w:tc>
          <w:tcPr>
            <w:tcW w:w="2669" w:type="dxa"/>
            <w:tcBorders>
              <w:top w:val="single" w:color="auto" w:sz="4" w:space="0"/>
              <w:left w:val="single" w:color="auto" w:sz="4" w:space="0"/>
              <w:bottom w:val="single" w:color="auto" w:sz="4" w:space="0"/>
              <w:right w:val="single" w:color="auto" w:sz="4" w:space="0"/>
            </w:tcBorders>
            <w:vAlign w:val="center"/>
          </w:tcPr>
          <w:p>
            <w:pPr>
              <w:ind w:firstLine="361"/>
              <w:jc w:val="left"/>
              <w:rPr>
                <w:rFonts w:ascii="宋体" w:hAnsi="Times New Roman"/>
                <w:kern w:val="0"/>
                <w:sz w:val="18"/>
                <w:szCs w:val="20"/>
              </w:rPr>
            </w:pPr>
            <w:r>
              <w:rPr>
                <w:rFonts w:hint="eastAsia" w:ascii="宋体" w:hAnsi="Times New Roman"/>
                <w:kern w:val="0"/>
                <w:sz w:val="18"/>
                <w:szCs w:val="20"/>
              </w:rPr>
              <w:t>与《安全生产检查记录表》对应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1" w:hRule="atLeast"/>
          <w:jc w:val="center"/>
        </w:trPr>
        <w:tc>
          <w:tcPr>
            <w:tcW w:w="8412" w:type="dxa"/>
            <w:gridSpan w:val="4"/>
            <w:tcBorders>
              <w:top w:val="single" w:color="auto" w:sz="4" w:space="0"/>
              <w:left w:val="single" w:color="auto" w:sz="4" w:space="0"/>
              <w:bottom w:val="single" w:color="auto" w:sz="4" w:space="0"/>
              <w:right w:val="single" w:color="auto" w:sz="4" w:space="0"/>
            </w:tcBorders>
          </w:tcPr>
          <w:p>
            <w:pPr>
              <w:ind w:firstLine="422"/>
              <w:jc w:val="left"/>
              <w:rPr>
                <w:rFonts w:ascii="宋体" w:hAnsi="Times New Roman"/>
                <w:kern w:val="0"/>
                <w:sz w:val="18"/>
                <w:szCs w:val="20"/>
              </w:rPr>
            </w:pPr>
            <w:r>
              <w:rPr>
                <w:rFonts w:hint="eastAsia" w:ascii="宋体" w:hAnsi="Times New Roman"/>
                <w:kern w:val="0"/>
                <w:sz w:val="18"/>
                <w:szCs w:val="20"/>
              </w:rPr>
              <w:t>存在问题：</w:t>
            </w:r>
          </w:p>
          <w:p>
            <w:pPr>
              <w:ind w:firstLine="422"/>
              <w:jc w:val="center"/>
              <w:rPr>
                <w:rFonts w:ascii="宋体" w:hAnsi="Times New Roman"/>
                <w:kern w:val="0"/>
                <w:sz w:val="18"/>
                <w:szCs w:val="20"/>
              </w:rPr>
            </w:pPr>
          </w:p>
          <w:p>
            <w:pPr>
              <w:ind w:firstLine="422"/>
              <w:jc w:val="center"/>
              <w:rPr>
                <w:rFonts w:ascii="宋体" w:hAnsi="Times New Roman"/>
                <w:kern w:val="0"/>
                <w:sz w:val="18"/>
                <w:szCs w:val="20"/>
              </w:rPr>
            </w:pPr>
          </w:p>
          <w:p>
            <w:pPr>
              <w:ind w:firstLine="422"/>
              <w:jc w:val="center"/>
              <w:rPr>
                <w:rFonts w:ascii="宋体" w:hAnsi="Times New Roman"/>
                <w:kern w:val="0"/>
                <w:sz w:val="18"/>
                <w:szCs w:val="20"/>
              </w:rPr>
            </w:pPr>
            <w:r>
              <w:rPr>
                <w:rFonts w:hint="eastAsia" w:ascii="宋体" w:hAnsi="Times New Roman"/>
                <w:kern w:val="0"/>
                <w:sz w:val="18"/>
                <w:szCs w:val="20"/>
              </w:rPr>
              <w:t xml:space="preserve">附件：检查照片 </w:t>
            </w:r>
            <w:r>
              <w:rPr>
                <w:rFonts w:ascii="宋体" w:hAnsi="Times New Roman"/>
                <w:kern w:val="0"/>
                <w:sz w:val="18"/>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3" w:hRule="atLeast"/>
          <w:jc w:val="center"/>
        </w:trPr>
        <w:tc>
          <w:tcPr>
            <w:tcW w:w="8412" w:type="dxa"/>
            <w:gridSpan w:val="4"/>
            <w:tcBorders>
              <w:top w:val="single" w:color="auto" w:sz="4" w:space="0"/>
              <w:left w:val="single" w:color="auto" w:sz="4" w:space="0"/>
              <w:bottom w:val="single" w:color="auto" w:sz="4" w:space="0"/>
              <w:right w:val="single" w:color="auto" w:sz="4" w:space="0"/>
            </w:tcBorders>
          </w:tcPr>
          <w:p>
            <w:pPr>
              <w:ind w:firstLine="422"/>
              <w:jc w:val="left"/>
              <w:rPr>
                <w:rFonts w:ascii="宋体" w:hAnsi="Times New Roman"/>
                <w:kern w:val="0"/>
                <w:sz w:val="18"/>
                <w:szCs w:val="20"/>
              </w:rPr>
            </w:pPr>
          </w:p>
          <w:p>
            <w:pPr>
              <w:widowControl/>
              <w:ind w:firstLine="422"/>
              <w:jc w:val="left"/>
              <w:rPr>
                <w:rFonts w:ascii="宋体" w:hAnsi="Times New Roman"/>
                <w:kern w:val="0"/>
                <w:sz w:val="18"/>
                <w:szCs w:val="20"/>
              </w:rPr>
            </w:pPr>
            <w:r>
              <w:rPr>
                <w:rFonts w:hint="eastAsia" w:ascii="宋体" w:hAnsi="Times New Roman"/>
                <w:kern w:val="0"/>
                <w:sz w:val="18"/>
                <w:szCs w:val="20"/>
              </w:rPr>
              <w:t>整改意见：</w:t>
            </w:r>
          </w:p>
          <w:p>
            <w:pPr>
              <w:widowControl/>
              <w:ind w:firstLine="360" w:firstLineChars="200"/>
              <w:jc w:val="left"/>
              <w:rPr>
                <w:rFonts w:ascii="宋体" w:hAnsi="Times New Roman"/>
                <w:kern w:val="0"/>
                <w:sz w:val="18"/>
                <w:szCs w:val="20"/>
              </w:rPr>
            </w:pPr>
            <w:r>
              <w:rPr>
                <w:rFonts w:hint="eastAsia" w:ascii="宋体" w:hAnsi="Times New Roman"/>
                <w:kern w:val="0"/>
                <w:sz w:val="18"/>
                <w:szCs w:val="20"/>
              </w:rPr>
              <w:t xml:space="preserve">现责令你单位（部门、班组）于 </w:t>
            </w:r>
            <w:r>
              <w:rPr>
                <w:rFonts w:ascii="宋体" w:hAnsi="Times New Roman"/>
                <w:kern w:val="0"/>
                <w:sz w:val="18"/>
                <w:szCs w:val="20"/>
              </w:rPr>
              <w:t>月 日前整改完毕，并将整改情况向            报告，提请复查。在此期间你单位（部门</w:t>
            </w:r>
            <w:r>
              <w:rPr>
                <w:rFonts w:hint="eastAsia" w:ascii="宋体" w:hAnsi="Times New Roman"/>
                <w:kern w:val="0"/>
                <w:sz w:val="18"/>
                <w:szCs w:val="20"/>
              </w:rPr>
              <w:t>、班组</w:t>
            </w:r>
            <w:r>
              <w:rPr>
                <w:rFonts w:ascii="宋体" w:hAnsi="Times New Roman"/>
                <w:kern w:val="0"/>
                <w:sz w:val="18"/>
                <w:szCs w:val="20"/>
              </w:rPr>
              <w:t xml:space="preserve">）应采取防范措施，防止事故发生。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0" w:hRule="atLeast"/>
          <w:jc w:val="center"/>
        </w:trPr>
        <w:tc>
          <w:tcPr>
            <w:tcW w:w="8412" w:type="dxa"/>
            <w:gridSpan w:val="4"/>
            <w:tcBorders>
              <w:top w:val="single" w:color="auto" w:sz="4" w:space="0"/>
              <w:left w:val="single" w:color="auto" w:sz="4" w:space="0"/>
              <w:bottom w:val="single" w:color="auto" w:sz="4" w:space="0"/>
              <w:right w:val="single" w:color="auto" w:sz="4" w:space="0"/>
            </w:tcBorders>
          </w:tcPr>
          <w:p>
            <w:pPr>
              <w:ind w:firstLine="422"/>
              <w:jc w:val="left"/>
              <w:rPr>
                <w:rFonts w:ascii="宋体" w:hAnsi="Times New Roman"/>
                <w:kern w:val="0"/>
                <w:sz w:val="18"/>
                <w:szCs w:val="20"/>
              </w:rPr>
            </w:pPr>
          </w:p>
          <w:p>
            <w:pPr>
              <w:widowControl/>
              <w:ind w:firstLine="422"/>
              <w:jc w:val="left"/>
              <w:rPr>
                <w:rFonts w:ascii="宋体" w:hAnsi="Times New Roman"/>
                <w:kern w:val="0"/>
                <w:sz w:val="18"/>
                <w:szCs w:val="20"/>
              </w:rPr>
            </w:pPr>
          </w:p>
          <w:p>
            <w:pPr>
              <w:widowControl/>
              <w:ind w:firstLine="422"/>
              <w:jc w:val="left"/>
              <w:rPr>
                <w:rFonts w:ascii="宋体" w:hAnsi="Times New Roman"/>
                <w:kern w:val="0"/>
                <w:sz w:val="18"/>
                <w:szCs w:val="20"/>
              </w:rPr>
            </w:pPr>
          </w:p>
          <w:p>
            <w:pPr>
              <w:widowControl/>
              <w:ind w:firstLine="422"/>
              <w:jc w:val="left"/>
              <w:rPr>
                <w:rFonts w:ascii="宋体" w:hAnsi="Times New Roman"/>
                <w:kern w:val="0"/>
                <w:sz w:val="18"/>
                <w:szCs w:val="20"/>
              </w:rPr>
            </w:pPr>
          </w:p>
          <w:p>
            <w:pPr>
              <w:widowControl/>
              <w:ind w:firstLine="422"/>
              <w:jc w:val="left"/>
              <w:rPr>
                <w:rFonts w:ascii="宋体" w:hAnsi="Times New Roman"/>
                <w:kern w:val="0"/>
                <w:sz w:val="18"/>
                <w:szCs w:val="20"/>
              </w:rPr>
            </w:pPr>
          </w:p>
          <w:p>
            <w:pPr>
              <w:widowControl/>
              <w:ind w:firstLine="422"/>
              <w:jc w:val="left"/>
              <w:rPr>
                <w:rFonts w:ascii="宋体" w:hAnsi="Times New Roman"/>
                <w:kern w:val="0"/>
                <w:sz w:val="18"/>
                <w:szCs w:val="20"/>
              </w:rPr>
            </w:pPr>
            <w:r>
              <w:rPr>
                <w:rFonts w:hint="eastAsia" w:ascii="宋体" w:hAnsi="Times New Roman"/>
                <w:kern w:val="0"/>
                <w:sz w:val="18"/>
                <w:szCs w:val="20"/>
              </w:rPr>
              <w:t>被</w:t>
            </w:r>
            <w:r>
              <w:rPr>
                <w:rFonts w:ascii="宋体" w:hAnsi="Times New Roman"/>
                <w:kern w:val="0"/>
                <w:sz w:val="18"/>
                <w:szCs w:val="20"/>
              </w:rPr>
              <w:t xml:space="preserve">检查部门：                                     </w:t>
            </w:r>
            <w:r>
              <w:rPr>
                <w:rFonts w:hint="eastAsia" w:ascii="宋体" w:hAnsi="Times New Roman"/>
                <w:kern w:val="0"/>
                <w:sz w:val="18"/>
                <w:szCs w:val="20"/>
              </w:rPr>
              <w:t>检</w:t>
            </w:r>
            <w:r>
              <w:rPr>
                <w:rFonts w:ascii="宋体" w:hAnsi="Times New Roman"/>
                <w:kern w:val="0"/>
                <w:sz w:val="18"/>
                <w:szCs w:val="20"/>
              </w:rPr>
              <w:t xml:space="preserve">查部门： </w:t>
            </w:r>
          </w:p>
          <w:p>
            <w:pPr>
              <w:widowControl/>
              <w:ind w:firstLine="422"/>
              <w:jc w:val="left"/>
              <w:rPr>
                <w:rFonts w:ascii="宋体" w:hAnsi="Times New Roman"/>
                <w:kern w:val="0"/>
                <w:sz w:val="18"/>
                <w:szCs w:val="20"/>
              </w:rPr>
            </w:pPr>
            <w:r>
              <w:rPr>
                <w:rFonts w:hint="eastAsia" w:ascii="宋体" w:hAnsi="Times New Roman"/>
                <w:kern w:val="0"/>
                <w:sz w:val="18"/>
                <w:szCs w:val="20"/>
              </w:rPr>
              <w:t>负</w:t>
            </w:r>
            <w:r>
              <w:rPr>
                <w:rFonts w:ascii="宋体" w:hAnsi="Times New Roman"/>
                <w:kern w:val="0"/>
                <w:sz w:val="18"/>
                <w:szCs w:val="20"/>
              </w:rPr>
              <w:t xml:space="preserve">责人：                                         </w:t>
            </w:r>
            <w:r>
              <w:rPr>
                <w:rFonts w:hint="eastAsia" w:ascii="宋体" w:hAnsi="Times New Roman"/>
                <w:kern w:val="0"/>
                <w:sz w:val="18"/>
                <w:szCs w:val="20"/>
              </w:rPr>
              <w:t>检</w:t>
            </w:r>
            <w:r>
              <w:rPr>
                <w:rFonts w:ascii="宋体" w:hAnsi="Times New Roman"/>
                <w:kern w:val="0"/>
                <w:sz w:val="18"/>
                <w:szCs w:val="20"/>
              </w:rPr>
              <w:t xml:space="preserve">查部门负责人： </w:t>
            </w:r>
          </w:p>
          <w:p>
            <w:pPr>
              <w:widowControl/>
              <w:ind w:firstLine="422"/>
              <w:jc w:val="left"/>
              <w:rPr>
                <w:rFonts w:ascii="宋体" w:hAnsi="Times New Roman"/>
                <w:kern w:val="0"/>
                <w:sz w:val="18"/>
                <w:szCs w:val="20"/>
              </w:rPr>
            </w:pPr>
            <w:r>
              <w:rPr>
                <w:rFonts w:hint="eastAsia" w:ascii="宋体" w:hAnsi="Times New Roman"/>
                <w:kern w:val="0"/>
                <w:sz w:val="18"/>
                <w:szCs w:val="20"/>
              </w:rPr>
              <w:t>日</w:t>
            </w:r>
            <w:r>
              <w:rPr>
                <w:rFonts w:ascii="宋体" w:hAnsi="Times New Roman"/>
                <w:kern w:val="0"/>
                <w:sz w:val="18"/>
                <w:szCs w:val="20"/>
              </w:rPr>
              <w:t>期：  年    月    日</w:t>
            </w:r>
          </w:p>
          <w:p>
            <w:pPr>
              <w:ind w:firstLine="422"/>
              <w:jc w:val="center"/>
              <w:rPr>
                <w:rFonts w:ascii="宋体" w:hAnsi="Times New Roman"/>
                <w:kern w:val="0"/>
                <w:sz w:val="18"/>
                <w:szCs w:val="20"/>
              </w:rPr>
            </w:pPr>
          </w:p>
        </w:tc>
      </w:tr>
    </w:tbl>
    <w:p>
      <w:pPr>
        <w:pStyle w:val="60"/>
        <w:ind w:firstLine="420"/>
      </w:pPr>
      <w:r>
        <w:rPr>
          <w:rFonts w:hint="eastAsia"/>
        </w:rPr>
        <w:t>备注：1.此表适用于安全生产管理部门下发检查问题隐患，交相关部门、施工作业班组长或作业当事人限期整改落实；2.此表一式二份，安全生产管理部门和责任整改人员各存一份。</w:t>
      </w:r>
    </w:p>
    <w:p>
      <w:pPr>
        <w:pStyle w:val="81"/>
        <w:numPr>
          <w:ilvl w:val="1"/>
          <w:numId w:val="0"/>
        </w:numPr>
        <w:spacing w:before="156" w:after="156"/>
        <w:ind w:left="420"/>
      </w:pPr>
      <w:r>
        <w:rPr>
          <w:rFonts w:hint="eastAsia"/>
        </w:rPr>
        <w:t>表I.3 隐患整改回复单</w:t>
      </w:r>
    </w:p>
    <w:p>
      <w:pPr>
        <w:pStyle w:val="60"/>
        <w:ind w:firstLine="420"/>
      </w:pPr>
      <w:r>
        <w:rPr>
          <w:rFonts w:hint="eastAsia"/>
        </w:rPr>
        <w:t>施工单位</w:t>
      </w:r>
      <w:r>
        <w:rPr>
          <w:rFonts w:hint="eastAsia"/>
          <w:u w:val="single"/>
        </w:rPr>
        <w:t xml:space="preserve">                                      </w:t>
      </w:r>
      <w:r>
        <w:rPr>
          <w:u w:val="single"/>
        </w:rPr>
        <w:t xml:space="preserve">     </w:t>
      </w:r>
      <w:r>
        <w:rPr>
          <w:rFonts w:hint="eastAsia"/>
        </w:rPr>
        <w:t>监理单位</w:t>
      </w:r>
      <w:r>
        <w:rPr>
          <w:rFonts w:hint="eastAsia"/>
          <w:u w:val="single"/>
        </w:rPr>
        <w:t xml:space="preserve">                     </w:t>
      </w:r>
    </w:p>
    <w:p>
      <w:pPr>
        <w:pStyle w:val="60"/>
        <w:ind w:firstLine="420"/>
      </w:pPr>
      <w:r>
        <w:rPr>
          <w:rFonts w:hint="eastAsia"/>
        </w:rPr>
        <w:t>工程名称</w:t>
      </w:r>
      <w:r>
        <w:rPr>
          <w:rFonts w:hint="eastAsia"/>
          <w:u w:val="single"/>
        </w:rPr>
        <w:t xml:space="preserve">                                      </w:t>
      </w:r>
      <w:r>
        <w:rPr>
          <w:u w:val="single"/>
        </w:rPr>
        <w:t xml:space="preserve">     </w:t>
      </w:r>
      <w:r>
        <w:rPr>
          <w:rFonts w:hint="eastAsia"/>
        </w:rPr>
        <w:t>编    号</w:t>
      </w:r>
      <w:r>
        <w:rPr>
          <w:rFonts w:hint="eastAsia"/>
          <w:u w:val="single"/>
        </w:rPr>
        <w:t xml:space="preserve">                     </w:t>
      </w:r>
    </w:p>
    <w:bookmarkEnd w:id="117"/>
    <w:tbl>
      <w:tblPr>
        <w:tblStyle w:val="31"/>
        <w:tblW w:w="8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7" w:hRule="atLeast"/>
          <w:jc w:val="center"/>
        </w:trPr>
        <w:tc>
          <w:tcPr>
            <w:tcW w:w="8307" w:type="dxa"/>
            <w:tcBorders>
              <w:top w:val="single" w:color="auto" w:sz="4" w:space="0"/>
              <w:left w:val="single" w:color="auto" w:sz="4" w:space="0"/>
              <w:bottom w:val="single" w:color="auto" w:sz="4" w:space="0"/>
              <w:right w:val="single" w:color="auto" w:sz="4" w:space="0"/>
            </w:tcBorders>
          </w:tcPr>
          <w:p>
            <w:pPr>
              <w:jc w:val="left"/>
              <w:rPr>
                <w:rFonts w:ascii="宋体" w:hAnsi="Times New Roman"/>
                <w:kern w:val="0"/>
                <w:sz w:val="18"/>
                <w:szCs w:val="20"/>
              </w:rPr>
            </w:pPr>
            <w:r>
              <w:rPr>
                <w:rFonts w:hint="eastAsia" w:ascii="宋体" w:hAnsi="Times New Roman"/>
                <w:kern w:val="0"/>
                <w:sz w:val="18"/>
                <w:szCs w:val="20"/>
              </w:rPr>
              <w:t>致：</w:t>
            </w:r>
            <w:r>
              <w:rPr>
                <w:rFonts w:hint="eastAsia" w:ascii="宋体" w:hAnsi="Times New Roman"/>
                <w:kern w:val="0"/>
                <w:sz w:val="18"/>
                <w:szCs w:val="20"/>
                <w:u w:val="single"/>
              </w:rPr>
              <w:t xml:space="preserve">                          </w:t>
            </w:r>
          </w:p>
          <w:p>
            <w:pPr>
              <w:jc w:val="left"/>
              <w:rPr>
                <w:rFonts w:ascii="宋体" w:hAnsi="Times New Roman"/>
                <w:kern w:val="0"/>
                <w:sz w:val="18"/>
                <w:szCs w:val="20"/>
              </w:rPr>
            </w:pPr>
            <w:r>
              <w:rPr>
                <w:rFonts w:hint="eastAsia" w:ascii="宋体" w:hAnsi="Times New Roman"/>
                <w:kern w:val="0"/>
                <w:sz w:val="18"/>
                <w:szCs w:val="20"/>
              </w:rPr>
              <w:t xml:space="preserve">       </w:t>
            </w:r>
            <w:r>
              <w:rPr>
                <w:rFonts w:hint="eastAsia" w:ascii="宋体" w:hAnsi="Times New Roman"/>
                <w:kern w:val="0"/>
                <w:sz w:val="18"/>
                <w:szCs w:val="20"/>
                <w:u w:val="single"/>
              </w:rPr>
              <w:t xml:space="preserve">         </w:t>
            </w:r>
            <w:r>
              <w:rPr>
                <w:rFonts w:hint="eastAsia" w:ascii="宋体" w:hAnsi="Times New Roman"/>
                <w:kern w:val="0"/>
                <w:sz w:val="18"/>
                <w:szCs w:val="20"/>
              </w:rPr>
              <w:t>年</w:t>
            </w:r>
            <w:r>
              <w:rPr>
                <w:rFonts w:hint="eastAsia" w:ascii="宋体" w:hAnsi="Times New Roman"/>
                <w:kern w:val="0"/>
                <w:sz w:val="18"/>
                <w:szCs w:val="20"/>
                <w:u w:val="single"/>
              </w:rPr>
              <w:t xml:space="preserve">     </w:t>
            </w:r>
            <w:r>
              <w:rPr>
                <w:rFonts w:hint="eastAsia" w:ascii="宋体" w:hAnsi="Times New Roman"/>
                <w:kern w:val="0"/>
                <w:sz w:val="18"/>
                <w:szCs w:val="20"/>
              </w:rPr>
              <w:t xml:space="preserve">月 </w:t>
            </w:r>
            <w:r>
              <w:rPr>
                <w:rFonts w:hint="eastAsia" w:ascii="宋体" w:hAnsi="Times New Roman"/>
                <w:kern w:val="0"/>
                <w:sz w:val="18"/>
                <w:szCs w:val="20"/>
                <w:u w:val="single"/>
              </w:rPr>
              <w:t xml:space="preserve">     </w:t>
            </w:r>
            <w:r>
              <w:rPr>
                <w:rFonts w:hint="eastAsia" w:ascii="宋体" w:hAnsi="Times New Roman"/>
                <w:kern w:val="0"/>
                <w:sz w:val="18"/>
                <w:szCs w:val="20"/>
              </w:rPr>
              <w:t xml:space="preserve">日收到 </w:t>
            </w:r>
            <w:r>
              <w:rPr>
                <w:rFonts w:hint="eastAsia" w:ascii="宋体" w:hAnsi="Times New Roman"/>
                <w:kern w:val="0"/>
                <w:sz w:val="18"/>
                <w:szCs w:val="20"/>
                <w:u w:val="single"/>
              </w:rPr>
              <w:t xml:space="preserve">         </w:t>
            </w:r>
            <w:r>
              <w:rPr>
                <w:rFonts w:hint="eastAsia" w:ascii="宋体" w:hAnsi="Times New Roman"/>
                <w:kern w:val="0"/>
                <w:sz w:val="18"/>
                <w:szCs w:val="20"/>
              </w:rPr>
              <w:t xml:space="preserve">号“安全隐患整改通知单”，现已按照通知要求整改完毕，回复如下： </w:t>
            </w:r>
          </w:p>
          <w:p>
            <w:pPr>
              <w:ind w:firstLine="540" w:firstLineChars="300"/>
              <w:jc w:val="left"/>
              <w:rPr>
                <w:rFonts w:ascii="宋体" w:hAnsi="Times New Roman"/>
                <w:kern w:val="0"/>
                <w:sz w:val="18"/>
                <w:szCs w:val="20"/>
              </w:rPr>
            </w:pPr>
            <w:r>
              <w:rPr>
                <w:rFonts w:hint="eastAsia" w:ascii="宋体" w:hAnsi="Times New Roman"/>
                <w:kern w:val="0"/>
                <w:sz w:val="18"/>
                <w:szCs w:val="20"/>
              </w:rPr>
              <w:t xml:space="preserve">附件材料：现场安全施工图片、整改证明材料等。                                     </w:t>
            </w:r>
          </w:p>
          <w:p>
            <w:pPr>
              <w:jc w:val="left"/>
              <w:rPr>
                <w:rFonts w:ascii="宋体" w:hAnsi="Times New Roman"/>
                <w:kern w:val="0"/>
                <w:sz w:val="18"/>
                <w:szCs w:val="20"/>
              </w:rPr>
            </w:pPr>
          </w:p>
          <w:p>
            <w:pPr>
              <w:jc w:val="right"/>
              <w:rPr>
                <w:rFonts w:ascii="宋体" w:hAnsi="Times New Roman"/>
                <w:kern w:val="0"/>
                <w:sz w:val="18"/>
                <w:szCs w:val="20"/>
              </w:rPr>
            </w:pPr>
            <w:r>
              <w:rPr>
                <w:rFonts w:hint="eastAsia" w:ascii="宋体" w:hAnsi="Times New Roman"/>
                <w:kern w:val="0"/>
                <w:sz w:val="18"/>
                <w:szCs w:val="20"/>
              </w:rPr>
              <w:t>整    改   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4" w:hRule="atLeast"/>
          <w:jc w:val="center"/>
        </w:trPr>
        <w:tc>
          <w:tcPr>
            <w:tcW w:w="8307" w:type="dxa"/>
            <w:tcBorders>
              <w:top w:val="single" w:color="auto" w:sz="4" w:space="0"/>
              <w:left w:val="single" w:color="auto" w:sz="4" w:space="0"/>
              <w:bottom w:val="single" w:color="auto" w:sz="4" w:space="0"/>
              <w:right w:val="single" w:color="auto" w:sz="4" w:space="0"/>
            </w:tcBorders>
          </w:tcPr>
          <w:p>
            <w:pPr>
              <w:jc w:val="left"/>
              <w:rPr>
                <w:rFonts w:ascii="宋体" w:hAnsi="Times New Roman"/>
                <w:kern w:val="0"/>
                <w:sz w:val="18"/>
                <w:szCs w:val="20"/>
              </w:rPr>
            </w:pPr>
            <w:r>
              <w:rPr>
                <w:rFonts w:hint="eastAsia" w:ascii="宋体" w:hAnsi="Times New Roman"/>
                <w:kern w:val="0"/>
                <w:sz w:val="18"/>
                <w:szCs w:val="20"/>
              </w:rPr>
              <w:t>复查意见：</w:t>
            </w:r>
          </w:p>
          <w:p>
            <w:pPr>
              <w:jc w:val="left"/>
              <w:rPr>
                <w:rFonts w:ascii="宋体" w:hAnsi="Times New Roman"/>
                <w:kern w:val="0"/>
                <w:sz w:val="18"/>
                <w:szCs w:val="20"/>
              </w:rPr>
            </w:pPr>
          </w:p>
          <w:p>
            <w:pPr>
              <w:jc w:val="left"/>
              <w:rPr>
                <w:rFonts w:ascii="宋体" w:hAnsi="Times New Roman"/>
                <w:kern w:val="0"/>
                <w:sz w:val="18"/>
                <w:szCs w:val="20"/>
              </w:rPr>
            </w:pPr>
          </w:p>
          <w:p>
            <w:pPr>
              <w:jc w:val="left"/>
              <w:rPr>
                <w:rFonts w:ascii="宋体" w:hAnsi="Times New Roman"/>
                <w:kern w:val="0"/>
                <w:sz w:val="18"/>
                <w:szCs w:val="20"/>
              </w:rPr>
            </w:pPr>
          </w:p>
          <w:p>
            <w:pPr>
              <w:jc w:val="left"/>
              <w:rPr>
                <w:rFonts w:ascii="宋体" w:hAnsi="Times New Roman"/>
                <w:kern w:val="0"/>
                <w:sz w:val="18"/>
                <w:szCs w:val="20"/>
              </w:rPr>
            </w:pPr>
          </w:p>
          <w:p>
            <w:pPr>
              <w:jc w:val="left"/>
              <w:rPr>
                <w:rFonts w:ascii="宋体" w:hAnsi="Times New Roman"/>
                <w:kern w:val="0"/>
                <w:sz w:val="18"/>
                <w:szCs w:val="20"/>
              </w:rPr>
            </w:pPr>
          </w:p>
          <w:p>
            <w:pPr>
              <w:jc w:val="left"/>
              <w:rPr>
                <w:rFonts w:ascii="宋体" w:hAnsi="Times New Roman"/>
                <w:kern w:val="0"/>
                <w:sz w:val="18"/>
                <w:szCs w:val="20"/>
              </w:rPr>
            </w:pPr>
          </w:p>
          <w:p>
            <w:pPr>
              <w:jc w:val="left"/>
              <w:rPr>
                <w:rFonts w:ascii="宋体" w:hAnsi="Times New Roman"/>
                <w:kern w:val="0"/>
                <w:sz w:val="18"/>
                <w:szCs w:val="20"/>
              </w:rPr>
            </w:pPr>
          </w:p>
          <w:p>
            <w:pPr>
              <w:jc w:val="left"/>
              <w:rPr>
                <w:rFonts w:ascii="宋体" w:hAnsi="Times New Roman"/>
                <w:kern w:val="0"/>
                <w:sz w:val="18"/>
                <w:szCs w:val="20"/>
              </w:rPr>
            </w:pPr>
          </w:p>
          <w:p>
            <w:pPr>
              <w:jc w:val="left"/>
              <w:rPr>
                <w:rFonts w:ascii="宋体" w:hAnsi="Times New Roman"/>
                <w:kern w:val="0"/>
                <w:sz w:val="18"/>
                <w:szCs w:val="20"/>
              </w:rPr>
            </w:pPr>
          </w:p>
          <w:p>
            <w:pPr>
              <w:jc w:val="left"/>
              <w:rPr>
                <w:rFonts w:ascii="宋体" w:hAnsi="Times New Roman"/>
                <w:kern w:val="0"/>
                <w:sz w:val="18"/>
                <w:szCs w:val="20"/>
              </w:rPr>
            </w:pPr>
            <w:r>
              <w:rPr>
                <w:rFonts w:hint="eastAsia" w:ascii="宋体" w:hAnsi="Times New Roman"/>
                <w:kern w:val="0"/>
                <w:sz w:val="18"/>
                <w:szCs w:val="20"/>
              </w:rPr>
              <w:t>复   查   人：                   年      月      日</w:t>
            </w:r>
          </w:p>
        </w:tc>
      </w:tr>
    </w:tbl>
    <w:p>
      <w:pPr>
        <w:pStyle w:val="60"/>
        <w:ind w:firstLine="420"/>
      </w:pPr>
      <w:r>
        <w:rPr>
          <w:rFonts w:hint="eastAsia"/>
        </w:rPr>
        <w:t>备注：1.此表适用于被检查部门、班组等完成整改后，向安全生产管理部门提交整改回复；</w:t>
      </w:r>
    </w:p>
    <w:p>
      <w:pPr>
        <w:pStyle w:val="60"/>
        <w:ind w:firstLine="420"/>
      </w:pPr>
      <w:r>
        <w:rPr>
          <w:rFonts w:hint="eastAsia"/>
        </w:rPr>
        <w:t>2.相关部门、班组限期整改后，提请安全生产管理部门进行复查，复查整改完成后相关情况记录在《安全生产检查记录表》复查环节中，实现安全检查问题隐患整改闭环。</w:t>
      </w:r>
    </w:p>
    <w:sectPr>
      <w:headerReference r:id="rId32" w:type="default"/>
      <w:footerReference r:id="rId34" w:type="default"/>
      <w:headerReference r:id="rId33" w:type="even"/>
      <w:footerReference r:id="rId35" w:type="even"/>
      <w:pgSz w:w="11906" w:h="16838"/>
      <w:pgMar w:top="2410"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PAGE   \* MERGEFORMAT</w:instrText>
    </w:r>
    <w:r>
      <w:fldChar w:fldCharType="separate"/>
    </w:r>
    <w:r>
      <w:rPr>
        <w:lang w:val="zh-CN"/>
      </w:rPr>
      <w:t>2</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mc:AlternateContent>
        <mc:Choice Requires="wps">
          <w:drawing>
            <wp:anchor distT="0" distB="0" distL="114300" distR="114300" simplePos="0" relativeHeight="251669504" behindDoc="0" locked="0" layoutInCell="1" allowOverlap="1">
              <wp:simplePos x="0" y="0"/>
              <wp:positionH relativeFrom="page">
                <wp:posOffset>719455</wp:posOffset>
              </wp:positionH>
              <wp:positionV relativeFrom="page">
                <wp:posOffset>6539230</wp:posOffset>
              </wp:positionV>
              <wp:extent cx="1828800" cy="1828800"/>
              <wp:effectExtent l="0" t="0" r="0" b="508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6"/>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 id="_x0000_s1026" o:spid="_x0000_s1026" o:spt="202" type="#_x0000_t202" style="position:absolute;left:0pt;margin-left:56.65pt;margin-top:514.9pt;height:144pt;width:144pt;mso-position-horizontal-relative:page;mso-position-vertical-relative:page;mso-wrap-style:none;z-index:251669504;v-text-anchor:bottom;mso-width-relative:page;mso-height-relative:page;" filled="f" stroked="f" coordsize="21600,21600" o:gfxdata="UEsDBAoAAAAAAIdO4kAAAAAAAAAAAAAAAAAEAAAAZHJzL1BLAwQUAAAACACHTuJAXbq7GtkAAAAN&#10;AQAADwAAAGRycy9kb3ducmV2LnhtbE1Py07DMBC8I/EP1iJxo7YboG2IUyEkbrxaqkrc3HjrBGI7&#10;st0H/XqWE9x2HpqdqeZH17M9xtQFr0COBDD0TTCdtwpW749XU2Apa290Hzwq+MYE8/r8rNKlCQe/&#10;wP0yW0YhPpVaQZvzUHKemhadTqMwoCdtG6LTmWC03ER9oHDX87EQt9zpztOHVg/40GLztdw5BTen&#10;z/VbMi+z58ni6RRfP+6z3VqlLi+kuAOW8Zj/zPBbn6pDTZ02YedNYj1hWRRkpUOMZzSCLNdCErUh&#10;qpCTKfC64v9X1D9QSwMEFAAAAAgAh07iQK7AE5w5AgAAaQQAAA4AAABkcnMvZTJvRG9jLnhtbK1U&#10;S27bMBDdF+gdCO5r2a6TuoblwI2RooDRBHA/a5qiLAH8gaQjuQdob5BVN933XD5HHynbMdIusuiG&#10;GnKGb+a9GWp61SpJ7oXztdE5HfT6lAjNTVHrTU4/f7p5NabEB6YLJo0WOd0JT69mL19MGzsRQ1MZ&#10;WQhHAKL9pLE5rUKwkyzzvBKK+Z6xQsNZGqdYwNZtssKxBuhKZsN+/zJrjCusM1x4j9NF56QHRPcc&#10;QFOWNRcLw7dK6NChOiFZACVf1dbTWaq2LAUPt2XpRSAyp2Aa0ooksNdxzWZTNtk4ZquaH0pgzynh&#10;CSfFao2kJ6gFC4xsXf0XlKq5M96UoceNyjoiSRGwGPSfaLOqmBWJC6T29iS6/3+w/OP9nSN1kdPR&#10;gBLNFDq+f/ix//l7/+s7wRkEaqyfIG5lERnad6bF2BzPPQ4j77Z0Kn7BiMAPeXcneUUbCI+XxsPx&#10;uA8Xh++4AX72eN06H94Lo0g0curQvyQru1/60IUeQ2I2bW5qKVMPpSZNTi9fX/TThZMH4FIjRyTR&#10;FRut0K7bA7O1KXYg5kw3G97ymxrJl8yHO+YwDCgYzyXcYimlQRJzsCipjPv2r/MYn1PBvuBLSYPx&#10;yqnGa6JEftDo3tvBaATYkDajizdDbNy5Z33u0Vt1bTC/aBCqS2aMD/Jols6or3hV85gVLqY5Ksvp&#10;+mheh27k8Sq5mM9TEObPsrDUK8sjdJTT2/k2QNKkdJSp0+agHiYw9erwWuKIn+9T1OMfYvY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bq7GtkAAAANAQAADwAAAAAAAAABACAAAAAiAAAAZHJzL2Rv&#10;d25yZXYueG1sUEsBAhQAFAAAAAgAh07iQK7AE5w5AgAAaQQAAA4AAAAAAAAAAQAgAAAAKAEAAGRy&#10;cy9lMm9Eb2MueG1sUEsFBgAAAAAGAAYAWQEAANMFAAAAAA==&#10;">
              <v:fill on="f" focussize="0,0"/>
              <v:stroke on="f" weight="0.5pt"/>
              <v:imagedata o:title=""/>
              <o:lock v:ext="edit" aspectratio="f"/>
              <v:textbox style="layout-flow:vertical-ideographic;mso-fit-shape-to-text:t;">
                <w:txbxContent>
                  <w:p>
                    <w:pPr>
                      <w:pStyle w:val="56"/>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71552" behindDoc="0" locked="0" layoutInCell="1" allowOverlap="1">
              <wp:simplePos x="0" y="0"/>
              <wp:positionH relativeFrom="page">
                <wp:posOffset>719455</wp:posOffset>
              </wp:positionH>
              <wp:positionV relativeFrom="page">
                <wp:posOffset>863600</wp:posOffset>
              </wp:positionV>
              <wp:extent cx="1828800" cy="1828800"/>
              <wp:effectExtent l="0" t="0" r="11430" b="12065"/>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9"/>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_x0000_s1026" o:spid="_x0000_s1026" o:spt="202" type="#_x0000_t202" style="position:absolute;left:0pt;margin-left:56.65pt;margin-top:68pt;height:144pt;width:144pt;mso-position-horizontal-relative:page;mso-position-vertical-relative:page;mso-wrap-style:none;z-index:251671552;v-text-anchor:bottom;mso-width-relative:page;mso-height-relative:page;" filled="f" stroked="f" coordsize="21600,21600" o:gfxdata="UEsDBAoAAAAAAIdO4kAAAAAAAAAAAAAAAAAEAAAAZHJzL1BLAwQUAAAACACHTuJASBiE5dYAAAAL&#10;AQAADwAAAGRycy9kb3ducmV2LnhtbE1Py07DMBC8I/EP1iJxo3aSqqpCnEpFcAEutDyuTrzEUf2I&#10;bLcNf89yoreZndHsTLOZnWUnjGkMXkKxEMDQ90GPfpDwvn+6WwNLWXmtbPAo4QcTbNrrq0bVOpz9&#10;G552eWAU4lOtJJicp5rz1Bt0Ki3ChJ607xCdykTjwHVUZwp3lpdCrLhTo6cPRk34YLA/7I6OUuZ1&#10;t90ePr8GEx9t+Tx9vL7srZS3N4W4B5Zxzv9m+KtP1aGlTl04ep2YJV5UFVkJVCsaRY6lKOjSESiX&#10;Anjb8MsN7S9QSwMEFAAAAAgAh07iQHO80ewwAgAAWQQAAA4AAABkcnMvZTJvRG9jLnhtbK1US27b&#10;MBDdF+gdCO5ryU4bGIblwI3hooDRBHA/a5qiLAH8gaQtuQdob9BVN9n3XD5HH/VxirSLLLqhhpzh&#10;m3mPM5rfNEqSo3C+Mjqj41FKidDc5JXeZ/TTx/WrKSU+MJ0zabTI6El4erN4+WJe25mYmNLIXDgC&#10;EO1ntc1oGYKdJYnnpVDMj4wVGs7COMUCtm6f5I7VQFcymaTpdVIbl1tnuPAep6vOSXtE9xxAUxQV&#10;FyvDD0ro0KE6IVkAJV9W1tNFW21RCB7uisKLQGRGwTS0K5LA3sU1WczZbO+YLSvel8CeU8ITTopV&#10;GkkvUCsWGDm46i8oVXFnvCnCiBuVdERaRcBinD7RZlsyK1oukNrbi+j+/8HyD8d7R6o8o6+vKNFM&#10;4cXPP76ff/46P3wjOINAtfUzxG0tIkPz1jRom+Hc4zDybgqn4heMCPyQ93SRVzSB8HhpOplOU7g4&#10;fMMG+Mnjdet8eCeMItHIqMP7tbKy48aHLnQIidm0WVdStm8oNakzen31Jm0vXDwAlxo5Iomu2GiF&#10;Ztf0zHYmP4GYM11veMvXFZJvmA/3zKEZUDDGJdxhKaRBEtNblJTGff3XeYzPqGCf8aWkRntlVGOa&#10;KJHvNV4PkGEw3GDsBkMf1K1Bv44xiJa3Ji64IAezcEZ9wRQtYxa4mOaoJKO7wbwNXYtjCrlYLtsg&#10;9JtlYaO3lkfoKJ+3y0OAhK2yUZZOi14tdFz7Nv10xJb+c99GPf4R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BiE5dYAAAALAQAADwAAAAAAAAABACAAAAAiAAAAZHJzL2Rvd25yZXYueG1sUEsB&#10;AhQAFAAAAAgAh07iQHO80ewwAgAAWQQAAA4AAAAAAAAAAQAgAAAAJQEAAGRycy9lMm9Eb2MueG1s&#10;UEsFBgAAAAAGAAYAWQEAAMcFAAAAAA==&#10;">
              <v:fill on="f" focussize="0,0"/>
              <v:stroke on="f" weight="0.5pt"/>
              <v:imagedata o:title=""/>
              <o:lock v:ext="edit" aspectratio="f"/>
              <v:textbox inset="0mm,0mm,0mm,0mm" style="layout-flow:vertical-ideographic;mso-fit-shape-to-text:t;">
                <w:txbxContent>
                  <w:p>
                    <w:pPr>
                      <w:pStyle w:val="19"/>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1</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mc:AlternateContent>
        <mc:Choice Requires="wps">
          <w:drawing>
            <wp:anchor distT="0" distB="0" distL="114300" distR="114300" simplePos="0" relativeHeight="251661312" behindDoc="0" locked="0" layoutInCell="1" allowOverlap="1">
              <wp:simplePos x="0" y="0"/>
              <wp:positionH relativeFrom="page">
                <wp:posOffset>719455</wp:posOffset>
              </wp:positionH>
              <wp:positionV relativeFrom="page">
                <wp:posOffset>6539230</wp:posOffset>
              </wp:positionV>
              <wp:extent cx="1828800" cy="1828800"/>
              <wp:effectExtent l="0" t="0" r="0" b="508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6"/>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 id="_x0000_s1026" o:spid="_x0000_s1026" o:spt="202" type="#_x0000_t202" style="position:absolute;left:0pt;margin-left:56.65pt;margin-top:514.9pt;height:144pt;width:144pt;mso-position-horizontal-relative:page;mso-position-vertical-relative:page;mso-wrap-style:none;z-index:251661312;v-text-anchor:bottom;mso-width-relative:page;mso-height-relative:page;" filled="f" stroked="f" coordsize="21600,21600" o:gfxdata="UEsDBAoAAAAAAIdO4kAAAAAAAAAAAAAAAAAEAAAAZHJzL1BLAwQUAAAACACHTuJAXbq7GtkAAAAN&#10;AQAADwAAAGRycy9kb3ducmV2LnhtbE1Py07DMBC8I/EP1iJxo7YboG2IUyEkbrxaqkrc3HjrBGI7&#10;st0H/XqWE9x2HpqdqeZH17M9xtQFr0COBDD0TTCdtwpW749XU2Apa290Hzwq+MYE8/r8rNKlCQe/&#10;wP0yW0YhPpVaQZvzUHKemhadTqMwoCdtG6LTmWC03ER9oHDX87EQt9zpztOHVg/40GLztdw5BTen&#10;z/VbMi+z58ni6RRfP+6z3VqlLi+kuAOW8Zj/zPBbn6pDTZ02YedNYj1hWRRkpUOMZzSCLNdCErUh&#10;qpCTKfC64v9X1D9QSwMEFAAAAAgAh07iQM8OZdg6AgAAaQQAAA4AAABkcnMvZTJvRG9jLnhtbK1U&#10;S27bMBDdF+gdCO5ryY6TuoblwI3hokDQBEg/a5qiLAH8gaQtpQdob9BVN933XDlHHynbMdIusuiG&#10;GnKGb+Y9zmh22SlJdsL5xuiCDgc5JUJzUzZ6U9BPH1evJpT4wHTJpNGioPfC08v5yxez1k7FyNRG&#10;lsIRgGg/bW1B6xDsNMs8r4VifmCs0HBWxikWsHWbrHSsBbqS2SjPL7LWuNI6w4X3OF32TrpHdM8B&#10;NFXVcLE0fKuEDj2qE5IFUPJ1Yz2dp2qrSvBwU1VeBCILCqYhrUgCex3XbD5j041jtm74vgT2nBKe&#10;cFKs0Uh6hFqywMjWNX9BqYY7400VBtyorCeSFAGLYf5Em7uaWZG4QGpvj6L7/wfLP+xuHWnKgp6N&#10;KNFM4cUffnx/+Pn74dc3gjMI1Fo/RdydRWTo3poObXM49ziMvLvKqfgFIwI/5L0/yiu6QHi8NBlN&#10;JjlcHL7DBvjZ43XrfHgnjCLRKKjD+yVZ2e7ahz70EBKzabNqpExvKDVpC3pxdp6nC0cPwKVGjkii&#10;LzZaoVt3e2ZrU96DmDN9b3jLVw2SXzMfbplDM6BgjEu4wVJJgyRmb1FSG/f1X+cxvqCCfcaXkhbt&#10;VVCNaaJEvtd4vTfD8RiwIW3G569H2LhTz/rUo7fqyqB/hxhMy5MZ44M8mJUz6gumahGzwsU0R2UF&#10;XR/Mq9C3PKaSi8UiBaH/LAvX+s7yCB3l9HaxDZA0KR1l6rXZq4cOTG+1n5bY4qf7FPX4h5j/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26uxrZAAAADQEAAA8AAAAAAAAAAQAgAAAAIgAAAGRycy9k&#10;b3ducmV2LnhtbFBLAQIUABQAAAAIAIdO4kDPDmXYOgIAAGkEAAAOAAAAAAAAAAEAIAAAACgBAABk&#10;cnMvZTJvRG9jLnhtbFBLBQYAAAAABgAGAFkBAADUBQAAAAA=&#10;">
              <v:fill on="f" focussize="0,0"/>
              <v:stroke on="f" weight="0.5pt"/>
              <v:imagedata o:title=""/>
              <o:lock v:ext="edit" aspectratio="f"/>
              <v:textbox style="layout-flow:vertical-ideographic;mso-fit-shape-to-text:t;">
                <w:txbxContent>
                  <w:p>
                    <w:pPr>
                      <w:pStyle w:val="56"/>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3360" behindDoc="0" locked="0" layoutInCell="1" allowOverlap="1">
              <wp:simplePos x="0" y="0"/>
              <wp:positionH relativeFrom="page">
                <wp:posOffset>719455</wp:posOffset>
              </wp:positionH>
              <wp:positionV relativeFrom="page">
                <wp:posOffset>863600</wp:posOffset>
              </wp:positionV>
              <wp:extent cx="1828800" cy="1828800"/>
              <wp:effectExtent l="0" t="0" r="11430" b="12065"/>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9"/>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_x0000_s1026" o:spid="_x0000_s1026" o:spt="202" type="#_x0000_t202" style="position:absolute;left:0pt;margin-left:56.65pt;margin-top:68pt;height:144pt;width:144pt;mso-position-horizontal-relative:page;mso-position-vertical-relative:page;mso-wrap-style:none;z-index:251663360;v-text-anchor:bottom;mso-width-relative:page;mso-height-relative:page;" filled="f" stroked="f" coordsize="21600,21600" o:gfxdata="UEsDBAoAAAAAAIdO4kAAAAAAAAAAAAAAAAAEAAAAZHJzL1BLAwQUAAAACACHTuJASBiE5dYAAAAL&#10;AQAADwAAAGRycy9kb3ducmV2LnhtbE1Py07DMBC8I/EP1iJxo3aSqqpCnEpFcAEutDyuTrzEUf2I&#10;bLcNf89yoreZndHsTLOZnWUnjGkMXkKxEMDQ90GPfpDwvn+6WwNLWXmtbPAo4QcTbNrrq0bVOpz9&#10;G552eWAU4lOtJJicp5rz1Bt0Ki3ChJ607xCdykTjwHVUZwp3lpdCrLhTo6cPRk34YLA/7I6OUuZ1&#10;t90ePr8GEx9t+Tx9vL7srZS3N4W4B5Zxzv9m+KtP1aGlTl04ep2YJV5UFVkJVCsaRY6lKOjSESiX&#10;Anjb8MsN7S9QSwMEFAAAAAgAh07iQHT+08cwAgAAWQQAAA4AAABkcnMvZTJvRG9jLnhtbK1US27b&#10;MBDdF+gdCO5ryU4bGIblwI3hooDRBHA/a5qiLAH8gaQtuQdob9BVN9n3XD5HH/VxirSLLLqhhpzh&#10;m3mPM5rfNEqSo3C+Mjqj41FKidDc5JXeZ/TTx/WrKSU+MJ0zabTI6El4erN4+WJe25mYmNLIXDgC&#10;EO1ntc1oGYKdJYnnpVDMj4wVGs7COMUCtm6f5I7VQFcymaTpdVIbl1tnuPAep6vOSXtE9xxAUxQV&#10;FyvDD0ro0KE6IVkAJV9W1tNFW21RCB7uisKLQGRGwTS0K5LA3sU1WczZbO+YLSvel8CeU8ITTopV&#10;GkkvUCsWGDm46i8oVXFnvCnCiBuVdERaRcBinD7RZlsyK1oukNrbi+j+/8HyD8d7R6o8o1evKdFM&#10;4cXPP76ff/46P3wjOINAtfUzxG0tIkPz1jRom+Hc4zDybgqn4heMCPyQ93SRVzSB8HhpOplOU7g4&#10;fMMG+Mnjdet8eCeMItHIqMP7tbKy48aHLnQIidm0WVdStm8oNakzen31Jm0vXDwAlxo5Iomu2GiF&#10;Ztf0zHYmP4GYM11veMvXFZJvmA/3zKEZUDDGJdxhKaRBEtNblJTGff3XeYzPqGCf8aWkRntlVGOa&#10;KJHvNV4PkGEw3GDsBkMf1K1Bv44xiJa3Ji64IAezcEZ9wRQtYxa4mOaoJKO7wbwNXYtjCrlYLtsg&#10;9JtlYaO3lkfoKJ+3y0OAhK2yUZZOi14tdFz7Nv10xJb+c99GPf4R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BiE5dYAAAALAQAADwAAAAAAAAABACAAAAAiAAAAZHJzL2Rvd25yZXYueG1sUEsB&#10;AhQAFAAAAAgAh07iQHT+08cwAgAAWQQAAA4AAAAAAAAAAQAgAAAAJQEAAGRycy9lMm9Eb2MueG1s&#10;UEsFBgAAAAAGAAYAWQEAAMcFAAAAAA==&#10;">
              <v:fill on="f" focussize="0,0"/>
              <v:stroke on="f" weight="0.5pt"/>
              <v:imagedata o:title=""/>
              <o:lock v:ext="edit" aspectratio="f"/>
              <v:textbox inset="0mm,0mm,0mm,0mm" style="layout-flow:vertical-ideographic;mso-fit-shape-to-text:t;">
                <w:txbxContent>
                  <w:p>
                    <w:pPr>
                      <w:pStyle w:val="19"/>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PAGE   \* MERGEFORMAT</w:instrText>
    </w:r>
    <w:r>
      <w:fldChar w:fldCharType="separate"/>
    </w:r>
    <w:r>
      <w:rPr>
        <w:lang w:val="zh-CN"/>
      </w:rPr>
      <w:t>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mc:AlternateContent>
        <mc:Choice Requires="wps">
          <w:drawing>
            <wp:anchor distT="0" distB="0" distL="114300" distR="114300" simplePos="0" relativeHeight="251665408" behindDoc="0" locked="0" layoutInCell="1" allowOverlap="1">
              <wp:simplePos x="0" y="0"/>
              <wp:positionH relativeFrom="page">
                <wp:posOffset>719455</wp:posOffset>
              </wp:positionH>
              <wp:positionV relativeFrom="page">
                <wp:posOffset>6539230</wp:posOffset>
              </wp:positionV>
              <wp:extent cx="1828800" cy="1828800"/>
              <wp:effectExtent l="0" t="0" r="0" b="508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6"/>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 id="_x0000_s1026" o:spid="_x0000_s1026" o:spt="202" type="#_x0000_t202" style="position:absolute;left:0pt;margin-left:56.65pt;margin-top:514.9pt;height:144pt;width:144pt;mso-position-horizontal-relative:page;mso-position-vertical-relative:page;mso-wrap-style:none;z-index:251665408;v-text-anchor:bottom;mso-width-relative:page;mso-height-relative:page;" filled="f" stroked="f" coordsize="21600,21600" o:gfxdata="UEsDBAoAAAAAAIdO4kAAAAAAAAAAAAAAAAAEAAAAZHJzL1BLAwQUAAAACACHTuJAXbq7GtkAAAAN&#10;AQAADwAAAGRycy9kb3ducmV2LnhtbE1Py07DMBC8I/EP1iJxo7YboG2IUyEkbrxaqkrc3HjrBGI7&#10;st0H/XqWE9x2HpqdqeZH17M9xtQFr0COBDD0TTCdtwpW749XU2Apa290Hzwq+MYE8/r8rNKlCQe/&#10;wP0yW0YhPpVaQZvzUHKemhadTqMwoCdtG6LTmWC03ER9oHDX87EQt9zpztOHVg/40GLztdw5BTen&#10;z/VbMi+z58ni6RRfP+6z3VqlLi+kuAOW8Zj/zPBbn6pDTZ02YedNYj1hWRRkpUOMZzSCLNdCErUh&#10;qpCTKfC64v9X1D9QSwMEFAAAAAgAh07iQMzCTrY6AgAAaQQAAA4AAABkcnMvZTJvRG9jLnhtbK1U&#10;S27bMBDdF+gdCO5ryY6TuoblwI3hokDQBEg/a5qiLAH8gaQtpQdob9BVN933XDlHHynbMdIusuiG&#10;GnKGb+Y9zmh22SlJdsL5xuiCDgc5JUJzUzZ6U9BPH1evJpT4wHTJpNGioPfC08v5yxez1k7FyNRG&#10;lsIRgGg/bW1B6xDsNMs8r4VifmCs0HBWxikWsHWbrHSsBbqS2SjPL7LWuNI6w4X3OF32TrpHdM8B&#10;NFXVcLE0fKuEDj2qE5IFUPJ1Yz2dp2qrSvBwU1VeBCILCqYhrUgCex3XbD5j041jtm74vgT2nBKe&#10;cFKs0Uh6hFqywMjWNX9BqYY7400VBtyorCeSFAGLYf5Em7uaWZG4QGpvj6L7/wfLP+xuHWnKgp5d&#10;UKKZwos//Pj+8PP3w69vBGcQqLV+irg7i8jQvTUd2uZw7nEYeXeVU/ELRgR+yHt/lFd0gfB4aTKa&#10;THK4OHyHDfCzx+vW+fBOGEWiUVCH90uyst21D33oISRm02bVSJneUGrSFvTi7DxPF44egEuNHJFE&#10;X2y0Qrfu9szWprwHMWf63vCWrxokv2Y+3DKHZkDBGJdwg6WSBknM3qKkNu7rv85jfEEF+4wvJS3a&#10;q6Aa00SJfK/xem+G4zFgQ9qMz1+PsHGnnvWpR2/VlUH/DjGYliczxgd5MCtn1BdM1SJmhYtpjsoK&#10;uj6YV6FveUwlF4tFCkL/WRau9Z3lETrK6e1iGyBpUjrK1GuzVw8dmN5qPy2xxU/3KerxDzH/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26uxrZAAAADQEAAA8AAAAAAAAAAQAgAAAAIgAAAGRycy9k&#10;b3ducmV2LnhtbFBLAQIUABQAAAAIAIdO4kDMwk62OgIAAGkEAAAOAAAAAAAAAAEAIAAAACgBAABk&#10;cnMvZTJvRG9jLnhtbFBLBQYAAAAABgAGAFkBAADUBQAAAAA=&#10;">
              <v:fill on="f" focussize="0,0"/>
              <v:stroke on="f" weight="0.5pt"/>
              <v:imagedata o:title=""/>
              <o:lock v:ext="edit" aspectratio="f"/>
              <v:textbox style="layout-flow:vertical-ideographic;mso-fit-shape-to-text:t;">
                <w:txbxContent>
                  <w:p>
                    <w:pPr>
                      <w:pStyle w:val="56"/>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7456" behindDoc="0" locked="0" layoutInCell="1" allowOverlap="1">
              <wp:simplePos x="0" y="0"/>
              <wp:positionH relativeFrom="page">
                <wp:posOffset>719455</wp:posOffset>
              </wp:positionH>
              <wp:positionV relativeFrom="page">
                <wp:posOffset>863600</wp:posOffset>
              </wp:positionV>
              <wp:extent cx="1828800" cy="1828800"/>
              <wp:effectExtent l="0" t="0" r="11430" b="12065"/>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9"/>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_x0000_s1026" o:spid="_x0000_s1026" o:spt="202" type="#_x0000_t202" style="position:absolute;left:0pt;margin-left:56.65pt;margin-top:68pt;height:144pt;width:144pt;mso-position-horizontal-relative:page;mso-position-vertical-relative:page;mso-wrap-style:none;z-index:251667456;v-text-anchor:bottom;mso-width-relative:page;mso-height-relative:page;" filled="f" stroked="f" coordsize="21600,21600" o:gfxdata="UEsDBAoAAAAAAIdO4kAAAAAAAAAAAAAAAAAEAAAAZHJzL1BLAwQUAAAACACHTuJASBiE5dYAAAAL&#10;AQAADwAAAGRycy9kb3ducmV2LnhtbE1Py07DMBC8I/EP1iJxo3aSqqpCnEpFcAEutDyuTrzEUf2I&#10;bLcNf89yoreZndHsTLOZnWUnjGkMXkKxEMDQ90GPfpDwvn+6WwNLWXmtbPAo4QcTbNrrq0bVOpz9&#10;G552eWAU4lOtJJicp5rz1Bt0Ki3ChJ607xCdykTjwHVUZwp3lpdCrLhTo6cPRk34YLA/7I6OUuZ1&#10;t90ePr8GEx9t+Tx9vL7srZS3N4W4B5Zxzv9m+KtP1aGlTl04ep2YJV5UFVkJVCsaRY6lKOjSESiX&#10;Anjb8MsN7S9QSwMEFAAAAAgAh07iQDOGF2UvAgAAWQQAAA4AAABkcnMvZTJvRG9jLnhtbK1UzY7T&#10;MBC+I/EOlu80aVesqqrpqmxVhFSxKy0/Z9dxmkj+k+02KQ8Ab8CJC3eeq8/BZ6fpooXDHrg445nx&#10;NzPfzGR+0ylJDsL5xuiCjkc5JUJzUzZ6V9CPH9avppT4wHTJpNGioEfh6c3i5Yt5a2diYmojS+EI&#10;QLSftbagdQh2lmWe10IxPzJWaBgr4xQLuLpdVjrWAl3JbJLn11lrXGmd4cJ7aFe9kZ4R3XMATVU1&#10;XKwM3yuhQ4/qhGQBJfm6sZ4uUrZVJXi4qyovApEFRaUhnQgCeRvPbDFns51jtm74OQX2nBSe1KRY&#10;oxH0ArVigZG9a/6CUg13xpsqjLhRWV9IYgRVjPMn3DzUzIpUC6j29kK6/3+w/P3h3pGmLOgV+q6Z&#10;QsdP37+dfvw6/fxKoANBrfUz+D1YeIbujekwNoPeQxnr7iqn4hcVEdhB7/FCr+gC4fHRdDKd5jBx&#10;2IYL8LPH59b58FYYRaJQUIf+JVrZYeND7zq4xGjarBspUw+lJm1Br69e5+nBxQJwqREjFtEnG6XQ&#10;bbtzZVtTHlGYM/1seMvXDYJvmA/3zGEYkDDWJdzhqKRBEHOWKKmN+/IvffQvqGCf8KWkxXgVVGOb&#10;KJHvNLoHyDAIbhC2g6D36tZgXsdYRMuTiAcuyEGsnFGfsUXLGAUmpjkyKeh2EG9DP+LYQi6Wy+SE&#10;ebMsbPSD5RE60uftch9AYWI20tJzcWYLE5d6c96OONJ/3pPX4x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IGITl1gAAAAsBAAAPAAAAAAAAAAEAIAAAACIAAABkcnMvZG93bnJldi54bWxQSwEC&#10;FAAUAAAACACHTuJAM4YXZS8CAABZBAAADgAAAAAAAAABACAAAAAlAQAAZHJzL2Uyb0RvYy54bWxQ&#10;SwUGAAAAAAYABgBZAQAAxgUAAAAA&#10;">
              <v:fill on="f" focussize="0,0"/>
              <v:stroke on="f" weight="0.5pt"/>
              <v:imagedata o:title=""/>
              <o:lock v:ext="edit" aspectratio="f"/>
              <v:textbox inset="0mm,0mm,0mm,0mm" style="layout-flow:vertical-ideographic;mso-fit-shape-to-text:t;">
                <w:txbxContent>
                  <w:p>
                    <w:pPr>
                      <w:pStyle w:val="19"/>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mc:AlternateContent>
        <mc:Choice Requires="wps">
          <w:drawing>
            <wp:anchor distT="0" distB="0" distL="114300" distR="114300" simplePos="0" relativeHeight="251666432" behindDoc="0" locked="0" layoutInCell="1" allowOverlap="1">
              <wp:simplePos x="0" y="0"/>
              <wp:positionH relativeFrom="page">
                <wp:posOffset>9719945</wp:posOffset>
              </wp:positionH>
              <wp:positionV relativeFrom="page">
                <wp:posOffset>899795</wp:posOffset>
              </wp:positionV>
              <wp:extent cx="1828800" cy="1828800"/>
              <wp:effectExtent l="0" t="0" r="5080" b="12065"/>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6"/>
                          </w:pPr>
                          <w:r>
                            <w:fldChar w:fldCharType="begin"/>
                          </w:r>
                          <w:r>
                            <w:instrText xml:space="preserve"> STYLEREF  标准文件_文件编号 \* MERGEFORMAT </w:instrText>
                          </w:r>
                          <w:r>
                            <w:fldChar w:fldCharType="separate"/>
                          </w:r>
                          <w:r>
                            <w:t>DB XX/T XXXX—XXXX</w:t>
                          </w:r>
                          <w: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_x0000_s1026" o:spid="_x0000_s1026" o:spt="202" type="#_x0000_t202" style="position:absolute;left:0pt;margin-left:765.35pt;margin-top:70.85pt;height:144pt;width:144pt;mso-position-horizontal-relative:page;mso-position-vertical-relative:page;mso-wrap-style:none;z-index:251666432;v-text-anchor:bottom;mso-width-relative:page;mso-height-relative:page;" filled="f" stroked="f" coordsize="21600,21600" o:gfxdata="UEsDBAoAAAAAAIdO4kAAAAAAAAAAAAAAAAAEAAAAZHJzL1BLAwQUAAAACACHTuJAEsi7HNkAAAAN&#10;AQAADwAAAGRycy9kb3ducmV2LnhtbE2PzU7DMBCE70i8g7VI3KidUGgIcSoVwQW40EJ7deIlieqf&#10;yHbb8PZsT3Cb0Y5mv6mWkzXsiCEO3knIZgIYutbrwXUSPjcvNwWwmJTTyniHEn4wwrK+vKhUqf3J&#10;feBxnTpGJS6WSkKf0lhyHtserYozP6Kj27cPViWyoeM6qBOVW8NzIe65VYOjD70a8anHdr8+WGqZ&#10;ima12m93XR+eTf46fr2/bYyU11eZeASWcEp/YTjjEzrUxNT4g9ORGfJ3t2JBWVLzjMQ5UmQFqUbC&#10;PH9YAK8r/n9F/QtQSwMEFAAAAAgAh07iQNUiBnQwAgAAWQQAAA4AAABkcnMvZTJvRG9jLnhtbK1U&#10;S27bMBDdF+gdCO5ryQ6aGoblwI3hooDRBHA/a5qiLAH8gaQtuQdob9BVN9n3XD5HH/VxirSLLLqh&#10;hpzhm3mPM5rfNEqSo3C+Mjqj41FKidDc5JXeZ/TTx/WrKSU+MJ0zabTI6El4erN4+WJe25mYmNLI&#10;XDgCEO1ntc1oGYKdJYnnpVDMj4wVGs7COMUCtm6f5I7VQFcymaTpdVIbl1tnuPAep6vOSXtE9xxA&#10;UxQVFyvDD0ro0KE6IVkAJV9W1tNFW21RCB7uisKLQGRGwTS0K5LA3sU1WczZbO+YLSvel8CeU8IT&#10;TopVGkkvUCsWGDm46i8oVXFnvCnCiBuVdERaRcBinD7RZlsyK1oukNrbi+j+/8HyD8d7R6o8o1dv&#10;KNFM4cXPP76ff/46P3wjOINAtfUzxG0tIkPz1jRom+Hc4zDybgqn4heMCPyQ93SRVzSB8HhpOplO&#10;U7g4fMMG+Mnjdet8eCeMItHIqMP7tbKy48aHLnQIidm0WVdStm8oNakzen31Om0vXDwAlxo5Iomu&#10;2GiFZtf0zHYmP4GYM11veMvXFZJvmA/3zKEZUDDGJdxhKaRBEtNblJTGff3XeYzPqGCf8aWkRntl&#10;VGOaKJHvNV4PkGEw3GDsBkMf1K1Bv44xiJa3Ji64IAezcEZ9wRQtYxa4mOaoJKO7wbwNXYtjCrlY&#10;Ltsg9JtlYaO3lkfoKJ+3y0OAhK2yUZZOi14tdFz7Nv10xJb+c99GPf4R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si7HNkAAAANAQAADwAAAAAAAAABACAAAAAiAAAAZHJzL2Rvd25yZXYueG1s&#10;UEsBAhQAFAAAAAgAh07iQNUiBnQwAgAAWQQAAA4AAAAAAAAAAQAgAAAAKAEAAGRycy9lMm9Eb2Mu&#10;eG1sUEsFBgAAAAAGAAYAWQEAAMoFAAAAAA==&#10;">
              <v:fill on="f" focussize="0,0"/>
              <v:stroke on="f" weight="0.5pt"/>
              <v:imagedata o:title=""/>
              <o:lock v:ext="edit" aspectratio="f"/>
              <v:textbox inset="0mm,0mm,0mm,0mm" style="layout-flow:vertical-ideographic;mso-fit-shape-to-text:t;">
                <w:txbxContent>
                  <w:p>
                    <w:pPr>
                      <w:pStyle w:val="66"/>
                    </w:pPr>
                    <w:r>
                      <w:fldChar w:fldCharType="begin"/>
                    </w:r>
                    <w:r>
                      <w:instrText xml:space="preserve"> STYLEREF  标准文件_文件编号 \* MERGEFORMAT </w:instrText>
                    </w:r>
                    <w:r>
                      <w:fldChar w:fldCharType="separate"/>
                    </w:r>
                    <w:r>
                      <w:t>DB XX/T XXXX—XXXX</w:t>
                    </w:r>
                    <w:r>
                      <w:fldChar w:fldCharType="end"/>
                    </w:r>
                  </w:p>
                </w:txbxContent>
              </v:textbox>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DB XX/T XXXX—XXXX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mc:AlternateContent>
        <mc:Choice Requires="wps">
          <w:drawing>
            <wp:anchor distT="0" distB="0" distL="114300" distR="114300" simplePos="0" relativeHeight="251668480" behindDoc="0" locked="0" layoutInCell="1" allowOverlap="1">
              <wp:simplePos x="0" y="0"/>
              <wp:positionH relativeFrom="page">
                <wp:posOffset>9539605</wp:posOffset>
              </wp:positionH>
              <wp:positionV relativeFrom="page">
                <wp:posOffset>5561330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5"/>
                          </w:pPr>
                          <w:r>
                            <w:fldChar w:fldCharType="begin"/>
                          </w:r>
                          <w:r>
                            <w:instrText xml:space="preserve"> STYLEREF  标准文件_文件编号  \* MERGEFORMAT </w:instrText>
                          </w:r>
                          <w:r>
                            <w:fldChar w:fldCharType="separate"/>
                          </w:r>
                          <w:r>
                            <w:t>DB XX/T XXXX—XXXX</w:t>
                          </w:r>
                          <w:r>
                            <w:fldChar w:fldCharType="end"/>
                          </w:r>
                        </w:p>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 id="_x0000_s1026" o:spid="_x0000_s1026" o:spt="202" type="#_x0000_t202" style="position:absolute;left:0pt;margin-left:751.15pt;margin-top:437.9pt;height:144pt;width:144pt;mso-position-horizontal-relative:page;mso-position-vertical-relative:page;mso-wrap-style:none;z-index:251668480;v-text-anchor:bottom;mso-width-relative:page;mso-height-relative:page;" filled="f" stroked="f" coordsize="21600,21600" o:gfxdata="UEsDBAoAAAAAAIdO4kAAAAAAAAAAAAAAAAAEAAAAZHJzL1BLAwQUAAAACACHTuJAXTIRadwAAAAO&#10;AQAADwAAAGRycy9kb3ducmV2LnhtbE2PS0/DMBCE70j8B2uRuFE7rdKkIU6FkLjxakFI3NzYdQLx&#10;OrLdB/31bE9w29kdzX5TL49uYHsTYu9RQjYRwAy2XvdoJby/PdyUwGJSqNXg0Uj4MRGWzeVFrSrt&#10;D7gy+3WyjEIwVkpCl9JYcR7bzjgVJ340SLetD04lksFyHdSBwt3Ap0LMuVM90odOjea+M+33euck&#10;5Kevj9eonxdPxerxFF4+75LdWimvrzJxCyyZY/ozwxmf0KEhpo3foY5sIJ2L6Yy8EsoipxJnS7EQ&#10;tNrQlM1nJfCm5v9rNL9QSwMEFAAAAAgAh07iQB7x/Rw5AgAAaQQAAA4AAABkcnMvZTJvRG9jLnht&#10;bK1US27bMBDdF+gdCO4bya6TuoblwE3gokDQBHA/a5qiLAH8gaQtpQdob5BVN933XD5HHynbMdIu&#10;suiGGnKGb+Y9zmh62SlJtsL5xuiCDs5ySoTmpmz0uqCfPy1ejSnxgemSSaNFQe+Fp5ezly+mrZ2I&#10;oamNLIUjANF+0tqC1iHYSZZ5XgvF/JmxQsNZGadYwNats9KxFuhKZsM8v8ha40rrDBfe4/S6d9I9&#10;onsOoKmqhotrwzdK6NCjOiFZACVfN9bTWaq2qgQPt1XlRSCyoGAa0ooksFdxzWZTNlk7ZuuG70tg&#10;zynhCSfFGo2kR6hrFhjZuOYvKNVwZ7ypwhk3KuuJJEXAYpA/0WZZMysSF0jt7VF0//9g+cftnSNN&#10;WdARJNFM4cV3Dz92P3/vfn0nOINArfUTxC0tIkP3znRom8O5x2Hk3VVOxS8YEfiBdX+UV3SB8Hhp&#10;PByPc7g4fIcN8LPH69b58F4YRaJRUIf3S7Ky7Y0PfeghJGbTZtFImd5QatIW9OL1eZ4uHD0Alxo5&#10;Iom+2GiFbtXtma1MeQ9izvS94S1fNEh+w3y4Yw7NgIIxLuEWSyUNkpi9RUlt3Ld/ncf4ggr2BV9K&#10;WrRXQTWmiRL5QeP13g5GUe6QNqPzN0Ns3KlnderRG3Vl0L8DDKblyYzxQR7Myhn1FVM1j1nhYpqj&#10;soKuDuZV6FseU8nFfJ6C0H+WhRu9tDxCRzm9nW8CJE1KR5l6bfbqoQPTW+2nJbb46T5FPf4hZ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XTIRadwAAAAOAQAADwAAAAAAAAABACAAAAAiAAAAZHJz&#10;L2Rvd25yZXYueG1sUEsBAhQAFAAAAAgAh07iQB7x/Rw5AgAAaQQAAA4AAAAAAAAAAQAgAAAAKwEA&#10;AGRycy9lMm9Eb2MueG1sUEsFBgAAAAAGAAYAWQEAANYFAAAAAA==&#10;">
              <v:fill on="f" focussize="0,0"/>
              <v:stroke on="f" weight="0.5pt"/>
              <v:imagedata o:title=""/>
              <o:lock v:ext="edit" aspectratio="f"/>
              <v:textbox style="layout-flow:vertical-ideographic;mso-fit-shape-to-text:t;">
                <w:txbxContent>
                  <w:p>
                    <w:pPr>
                      <w:pStyle w:val="65"/>
                    </w:pPr>
                    <w:r>
                      <w:fldChar w:fldCharType="begin"/>
                    </w:r>
                    <w:r>
                      <w:instrText xml:space="preserve"> STYLEREF  标准文件_文件编号  \* MERGEFORMAT </w:instrText>
                    </w:r>
                    <w:r>
                      <w:fldChar w:fldCharType="separate"/>
                    </w:r>
                    <w:r>
                      <w:t>DB XX/T XXXX—XXXX</w:t>
                    </w:r>
                    <w:r>
                      <w:fldChar w:fldCharType="end"/>
                    </w:r>
                  </w:p>
                </w:txbxContent>
              </v:textbox>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mc:AlternateContent>
        <mc:Choice Requires="wps">
          <w:drawing>
            <wp:anchor distT="0" distB="0" distL="114300" distR="114300" simplePos="0" relativeHeight="251670528" behindDoc="0" locked="0" layoutInCell="1" allowOverlap="1">
              <wp:simplePos x="0" y="0"/>
              <wp:positionH relativeFrom="page">
                <wp:posOffset>9719945</wp:posOffset>
              </wp:positionH>
              <wp:positionV relativeFrom="page">
                <wp:posOffset>899795</wp:posOffset>
              </wp:positionV>
              <wp:extent cx="1828800" cy="1828800"/>
              <wp:effectExtent l="0" t="0" r="5080" b="12065"/>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6"/>
                          </w:pPr>
                          <w:r>
                            <w:fldChar w:fldCharType="begin"/>
                          </w:r>
                          <w:r>
                            <w:instrText xml:space="preserve"> STYLEREF  标准文件_文件编号 \* MERGEFORMAT </w:instrText>
                          </w:r>
                          <w:r>
                            <w:fldChar w:fldCharType="separate"/>
                          </w:r>
                          <w:r>
                            <w:t>DB XX/T XXXX—XXXX</w:t>
                          </w:r>
                          <w: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_x0000_s1026" o:spid="_x0000_s1026" o:spt="202" type="#_x0000_t202" style="position:absolute;left:0pt;margin-left:765.35pt;margin-top:70.85pt;height:144pt;width:144pt;mso-position-horizontal-relative:page;mso-position-vertical-relative:page;mso-wrap-style:none;z-index:251670528;v-text-anchor:bottom;mso-width-relative:page;mso-height-relative:page;" filled="f" stroked="f" coordsize="21600,21600" o:gfxdata="UEsDBAoAAAAAAIdO4kAAAAAAAAAAAAAAAAAEAAAAZHJzL1BLAwQUAAAACACHTuJAEsi7HNkAAAAN&#10;AQAADwAAAGRycy9kb3ducmV2LnhtbE2PzU7DMBCE70i8g7VI3KidUGgIcSoVwQW40EJ7deIlieqf&#10;yHbb8PZsT3Cb0Y5mv6mWkzXsiCEO3knIZgIYutbrwXUSPjcvNwWwmJTTyniHEn4wwrK+vKhUqf3J&#10;feBxnTpGJS6WSkKf0lhyHtserYozP6Kj27cPViWyoeM6qBOVW8NzIe65VYOjD70a8anHdr8+WGqZ&#10;ima12m93XR+eTf46fr2/bYyU11eZeASWcEp/YTjjEzrUxNT4g9ORGfJ3t2JBWVLzjMQ5UmQFqUbC&#10;PH9YAK8r/n9F/QtQSwMEFAAAAAgAh07iQOz3YoIvAgAAWQQAAA4AAABkcnMvZTJvRG9jLnhtbK1U&#10;zY7TMBC+I/EOlu80aYFVVTVdla2KkCp2pfJzdh2nieQ/2W6T5QHgDThx4c5z9Tn47DRdtHDYAxdn&#10;7Bl/M9/nmcyvOyXJUTjfGF3Q8SinRGhuykbvC/rxw/rFlBIfmC6ZNFoU9F54er14/mze2pmYmNrI&#10;UjgCEO1nrS1oHYKdZZnntVDMj4wVGs7KOMUCtm6flY61QFcym+T5VdYaV1pnuPAep6veSc+I7imA&#10;pqoaLlaGH5TQoUd1QrIASr5urKeLVG1VCR5uq8qLQGRBwTSkFUlg7+KaLeZstnfM1g0/l8CeUsIj&#10;Too1GkkvUCsWGDm45i8o1XBnvKnCiBuV9USSImAxzh9ps62ZFYkLpPb2Irr/f7D8/fHOkaYs6KsJ&#10;JZopvPjp+7fTj1+nn18JziBQa/0McVuLyNC9MR3aZjj3OIy8u8qp+AUjAj/kvb/IK7pAeLw0nUyn&#10;OVwcvmED/OzhunU+vBVGkWgU1OH9kqzsuPGhDx1CYjZt1o2U6Q2lJm1Br16+ztOFiwfgUiNHJNEX&#10;G63Q7bozs50p70HMmb43vOXrBsk3zIc75tAMKBjjEm6xVNIgiTlblNTGffnXeYwvqGCf8KWkRXsV&#10;VGOaKJHvNF4PkGEw3GDsBkMf1I1Bv44xiJYnExdckINZOaM+Y4qWMQtcTHNUUtDdYN6EvsUxhVws&#10;lykI/WZZ2Oit5RE6yuft8hAgYVI2ytJrcVYLHZfe5jwdsaX/3Keohz/C4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SyLsc2QAAAA0BAAAPAAAAAAAAAAEAIAAAACIAAABkcnMvZG93bnJldi54bWxQ&#10;SwECFAAUAAAACACHTuJA7Pdigi8CAABZBAAADgAAAAAAAAABACAAAAAoAQAAZHJzL2Uyb0RvYy54&#10;bWxQSwUGAAAAAAYABgBZAQAAyQUAAAAA&#10;">
              <v:fill on="f" focussize="0,0"/>
              <v:stroke on="f" weight="0.5pt"/>
              <v:imagedata o:title=""/>
              <o:lock v:ext="edit" aspectratio="f"/>
              <v:textbox inset="0mm,0mm,0mm,0mm" style="layout-flow:vertical-ideographic;mso-fit-shape-to-text:t;">
                <w:txbxContent>
                  <w:p>
                    <w:pPr>
                      <w:pStyle w:val="66"/>
                    </w:pPr>
                    <w:r>
                      <w:fldChar w:fldCharType="begin"/>
                    </w:r>
                    <w:r>
                      <w:instrText xml:space="preserve"> STYLEREF  标准文件_文件编号 \* MERGEFORMAT </w:instrText>
                    </w:r>
                    <w:r>
                      <w:fldChar w:fldCharType="separate"/>
                    </w:r>
                    <w:r>
                      <w:t>DB XX/T XXXX—XXXX</w:t>
                    </w:r>
                    <w:r>
                      <w:fldChar w:fldCharType="end"/>
                    </w:r>
                  </w:p>
                </w:txbxContent>
              </v:textbox>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DB XX/T XXXX—XXXX</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DB XX/T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mc:AlternateContent>
        <mc:Choice Requires="wps">
          <w:drawing>
            <wp:anchor distT="0" distB="0" distL="114300" distR="114300" simplePos="0" relativeHeight="251659264" behindDoc="0" locked="0" layoutInCell="1" allowOverlap="1">
              <wp:simplePos x="0" y="0"/>
              <wp:positionH relativeFrom="page">
                <wp:posOffset>9539605</wp:posOffset>
              </wp:positionH>
              <wp:positionV relativeFrom="page">
                <wp:posOffset>5561330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5"/>
                          </w:pPr>
                          <w:r>
                            <w:fldChar w:fldCharType="begin"/>
                          </w:r>
                          <w:r>
                            <w:instrText xml:space="preserve"> STYLEREF  标准文件_文件编号  \* MERGEFORMAT </w:instrText>
                          </w:r>
                          <w:r>
                            <w:fldChar w:fldCharType="separate"/>
                          </w:r>
                          <w:r>
                            <w:t>DB XX/T XXXX—XXXX</w:t>
                          </w:r>
                          <w:r>
                            <w:fldChar w:fldCharType="end"/>
                          </w:r>
                        </w:p>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 id="_x0000_s1026" o:spid="_x0000_s1026" o:spt="202" type="#_x0000_t202" style="position:absolute;left:0pt;margin-left:751.15pt;margin-top:437.9pt;height:144pt;width:144pt;mso-position-horizontal-relative:page;mso-position-vertical-relative:page;mso-wrap-style:none;z-index:251659264;v-text-anchor:bottom;mso-width-relative:page;mso-height-relative:page;" filled="f" stroked="f" coordsize="21600,21600" o:gfxdata="UEsDBAoAAAAAAIdO4kAAAAAAAAAAAAAAAAAEAAAAZHJzL1BLAwQUAAAACACHTuJAXTIRadwAAAAO&#10;AQAADwAAAGRycy9kb3ducmV2LnhtbE2PS0/DMBCE70j8B2uRuFE7rdKkIU6FkLjxakFI3NzYdQLx&#10;OrLdB/31bE9w29kdzX5TL49uYHsTYu9RQjYRwAy2XvdoJby/PdyUwGJSqNXg0Uj4MRGWzeVFrSrt&#10;D7gy+3WyjEIwVkpCl9JYcR7bzjgVJ340SLetD04lksFyHdSBwt3Ap0LMuVM90odOjea+M+33euck&#10;5Kevj9eonxdPxerxFF4+75LdWimvrzJxCyyZY/ozwxmf0KEhpo3foY5sIJ2L6Yy8EsoipxJnS7EQ&#10;tNrQlM1nJfCm5v9rNL9QSwMEFAAAAAgAh07iQF5aJoI5AgAAaQQAAA4AAABkcnMvZTJvRG9jLnht&#10;bK1US27bMBDdF+gdCO5ryY6TuoblwI3hokDQBEg/a5qiLAH8gaQtpQdob9BVN933XDlHHynbMdIu&#10;suiGGnKGb+a9GWp22SlJdsL5xuiCDgc5JUJzUzZ6U9BPH1evJpT4wHTJpNGioPfC08v5yxez1k7F&#10;yNRGlsIRgGg/bW1B6xDsNMs8r4VifmCs0HBWxikWsHWbrHSsBbqS2SjPL7LWuNI6w4X3OF32TrpH&#10;dM8BNFXVcLE0fKuEDj2qE5IFUPJ1Yz2dp2qrSvBwU1VeBCILCqYhrUgCex3XbD5j041jtm74vgT2&#10;nBKecFKs0Uh6hFqywMjWNX9BqYY7400VBtyorCeSFAGLYf5Em7uaWZG4QGpvj6L7/wfLP+xuHWnK&#10;gp4NKdFMoeMPP74//Pz98OsbwRkEaq2fIu7OIjJ0b02HsTmcexxG3l3lVPyCEYEf8t4f5RVdIDxe&#10;mowmkxwuDt9hA/zs8bp1PrwTRpFoFNShf0lWtrv2oQ89hMRs2qwaKVMPpSZtQS/OzvN04egBuNTI&#10;EUn0xUYrdOtuz2xtynsQc6afDW/5qkHya+bDLXMYBhSM5xJusFTSIInZW5TUxn3913mML6hgn/Gl&#10;pMV4FVTjNVEi32t0781wPAZsSJvx+esRNu7Usz716K26MphfNAjVJTPGB3kwK2fUF7yqRcwKF9Mc&#10;lRV0fTCvQj/yeJVcLBYpCPNnWbjWd5ZH6Cint4ttgKRJ6ShTr81ePUxg6tX+tcQRP92nqMc/xPw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XTIRadwAAAAOAQAADwAAAAAAAAABACAAAAAiAAAAZHJz&#10;L2Rvd25yZXYueG1sUEsBAhQAFAAAAAgAh07iQF5aJoI5AgAAaQQAAA4AAAAAAAAAAQAgAAAAKwEA&#10;AGRycy9lMm9Eb2MueG1sUEsFBgAAAAAGAAYAWQEAANYFAAAAAA==&#10;">
              <v:fill on="f" focussize="0,0"/>
              <v:stroke on="f" weight="0.5pt"/>
              <v:imagedata o:title=""/>
              <o:lock v:ext="edit" aspectratio="f"/>
              <v:textbox style="layout-flow:vertical-ideographic;mso-fit-shape-to-text:t;">
                <w:txbxContent>
                  <w:p>
                    <w:pPr>
                      <w:pStyle w:val="65"/>
                    </w:pPr>
                    <w:r>
                      <w:fldChar w:fldCharType="begin"/>
                    </w:r>
                    <w:r>
                      <w:instrText xml:space="preserve"> STYLEREF  标准文件_文件编号  \* MERGEFORMAT </w:instrText>
                    </w:r>
                    <w:r>
                      <w:fldChar w:fldCharType="separate"/>
                    </w:r>
                    <w:r>
                      <w:t>DB XX/T XXXX—XXXX</w:t>
                    </w:r>
                    <w:r>
                      <w:fldChar w:fldCharType="end"/>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mc:AlternateContent>
        <mc:Choice Requires="wps">
          <w:drawing>
            <wp:anchor distT="0" distB="0" distL="114300" distR="114300" simplePos="0" relativeHeight="251662336" behindDoc="0" locked="0" layoutInCell="1" allowOverlap="1">
              <wp:simplePos x="0" y="0"/>
              <wp:positionH relativeFrom="page">
                <wp:posOffset>9719945</wp:posOffset>
              </wp:positionH>
              <wp:positionV relativeFrom="page">
                <wp:posOffset>899795</wp:posOffset>
              </wp:positionV>
              <wp:extent cx="1828800" cy="1828800"/>
              <wp:effectExtent l="0" t="0" r="5080" b="12065"/>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6"/>
                          </w:pPr>
                          <w:r>
                            <w:fldChar w:fldCharType="begin"/>
                          </w:r>
                          <w:r>
                            <w:instrText xml:space="preserve"> STYLEREF  标准文件_文件编号 \* MERGEFORMAT </w:instrText>
                          </w:r>
                          <w:r>
                            <w:fldChar w:fldCharType="separate"/>
                          </w:r>
                          <w:r>
                            <w:t>DB XX/T XXXX—XXXX</w:t>
                          </w:r>
                          <w:r>
                            <w:fldChar w:fldCharType="end"/>
                          </w:r>
                        </w:p>
                      </w:txbxContent>
                    </wps:txbx>
                    <wps:bodyPr rot="0" spcFirstLastPara="0" vertOverflow="overflow" horzOverflow="overflow" vert="eaVert" wrap="none" lIns="0" tIns="0" rIns="0" bIns="0" numCol="1" spcCol="0" rtlCol="0" fromWordArt="0" anchor="b" anchorCtr="0" forceAA="0" compatLnSpc="1">
                      <a:spAutoFit/>
                    </wps:bodyPr>
                  </wps:wsp>
                </a:graphicData>
              </a:graphic>
            </wp:anchor>
          </w:drawing>
        </mc:Choice>
        <mc:Fallback>
          <w:pict>
            <v:shape id="_x0000_s1026" o:spid="_x0000_s1026" o:spt="202" type="#_x0000_t202" style="position:absolute;left:0pt;margin-left:765.35pt;margin-top:70.85pt;height:144pt;width:144pt;mso-position-horizontal-relative:page;mso-position-vertical-relative:page;mso-wrap-style:none;z-index:251662336;v-text-anchor:bottom;mso-width-relative:page;mso-height-relative:page;" filled="f" stroked="f" coordsize="21600,21600" o:gfxdata="UEsDBAoAAAAAAIdO4kAAAAAAAAAAAAAAAAAEAAAAZHJzL1BLAwQUAAAACACHTuJAEsi7HNkAAAAN&#10;AQAADwAAAGRycy9kb3ducmV2LnhtbE2PzU7DMBCE70i8g7VI3KidUGgIcSoVwQW40EJ7deIlieqf&#10;yHbb8PZsT3Cb0Y5mv6mWkzXsiCEO3knIZgIYutbrwXUSPjcvNwWwmJTTyniHEn4wwrK+vKhUqf3J&#10;feBxnTpGJS6WSkKf0lhyHtserYozP6Kj27cPViWyoeM6qBOVW8NzIe65VYOjD70a8anHdr8+WGqZ&#10;ima12m93XR+eTf46fr2/bYyU11eZeASWcEp/YTjjEzrUxNT4g9ORGfJ3t2JBWVLzjMQ5UmQFqUbC&#10;PH9YAK8r/n9F/QtQSwMEFAAAAAgAh07iQOgKuhUvAgAAWQQAAA4AAABkcnMvZTJvRG9jLnhtbK1U&#10;O47bMBDtA+QOBPtYso0sDMPywlnDQQAju4DzqWmKsgTwB5K25BwguUGqNOlzLp8jj/p4g02KLdJQ&#10;Q87wzbzHGS1uGyXJSThfGZ3R8SilRGhu8kofMvrxw+bVjBIfmM6ZNFpk9Cw8vV2+fLGo7VxMTGlk&#10;LhwBiPbz2ma0DMHOk8TzUijmR8YKDWdhnGIBW3dIcsdqoCuZTNL0JqmNy60zXHiP03XnpD2iew6g&#10;KYqKi7XhRyV06FCdkCyAki8r6+myrbYoBA/3ReFFIDKjYBraFUlg7+OaLBdsfnDMlhXvS2DPKeEJ&#10;J8UqjaRXqDULjBxd9ReUqrgz3hRhxI1KOiKtImAxTp9osyuZFS0XSO3tVXT//2D5+9ODI1We0emU&#10;Es0UXvzy/dvlx6/Lz68EZxCotn6OuJ1FZGjemAZtM5x7HEbeTeFU/IIRgR/ynq/yiiYQHi/NJrNZ&#10;CheHb9gAP3m8bp0Pb4VRJBoZdXi/VlZ22vrQhQ4hMZs2m0rK9g2lJnVGb6av0/bC1QNwqZEjkuiK&#10;jVZo9k3PbG/yM4g50/WGt3xTIfmW+fDAHJoBBWNcwj2WQhokMb1FSWncl3+dx/iMCvYJX0pqtFdG&#10;NaaJEvlO4/UAGQbDDcZ+MPRR3Rn06xiDaHlr4oILcjALZ9RnTNEqZoGLaY5KMrofzLvQtTimkIvV&#10;qg1Cv1kWtnpneYSO8nm7OgZI2CobZem06NVCx7Vv009HbOk/923U4x9h+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SyLsc2QAAAA0BAAAPAAAAAAAAAAEAIAAAACIAAABkcnMvZG93bnJldi54bWxQ&#10;SwECFAAUAAAACACHTuJA6Aq6FS8CAABZBAAADgAAAAAAAAABACAAAAAoAQAAZHJzL2Uyb0RvYy54&#10;bWxQSwUGAAAAAAYABgBZAQAAyQUAAAAA&#10;">
              <v:fill on="f" focussize="0,0"/>
              <v:stroke on="f" weight="0.5pt"/>
              <v:imagedata o:title=""/>
              <o:lock v:ext="edit" aspectratio="f"/>
              <v:textbox inset="0mm,0mm,0mm,0mm" style="layout-flow:vertical-ideographic;mso-fit-shape-to-text:t;">
                <w:txbxContent>
                  <w:p>
                    <w:pPr>
                      <w:pStyle w:val="66"/>
                    </w:pPr>
                    <w:r>
                      <w:fldChar w:fldCharType="begin"/>
                    </w:r>
                    <w:r>
                      <w:instrText xml:space="preserve"> STYLEREF  标准文件_文件编号 \* MERGEFORMAT </w:instrText>
                    </w:r>
                    <w:r>
                      <w:fldChar w:fldCharType="separate"/>
                    </w:r>
                    <w:r>
                      <w:t>DB XX/T XXXX—XXXX</w:t>
                    </w:r>
                    <w:r>
                      <w:fldChar w:fldCharType="end"/>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DB XX/T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mc:AlternateContent>
        <mc:Choice Requires="wps">
          <w:drawing>
            <wp:anchor distT="0" distB="0" distL="114300" distR="114300" simplePos="0" relativeHeight="251664384" behindDoc="0" locked="0" layoutInCell="1" allowOverlap="1">
              <wp:simplePos x="0" y="0"/>
              <wp:positionH relativeFrom="page">
                <wp:posOffset>9539605</wp:posOffset>
              </wp:positionH>
              <wp:positionV relativeFrom="page">
                <wp:posOffset>5561330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65"/>
                          </w:pPr>
                          <w:r>
                            <w:fldChar w:fldCharType="begin"/>
                          </w:r>
                          <w:r>
                            <w:instrText xml:space="preserve"> STYLEREF  标准文件_文件编号  \* MERGEFORMAT </w:instrText>
                          </w:r>
                          <w:r>
                            <w:fldChar w:fldCharType="separate"/>
                          </w:r>
                          <w:r>
                            <w:t>DB XX/T XXXX—XXXX</w:t>
                          </w:r>
                          <w:r>
                            <w:fldChar w:fldCharType="end"/>
                          </w:r>
                        </w:p>
                      </w:txbxContent>
                    </wps:txbx>
                    <wps:bodyPr rot="0" spcFirstLastPara="0" vertOverflow="overflow" horzOverflow="overflow" vert="eaVert" wrap="none" lIns="91440" tIns="45720" rIns="91440" bIns="45720" numCol="1" spcCol="0" rtlCol="0" fromWordArt="0" anchor="b" anchorCtr="0" forceAA="0" compatLnSpc="1">
                      <a:spAutoFit/>
                    </wps:bodyPr>
                  </wps:wsp>
                </a:graphicData>
              </a:graphic>
            </wp:anchor>
          </w:drawing>
        </mc:Choice>
        <mc:Fallback>
          <w:pict>
            <v:shape id="_x0000_s1026" o:spid="_x0000_s1026" o:spt="202" type="#_x0000_t202" style="position:absolute;left:0pt;margin-left:751.15pt;margin-top:437.9pt;height:144pt;width:144pt;mso-position-horizontal-relative:page;mso-position-vertical-relative:page;mso-wrap-style:none;z-index:251664384;v-text-anchor:bottom;mso-width-relative:page;mso-height-relative:page;" filled="f" stroked="f" coordsize="21600,21600" o:gfxdata="UEsDBAoAAAAAAIdO4kAAAAAAAAAAAAAAAAAEAAAAZHJzL1BLAwQUAAAACACHTuJAXTIRadwAAAAO&#10;AQAADwAAAGRycy9kb3ducmV2LnhtbE2PS0/DMBCE70j8B2uRuFE7rdKkIU6FkLjxakFI3NzYdQLx&#10;OrLdB/31bE9w29kdzX5TL49uYHsTYu9RQjYRwAy2XvdoJby/PdyUwGJSqNXg0Uj4MRGWzeVFrSrt&#10;D7gy+3WyjEIwVkpCl9JYcR7bzjgVJ340SLetD04lksFyHdSBwt3Ap0LMuVM90odOjea+M+33euck&#10;5Kevj9eonxdPxerxFF4+75LdWimvrzJxCyyZY/ozwxmf0KEhpo3foY5sIJ2L6Yy8EsoipxJnS7EQ&#10;tNrQlM1nJfCm5v9rNL9QSwMEFAAAAAgAh07iQF2WDew6AgAAaQQAAA4AAABkcnMvZTJvRG9jLnht&#10;bK1US27bMBDdF+gdCO5r2Y6duoblwI3hokDQBEg/a5qiLAH8gaQtuQdob9BVN933XDlHHynbMdIu&#10;suiGGnKGb+Y9zmh21SpJdsL52uicDnp9SoTmpqj1JqefPq5eTSjxgemCSaNFTvfC06v5yxezxk7F&#10;0FRGFsIRgGg/bWxOqxDsNMs8r4Rivmes0HCWxikWsHWbrHCsAbqS2bDfv8wa4wrrDBfe43TZOekB&#10;0T0H0JRlzcXS8K0SOnSoTkgWQMlXtfV0nqotS8HDbVl6EYjMKZiGtCIJ7HVcs/mMTTeO2armhxLY&#10;c0p4wkmxWiPpCWrJAiNbV/8FpWrujDdl6HGjso5IUgQsBv0n2txXzIrEBVJ7exLd/z9Y/mF350hd&#10;5PRiTIlmCi/+8OP7w8/fD7++EZxBoMb6KeLuLSJD+9a0aJvjucdh5N2WTsUvGBH4Ie/+JK9oA+Hx&#10;0mQ4mfTh4vAdN8DPHq9b58M7YRSJRk4d3i/JynY3PnShx5CYTZtVLWV6Q6lJk9PLi3E/XTh5AC41&#10;ckQSXbHRCu26PTBbm2IPYs50veEtX9VIfsN8uGMOzYCCMS7hFkspDZKYg0VJZdzXf53H+JwK9hlf&#10;Shq0V041pokS+V7j9d4MRiPAhrQZjV8PsXHnnvW5R2/VtUH/DjCYliczxgd5NEtn1BdM1SJmhYtp&#10;jspyuj6a16FreUwlF4tFCkL/WRZu9L3lETrK6e1iGyBpUjrK1GlzUA8dmN7qMC2xxc/3KerxDzH/&#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0yEWncAAAADgEAAA8AAAAAAAAAAQAgAAAAIgAAAGRy&#10;cy9kb3ducmV2LnhtbFBLAQIUABQAAAAIAIdO4kBdlg3sOgIAAGkEAAAOAAAAAAAAAAEAIAAAACsB&#10;AABkcnMvZTJvRG9jLnhtbFBLBQYAAAAABgAGAFkBAADXBQAAAAA=&#10;">
              <v:fill on="f" focussize="0,0"/>
              <v:stroke on="f" weight="0.5pt"/>
              <v:imagedata o:title=""/>
              <o:lock v:ext="edit" aspectratio="f"/>
              <v:textbox style="layout-flow:vertical-ideographic;mso-fit-shape-to-text:t;">
                <w:txbxContent>
                  <w:p>
                    <w:pPr>
                      <w:pStyle w:val="65"/>
                    </w:pPr>
                    <w:r>
                      <w:fldChar w:fldCharType="begin"/>
                    </w:r>
                    <w:r>
                      <w:instrText xml:space="preserve"> STYLEREF  标准文件_文件编号  \* MERGEFORMAT </w:instrText>
                    </w:r>
                    <w:r>
                      <w:fldChar w:fldCharType="separate"/>
                    </w:r>
                    <w:r>
                      <w:t>DB XX/T XXXX—XXXX</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5954"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3543"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attachedTemplate r:id="rId1"/>
  <w:documentProtection w:edit="forms" w:enforcement="1" w:cryptProviderType="rsaAES" w:cryptAlgorithmClass="hash" w:cryptAlgorithmType="typeAny" w:cryptAlgorithmSid="14" w:cryptSpinCount="100000" w:hash="4RzOOBoecI0uari/GL4voA6L23iGrbuvlT1ZFs3iLRd3oLN3ZjtUO6vqfA7rd7Ze+0Jg3TzMwXlIKxU/2Kydnw==" w:salt="P6grqZHRncSR+eqAOL0EUA=="/>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4MmJkNmY0Zjk4NzIyNDUyNmM1NWIxODg3Mzc0NWQifQ=="/>
  </w:docVars>
  <w:rsids>
    <w:rsidRoot w:val="005643B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318"/>
    <w:rsid w:val="00087A77"/>
    <w:rsid w:val="00090CA6"/>
    <w:rsid w:val="00092B8A"/>
    <w:rsid w:val="00092D76"/>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533D"/>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08A"/>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1FDB"/>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2C2D"/>
    <w:rsid w:val="002253A1"/>
    <w:rsid w:val="002254C0"/>
    <w:rsid w:val="00225CF8"/>
    <w:rsid w:val="0022794E"/>
    <w:rsid w:val="00233D64"/>
    <w:rsid w:val="0023482A"/>
    <w:rsid w:val="002359CB"/>
    <w:rsid w:val="00243540"/>
    <w:rsid w:val="00244326"/>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2D9D"/>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0A6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17C8D"/>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5E4B"/>
    <w:rsid w:val="003D6D61"/>
    <w:rsid w:val="003E091D"/>
    <w:rsid w:val="003E1C53"/>
    <w:rsid w:val="003E2A69"/>
    <w:rsid w:val="003E2D49"/>
    <w:rsid w:val="003E2FD4"/>
    <w:rsid w:val="003E49F6"/>
    <w:rsid w:val="003E660F"/>
    <w:rsid w:val="003E6904"/>
    <w:rsid w:val="003F0841"/>
    <w:rsid w:val="003F23D3"/>
    <w:rsid w:val="003F3F08"/>
    <w:rsid w:val="003F49F1"/>
    <w:rsid w:val="003F4A82"/>
    <w:rsid w:val="003F6272"/>
    <w:rsid w:val="00400B29"/>
    <w:rsid w:val="00400E72"/>
    <w:rsid w:val="00401400"/>
    <w:rsid w:val="00404869"/>
    <w:rsid w:val="00405884"/>
    <w:rsid w:val="00407D39"/>
    <w:rsid w:val="0041477A"/>
    <w:rsid w:val="0041591C"/>
    <w:rsid w:val="004167A3"/>
    <w:rsid w:val="00432DAA"/>
    <w:rsid w:val="00434305"/>
    <w:rsid w:val="00435DF7"/>
    <w:rsid w:val="0044083F"/>
    <w:rsid w:val="00441AE7"/>
    <w:rsid w:val="00445574"/>
    <w:rsid w:val="004467FB"/>
    <w:rsid w:val="00452D6B"/>
    <w:rsid w:val="0045377E"/>
    <w:rsid w:val="00454484"/>
    <w:rsid w:val="0045517B"/>
    <w:rsid w:val="00463B77"/>
    <w:rsid w:val="00463C7B"/>
    <w:rsid w:val="004644A6"/>
    <w:rsid w:val="004659BD"/>
    <w:rsid w:val="00470775"/>
    <w:rsid w:val="004746B1"/>
    <w:rsid w:val="0047583F"/>
    <w:rsid w:val="00475DE8"/>
    <w:rsid w:val="00481C44"/>
    <w:rsid w:val="00482398"/>
    <w:rsid w:val="00484936"/>
    <w:rsid w:val="00485C89"/>
    <w:rsid w:val="00486BE3"/>
    <w:rsid w:val="00486E38"/>
    <w:rsid w:val="004905E4"/>
    <w:rsid w:val="00490A89"/>
    <w:rsid w:val="00490AB4"/>
    <w:rsid w:val="00492F02"/>
    <w:rsid w:val="004939AE"/>
    <w:rsid w:val="004A12DF"/>
    <w:rsid w:val="004A17E6"/>
    <w:rsid w:val="004A1BA8"/>
    <w:rsid w:val="004A4B57"/>
    <w:rsid w:val="004A63FA"/>
    <w:rsid w:val="004A7305"/>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4C00"/>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3BA"/>
    <w:rsid w:val="0056487B"/>
    <w:rsid w:val="00564FB9"/>
    <w:rsid w:val="00571C08"/>
    <w:rsid w:val="00573D9E"/>
    <w:rsid w:val="005801E3"/>
    <w:rsid w:val="005804DB"/>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321"/>
    <w:rsid w:val="005B7422"/>
    <w:rsid w:val="005C29B8"/>
    <w:rsid w:val="005C5F21"/>
    <w:rsid w:val="005C7156"/>
    <w:rsid w:val="005D0C75"/>
    <w:rsid w:val="005D4171"/>
    <w:rsid w:val="005D6A95"/>
    <w:rsid w:val="005D6B2C"/>
    <w:rsid w:val="005D6D9C"/>
    <w:rsid w:val="005E0E0C"/>
    <w:rsid w:val="005E11BA"/>
    <w:rsid w:val="005E2335"/>
    <w:rsid w:val="005E34CA"/>
    <w:rsid w:val="005E3C18"/>
    <w:rsid w:val="005E6812"/>
    <w:rsid w:val="005E7881"/>
    <w:rsid w:val="005E78E0"/>
    <w:rsid w:val="005F0D9C"/>
    <w:rsid w:val="005F284E"/>
    <w:rsid w:val="005F4712"/>
    <w:rsid w:val="006015CE"/>
    <w:rsid w:val="00604784"/>
    <w:rsid w:val="00606419"/>
    <w:rsid w:val="00607085"/>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310"/>
    <w:rsid w:val="006640E5"/>
    <w:rsid w:val="006646F1"/>
    <w:rsid w:val="00664929"/>
    <w:rsid w:val="00664F62"/>
    <w:rsid w:val="006655E1"/>
    <w:rsid w:val="00666892"/>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29CD"/>
    <w:rsid w:val="006C38D2"/>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118"/>
    <w:rsid w:val="00712A01"/>
    <w:rsid w:val="00714F58"/>
    <w:rsid w:val="00722FBF"/>
    <w:rsid w:val="00722FC2"/>
    <w:rsid w:val="00724879"/>
    <w:rsid w:val="00724E1B"/>
    <w:rsid w:val="00725949"/>
    <w:rsid w:val="00727FA2"/>
    <w:rsid w:val="007322D9"/>
    <w:rsid w:val="00732BC0"/>
    <w:rsid w:val="0073720F"/>
    <w:rsid w:val="00737796"/>
    <w:rsid w:val="00741441"/>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6DD"/>
    <w:rsid w:val="007A6FD9"/>
    <w:rsid w:val="007A7FFA"/>
    <w:rsid w:val="007B04EB"/>
    <w:rsid w:val="007B0D4F"/>
    <w:rsid w:val="007B5A3D"/>
    <w:rsid w:val="007B5B95"/>
    <w:rsid w:val="007B68EA"/>
    <w:rsid w:val="007B697A"/>
    <w:rsid w:val="007B73E2"/>
    <w:rsid w:val="007B7453"/>
    <w:rsid w:val="007C1E8B"/>
    <w:rsid w:val="007C2D89"/>
    <w:rsid w:val="007C4593"/>
    <w:rsid w:val="007C5309"/>
    <w:rsid w:val="007C6069"/>
    <w:rsid w:val="007D06C4"/>
    <w:rsid w:val="007D1352"/>
    <w:rsid w:val="007D2508"/>
    <w:rsid w:val="007D346A"/>
    <w:rsid w:val="007D4027"/>
    <w:rsid w:val="007D6518"/>
    <w:rsid w:val="007D76BD"/>
    <w:rsid w:val="007E0BF1"/>
    <w:rsid w:val="007E104B"/>
    <w:rsid w:val="007F0ED8"/>
    <w:rsid w:val="007F0F63"/>
    <w:rsid w:val="007F75CE"/>
    <w:rsid w:val="008013A4"/>
    <w:rsid w:val="008027CE"/>
    <w:rsid w:val="00802BE0"/>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62ED"/>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123"/>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276D8"/>
    <w:rsid w:val="009305B5"/>
    <w:rsid w:val="009307C0"/>
    <w:rsid w:val="009338F6"/>
    <w:rsid w:val="009429D5"/>
    <w:rsid w:val="00942BF1"/>
    <w:rsid w:val="00945180"/>
    <w:rsid w:val="00945428"/>
    <w:rsid w:val="0094607B"/>
    <w:rsid w:val="00953604"/>
    <w:rsid w:val="0095496B"/>
    <w:rsid w:val="0095729C"/>
    <w:rsid w:val="00960FDC"/>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7B2"/>
    <w:rsid w:val="00997BF1"/>
    <w:rsid w:val="009A089C"/>
    <w:rsid w:val="009A118E"/>
    <w:rsid w:val="009A1D4A"/>
    <w:rsid w:val="009A21CD"/>
    <w:rsid w:val="009A278C"/>
    <w:rsid w:val="009A2BC2"/>
    <w:rsid w:val="009A42C1"/>
    <w:rsid w:val="009A5429"/>
    <w:rsid w:val="009A72AD"/>
    <w:rsid w:val="009B09E0"/>
    <w:rsid w:val="009B0ADA"/>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3A8"/>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6E7E"/>
    <w:rsid w:val="00A8715E"/>
    <w:rsid w:val="00A9295B"/>
    <w:rsid w:val="00A93B09"/>
    <w:rsid w:val="00A94247"/>
    <w:rsid w:val="00A952D7"/>
    <w:rsid w:val="00A963F7"/>
    <w:rsid w:val="00A96AD8"/>
    <w:rsid w:val="00AA052C"/>
    <w:rsid w:val="00AA1CCD"/>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1D33"/>
    <w:rsid w:val="00AF47C5"/>
    <w:rsid w:val="00AF5398"/>
    <w:rsid w:val="00B049AF"/>
    <w:rsid w:val="00B07242"/>
    <w:rsid w:val="00B10534"/>
    <w:rsid w:val="00B113DB"/>
    <w:rsid w:val="00B11D8A"/>
    <w:rsid w:val="00B12981"/>
    <w:rsid w:val="00B147DD"/>
    <w:rsid w:val="00B156FD"/>
    <w:rsid w:val="00B21F61"/>
    <w:rsid w:val="00B261F1"/>
    <w:rsid w:val="00B265BC"/>
    <w:rsid w:val="00B31C8B"/>
    <w:rsid w:val="00B31FB1"/>
    <w:rsid w:val="00B335F8"/>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2C3B"/>
    <w:rsid w:val="00B758BF"/>
    <w:rsid w:val="00B77EC8"/>
    <w:rsid w:val="00B827A6"/>
    <w:rsid w:val="00B831CE"/>
    <w:rsid w:val="00B86677"/>
    <w:rsid w:val="00B87131"/>
    <w:rsid w:val="00B901D8"/>
    <w:rsid w:val="00B939B1"/>
    <w:rsid w:val="00B95317"/>
    <w:rsid w:val="00B96D40"/>
    <w:rsid w:val="00B97386"/>
    <w:rsid w:val="00BA263B"/>
    <w:rsid w:val="00BA42B2"/>
    <w:rsid w:val="00BA58D4"/>
    <w:rsid w:val="00BA5B9E"/>
    <w:rsid w:val="00BA7C9A"/>
    <w:rsid w:val="00BB2412"/>
    <w:rsid w:val="00BB5F0A"/>
    <w:rsid w:val="00BB5F8F"/>
    <w:rsid w:val="00BB657A"/>
    <w:rsid w:val="00BC1A4E"/>
    <w:rsid w:val="00BC5522"/>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4301"/>
    <w:rsid w:val="00C55232"/>
    <w:rsid w:val="00C553A4"/>
    <w:rsid w:val="00C55A06"/>
    <w:rsid w:val="00C55D03"/>
    <w:rsid w:val="00C601BC"/>
    <w:rsid w:val="00C6329F"/>
    <w:rsid w:val="00C63340"/>
    <w:rsid w:val="00C643F9"/>
    <w:rsid w:val="00C64E95"/>
    <w:rsid w:val="00C71372"/>
    <w:rsid w:val="00C72410"/>
    <w:rsid w:val="00C727FC"/>
    <w:rsid w:val="00C7287F"/>
    <w:rsid w:val="00C80CB8"/>
    <w:rsid w:val="00C819F8"/>
    <w:rsid w:val="00C8248C"/>
    <w:rsid w:val="00C84E33"/>
    <w:rsid w:val="00C86D6F"/>
    <w:rsid w:val="00C905FC"/>
    <w:rsid w:val="00C92D03"/>
    <w:rsid w:val="00C9319C"/>
    <w:rsid w:val="00C9435D"/>
    <w:rsid w:val="00C94DF2"/>
    <w:rsid w:val="00C96741"/>
    <w:rsid w:val="00C974B8"/>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B51"/>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17367"/>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15A"/>
    <w:rsid w:val="00D86DB7"/>
    <w:rsid w:val="00D926D0"/>
    <w:rsid w:val="00D93030"/>
    <w:rsid w:val="00D950E1"/>
    <w:rsid w:val="00D952A6"/>
    <w:rsid w:val="00D97F99"/>
    <w:rsid w:val="00DA1E08"/>
    <w:rsid w:val="00DA24F8"/>
    <w:rsid w:val="00DA28E8"/>
    <w:rsid w:val="00DA38D3"/>
    <w:rsid w:val="00DA3932"/>
    <w:rsid w:val="00DA3AFC"/>
    <w:rsid w:val="00DA60F9"/>
    <w:rsid w:val="00DA64F8"/>
    <w:rsid w:val="00DA6B86"/>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2310"/>
    <w:rsid w:val="00DF44DE"/>
    <w:rsid w:val="00DF5F11"/>
    <w:rsid w:val="00E010DD"/>
    <w:rsid w:val="00E01138"/>
    <w:rsid w:val="00E02DFB"/>
    <w:rsid w:val="00E030F9"/>
    <w:rsid w:val="00E0311A"/>
    <w:rsid w:val="00E03138"/>
    <w:rsid w:val="00E06404"/>
    <w:rsid w:val="00E11A85"/>
    <w:rsid w:val="00E1216B"/>
    <w:rsid w:val="00E12495"/>
    <w:rsid w:val="00E15CCD"/>
    <w:rsid w:val="00E202EF"/>
    <w:rsid w:val="00E210B5"/>
    <w:rsid w:val="00E23D99"/>
    <w:rsid w:val="00E2552F"/>
    <w:rsid w:val="00E3137A"/>
    <w:rsid w:val="00E3285D"/>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1CD0"/>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B7709"/>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2BDC"/>
    <w:rsid w:val="00F833BA"/>
    <w:rsid w:val="00F84FD0"/>
    <w:rsid w:val="00F859A8"/>
    <w:rsid w:val="00F86D87"/>
    <w:rsid w:val="00F9108B"/>
    <w:rsid w:val="00F91349"/>
    <w:rsid w:val="00F93A8A"/>
    <w:rsid w:val="00F93C0F"/>
    <w:rsid w:val="00F95248"/>
    <w:rsid w:val="00F956A9"/>
    <w:rsid w:val="00F963ED"/>
    <w:rsid w:val="00F966CF"/>
    <w:rsid w:val="00F96CAE"/>
    <w:rsid w:val="00F97C99"/>
    <w:rsid w:val="00FA1618"/>
    <w:rsid w:val="00FA4DAC"/>
    <w:rsid w:val="00FA662D"/>
    <w:rsid w:val="00FA73B1"/>
    <w:rsid w:val="00FB0CB9"/>
    <w:rsid w:val="00FB231D"/>
    <w:rsid w:val="00FB3A68"/>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229"/>
    <w:rsid w:val="00FE4BCE"/>
    <w:rsid w:val="00FE54AE"/>
    <w:rsid w:val="00FE576A"/>
    <w:rsid w:val="00FE7E79"/>
    <w:rsid w:val="00FF3E7D"/>
    <w:rsid w:val="00FF5B99"/>
    <w:rsid w:val="00FF730C"/>
    <w:rsid w:val="00FF73F4"/>
    <w:rsid w:val="00FF7CE4"/>
    <w:rsid w:val="00FF7E39"/>
    <w:rsid w:val="010B15E2"/>
    <w:rsid w:val="021B45DE"/>
    <w:rsid w:val="033D3893"/>
    <w:rsid w:val="04425FE9"/>
    <w:rsid w:val="04451A9E"/>
    <w:rsid w:val="04A42800"/>
    <w:rsid w:val="04B00CAA"/>
    <w:rsid w:val="05704CED"/>
    <w:rsid w:val="057F0120"/>
    <w:rsid w:val="05C23886"/>
    <w:rsid w:val="07AA0314"/>
    <w:rsid w:val="082C148A"/>
    <w:rsid w:val="08F36A19"/>
    <w:rsid w:val="093A72C1"/>
    <w:rsid w:val="0AE2454F"/>
    <w:rsid w:val="0B835865"/>
    <w:rsid w:val="0BF40511"/>
    <w:rsid w:val="0C4F1BEB"/>
    <w:rsid w:val="0C521E8F"/>
    <w:rsid w:val="0C64247E"/>
    <w:rsid w:val="0C75422E"/>
    <w:rsid w:val="0CAA7322"/>
    <w:rsid w:val="0CEA4179"/>
    <w:rsid w:val="0DCE08EE"/>
    <w:rsid w:val="0DD423A8"/>
    <w:rsid w:val="0E0D3D4A"/>
    <w:rsid w:val="0FC718E7"/>
    <w:rsid w:val="0FEA282E"/>
    <w:rsid w:val="10BE4D75"/>
    <w:rsid w:val="10F93ED3"/>
    <w:rsid w:val="116B3023"/>
    <w:rsid w:val="118063A3"/>
    <w:rsid w:val="11E749B0"/>
    <w:rsid w:val="124473D0"/>
    <w:rsid w:val="1358736F"/>
    <w:rsid w:val="14B110E0"/>
    <w:rsid w:val="152233E0"/>
    <w:rsid w:val="156F0C08"/>
    <w:rsid w:val="158B5231"/>
    <w:rsid w:val="163F5B19"/>
    <w:rsid w:val="164D0524"/>
    <w:rsid w:val="16D52CED"/>
    <w:rsid w:val="16DD3F0A"/>
    <w:rsid w:val="16EE3073"/>
    <w:rsid w:val="173B6FF4"/>
    <w:rsid w:val="175174E9"/>
    <w:rsid w:val="17685ED7"/>
    <w:rsid w:val="17CE0331"/>
    <w:rsid w:val="17EC5545"/>
    <w:rsid w:val="18DF60A5"/>
    <w:rsid w:val="19D76D7C"/>
    <w:rsid w:val="1C326CED"/>
    <w:rsid w:val="1C485A3E"/>
    <w:rsid w:val="1D2D5631"/>
    <w:rsid w:val="1D3E15EC"/>
    <w:rsid w:val="1D7A04A2"/>
    <w:rsid w:val="1E2307E2"/>
    <w:rsid w:val="1EAC7409"/>
    <w:rsid w:val="1EF03951"/>
    <w:rsid w:val="1EF83A1C"/>
    <w:rsid w:val="1F17055B"/>
    <w:rsid w:val="1F302245"/>
    <w:rsid w:val="1F751511"/>
    <w:rsid w:val="203564EB"/>
    <w:rsid w:val="20AB20FB"/>
    <w:rsid w:val="20AB420A"/>
    <w:rsid w:val="20F20DD9"/>
    <w:rsid w:val="21486EDD"/>
    <w:rsid w:val="21933476"/>
    <w:rsid w:val="21C1459A"/>
    <w:rsid w:val="21E771C7"/>
    <w:rsid w:val="21E82E20"/>
    <w:rsid w:val="22D91EBA"/>
    <w:rsid w:val="23086416"/>
    <w:rsid w:val="232142F5"/>
    <w:rsid w:val="23A66B12"/>
    <w:rsid w:val="2409474B"/>
    <w:rsid w:val="242863BD"/>
    <w:rsid w:val="24330B41"/>
    <w:rsid w:val="244A2F6C"/>
    <w:rsid w:val="24B30B11"/>
    <w:rsid w:val="257D5805"/>
    <w:rsid w:val="259A6162"/>
    <w:rsid w:val="25DB565C"/>
    <w:rsid w:val="266D6A9E"/>
    <w:rsid w:val="26A76B97"/>
    <w:rsid w:val="26BA5CA1"/>
    <w:rsid w:val="270E32A8"/>
    <w:rsid w:val="272978D5"/>
    <w:rsid w:val="273E2823"/>
    <w:rsid w:val="27656CDD"/>
    <w:rsid w:val="27EC31AA"/>
    <w:rsid w:val="27F16E11"/>
    <w:rsid w:val="2829733C"/>
    <w:rsid w:val="293C74D3"/>
    <w:rsid w:val="29EC1365"/>
    <w:rsid w:val="2B3E0648"/>
    <w:rsid w:val="2B794816"/>
    <w:rsid w:val="2B7E34FB"/>
    <w:rsid w:val="2BD650E5"/>
    <w:rsid w:val="2BDB26FC"/>
    <w:rsid w:val="2C1D2D14"/>
    <w:rsid w:val="2D087FC0"/>
    <w:rsid w:val="2D1063D5"/>
    <w:rsid w:val="2D4061D0"/>
    <w:rsid w:val="2DCF1479"/>
    <w:rsid w:val="2DE0049D"/>
    <w:rsid w:val="2DEC67A8"/>
    <w:rsid w:val="2E20133C"/>
    <w:rsid w:val="2E36450D"/>
    <w:rsid w:val="2EC41B6D"/>
    <w:rsid w:val="2F9408ED"/>
    <w:rsid w:val="2FC6612A"/>
    <w:rsid w:val="300C7328"/>
    <w:rsid w:val="30172486"/>
    <w:rsid w:val="301B4E73"/>
    <w:rsid w:val="30201025"/>
    <w:rsid w:val="30270AAD"/>
    <w:rsid w:val="30D11EA0"/>
    <w:rsid w:val="30E7742B"/>
    <w:rsid w:val="31305015"/>
    <w:rsid w:val="3155328F"/>
    <w:rsid w:val="317B2998"/>
    <w:rsid w:val="32182D91"/>
    <w:rsid w:val="32E80812"/>
    <w:rsid w:val="335D2E33"/>
    <w:rsid w:val="33837901"/>
    <w:rsid w:val="347D07F4"/>
    <w:rsid w:val="34D67FD4"/>
    <w:rsid w:val="35260E8C"/>
    <w:rsid w:val="35505F08"/>
    <w:rsid w:val="356273E7"/>
    <w:rsid w:val="35662975"/>
    <w:rsid w:val="35CA6918"/>
    <w:rsid w:val="35CC3650"/>
    <w:rsid w:val="364370B0"/>
    <w:rsid w:val="36617CA1"/>
    <w:rsid w:val="366C235D"/>
    <w:rsid w:val="36795EB5"/>
    <w:rsid w:val="367B5CEC"/>
    <w:rsid w:val="37C16C4A"/>
    <w:rsid w:val="380646A1"/>
    <w:rsid w:val="382E4A49"/>
    <w:rsid w:val="38523D46"/>
    <w:rsid w:val="38653A79"/>
    <w:rsid w:val="3894694F"/>
    <w:rsid w:val="38A02CB1"/>
    <w:rsid w:val="391656B9"/>
    <w:rsid w:val="39203E44"/>
    <w:rsid w:val="395C3E73"/>
    <w:rsid w:val="39DE109E"/>
    <w:rsid w:val="39F64C7C"/>
    <w:rsid w:val="3A6D3B7C"/>
    <w:rsid w:val="3A924CAB"/>
    <w:rsid w:val="3A933594"/>
    <w:rsid w:val="3AA94D74"/>
    <w:rsid w:val="3AB72576"/>
    <w:rsid w:val="3B7F30A4"/>
    <w:rsid w:val="3CD179A3"/>
    <w:rsid w:val="3E23065E"/>
    <w:rsid w:val="3E374EBA"/>
    <w:rsid w:val="3ED25BE0"/>
    <w:rsid w:val="3EE25797"/>
    <w:rsid w:val="3F8C5F25"/>
    <w:rsid w:val="3FCC0881"/>
    <w:rsid w:val="3FF51B86"/>
    <w:rsid w:val="4001765D"/>
    <w:rsid w:val="406B2579"/>
    <w:rsid w:val="409250FC"/>
    <w:rsid w:val="41153AEB"/>
    <w:rsid w:val="41401D0D"/>
    <w:rsid w:val="427400A1"/>
    <w:rsid w:val="438A608C"/>
    <w:rsid w:val="43A40DFB"/>
    <w:rsid w:val="43D25540"/>
    <w:rsid w:val="43F3462F"/>
    <w:rsid w:val="45EF1CA4"/>
    <w:rsid w:val="46456F67"/>
    <w:rsid w:val="46497A69"/>
    <w:rsid w:val="466F0E44"/>
    <w:rsid w:val="46B0440A"/>
    <w:rsid w:val="47AB6FCE"/>
    <w:rsid w:val="48515DC8"/>
    <w:rsid w:val="48A42829"/>
    <w:rsid w:val="48F13107"/>
    <w:rsid w:val="490B431A"/>
    <w:rsid w:val="49226935"/>
    <w:rsid w:val="494E306A"/>
    <w:rsid w:val="49EB465A"/>
    <w:rsid w:val="49F953E4"/>
    <w:rsid w:val="4A111CB3"/>
    <w:rsid w:val="4A1913A8"/>
    <w:rsid w:val="4A330B21"/>
    <w:rsid w:val="4A4D3632"/>
    <w:rsid w:val="4A5B5CAB"/>
    <w:rsid w:val="4AF10E10"/>
    <w:rsid w:val="4AF207B9"/>
    <w:rsid w:val="4B1650A7"/>
    <w:rsid w:val="4B463434"/>
    <w:rsid w:val="4B6E0DC8"/>
    <w:rsid w:val="4BE96317"/>
    <w:rsid w:val="4C7B0D3F"/>
    <w:rsid w:val="4CC27294"/>
    <w:rsid w:val="4CE0596C"/>
    <w:rsid w:val="4CE208F1"/>
    <w:rsid w:val="4CE64AC4"/>
    <w:rsid w:val="4D227D33"/>
    <w:rsid w:val="4D4A604A"/>
    <w:rsid w:val="4D910508"/>
    <w:rsid w:val="4EB66985"/>
    <w:rsid w:val="4F10078B"/>
    <w:rsid w:val="4F3860E4"/>
    <w:rsid w:val="502B33A2"/>
    <w:rsid w:val="503C6F0D"/>
    <w:rsid w:val="5047153A"/>
    <w:rsid w:val="51703C9C"/>
    <w:rsid w:val="51AE6039"/>
    <w:rsid w:val="52345885"/>
    <w:rsid w:val="525E7A5F"/>
    <w:rsid w:val="5278018E"/>
    <w:rsid w:val="52F61042"/>
    <w:rsid w:val="536D2D99"/>
    <w:rsid w:val="549C78A5"/>
    <w:rsid w:val="553205A2"/>
    <w:rsid w:val="554B78F8"/>
    <w:rsid w:val="55BA31FE"/>
    <w:rsid w:val="55E25B01"/>
    <w:rsid w:val="55FC40BC"/>
    <w:rsid w:val="57054415"/>
    <w:rsid w:val="57784B60"/>
    <w:rsid w:val="57A473E6"/>
    <w:rsid w:val="57DF6E54"/>
    <w:rsid w:val="59117B17"/>
    <w:rsid w:val="59760842"/>
    <w:rsid w:val="59D1065D"/>
    <w:rsid w:val="5A825295"/>
    <w:rsid w:val="5AA9356E"/>
    <w:rsid w:val="5AE73895"/>
    <w:rsid w:val="5B6B52F7"/>
    <w:rsid w:val="5BE30FD5"/>
    <w:rsid w:val="5BF44F90"/>
    <w:rsid w:val="5C4F5DFF"/>
    <w:rsid w:val="5C620770"/>
    <w:rsid w:val="5CA532D9"/>
    <w:rsid w:val="5CD10E2D"/>
    <w:rsid w:val="5D3F03B0"/>
    <w:rsid w:val="5DE419D2"/>
    <w:rsid w:val="5E315F82"/>
    <w:rsid w:val="5E710B1A"/>
    <w:rsid w:val="5E8705C0"/>
    <w:rsid w:val="5FF909CF"/>
    <w:rsid w:val="60E47381"/>
    <w:rsid w:val="616676B1"/>
    <w:rsid w:val="61762E0B"/>
    <w:rsid w:val="618B5A4F"/>
    <w:rsid w:val="62787B0A"/>
    <w:rsid w:val="62821661"/>
    <w:rsid w:val="62A108AF"/>
    <w:rsid w:val="62A23DFC"/>
    <w:rsid w:val="63807109"/>
    <w:rsid w:val="63B514A9"/>
    <w:rsid w:val="64630F05"/>
    <w:rsid w:val="64EB6594"/>
    <w:rsid w:val="64F41B5D"/>
    <w:rsid w:val="654E2C1E"/>
    <w:rsid w:val="659936E7"/>
    <w:rsid w:val="65A35CB2"/>
    <w:rsid w:val="660F47D8"/>
    <w:rsid w:val="66D9725C"/>
    <w:rsid w:val="66E8497D"/>
    <w:rsid w:val="67891E42"/>
    <w:rsid w:val="684F224E"/>
    <w:rsid w:val="68CC52CB"/>
    <w:rsid w:val="69650C0F"/>
    <w:rsid w:val="696F23D9"/>
    <w:rsid w:val="69796AD5"/>
    <w:rsid w:val="69973605"/>
    <w:rsid w:val="69984FFC"/>
    <w:rsid w:val="69B112AA"/>
    <w:rsid w:val="69E16D81"/>
    <w:rsid w:val="6B275C69"/>
    <w:rsid w:val="6BAF67DE"/>
    <w:rsid w:val="6BB6383C"/>
    <w:rsid w:val="6C9E33D8"/>
    <w:rsid w:val="6CD209D6"/>
    <w:rsid w:val="6D8A12B0"/>
    <w:rsid w:val="6DA140B6"/>
    <w:rsid w:val="6E0950DD"/>
    <w:rsid w:val="6E623FC4"/>
    <w:rsid w:val="6E865F1C"/>
    <w:rsid w:val="6EA40A45"/>
    <w:rsid w:val="6EB81E4D"/>
    <w:rsid w:val="6ED82B48"/>
    <w:rsid w:val="6EDA0CAA"/>
    <w:rsid w:val="6FB6756F"/>
    <w:rsid w:val="700B5411"/>
    <w:rsid w:val="7064228D"/>
    <w:rsid w:val="70F52EE5"/>
    <w:rsid w:val="717B7B3C"/>
    <w:rsid w:val="71DA4D3A"/>
    <w:rsid w:val="725244A3"/>
    <w:rsid w:val="74285B15"/>
    <w:rsid w:val="743C0E2B"/>
    <w:rsid w:val="75AE4966"/>
    <w:rsid w:val="75C97D94"/>
    <w:rsid w:val="76AF47A5"/>
    <w:rsid w:val="791D122B"/>
    <w:rsid w:val="792F6708"/>
    <w:rsid w:val="79D83473"/>
    <w:rsid w:val="7A6A66F1"/>
    <w:rsid w:val="7AD4642D"/>
    <w:rsid w:val="7B2B34B2"/>
    <w:rsid w:val="7BD65048"/>
    <w:rsid w:val="7C095B93"/>
    <w:rsid w:val="7C1A7CA3"/>
    <w:rsid w:val="7C374AFE"/>
    <w:rsid w:val="7C406ABD"/>
    <w:rsid w:val="7D305091"/>
    <w:rsid w:val="7DDA575A"/>
    <w:rsid w:val="7E3E2470"/>
    <w:rsid w:val="7E400AFB"/>
    <w:rsid w:val="7EA10EF7"/>
    <w:rsid w:val="7EF87307"/>
    <w:rsid w:val="7F0864D9"/>
    <w:rsid w:val="7F0A3FFF"/>
    <w:rsid w:val="7F543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4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autoRedefine/>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autoRedefine/>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autoRedefine/>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autoRedefine/>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autoRedefine/>
    <w:qFormat/>
    <w:uiPriority w:val="0"/>
    <w:pPr>
      <w:keepNext/>
      <w:keepLines/>
      <w:adjustRightInd/>
      <w:spacing w:before="240" w:after="64" w:line="320" w:lineRule="auto"/>
      <w:outlineLvl w:val="8"/>
    </w:pPr>
    <w:rPr>
      <w:rFonts w:ascii="Arial" w:hAnsi="Arial" w:eastAsia="黑体"/>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autoRedefine/>
    <w:qFormat/>
    <w:uiPriority w:val="0"/>
    <w:pPr>
      <w:ind w:firstLine="420"/>
    </w:pPr>
  </w:style>
  <w:style w:type="paragraph" w:styleId="13">
    <w:name w:val="Body Text"/>
    <w:basedOn w:val="1"/>
    <w:link w:val="90"/>
    <w:autoRedefine/>
    <w:qFormat/>
    <w:uiPriority w:val="0"/>
    <w:pPr>
      <w:spacing w:after="120"/>
    </w:pPr>
  </w:style>
  <w:style w:type="paragraph" w:styleId="14">
    <w:name w:val="Body Text Indent"/>
    <w:basedOn w:val="1"/>
    <w:qFormat/>
    <w:uiPriority w:val="0"/>
    <w:pPr>
      <w:spacing w:after="120" w:afterLines="0" w:afterAutospacing="0"/>
      <w:ind w:left="420" w:leftChars="20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Plain Text"/>
    <w:basedOn w:val="1"/>
    <w:unhideWhenUsed/>
    <w:qFormat/>
    <w:uiPriority w:val="99"/>
    <w:rPr>
      <w:rFonts w:ascii="宋体" w:hAnsi="Courier New" w:eastAsia="宋体" w:cs="Courier New"/>
      <w:szCs w:val="21"/>
    </w:rPr>
  </w:style>
  <w:style w:type="paragraph" w:styleId="18">
    <w:name w:val="Balloon Text"/>
    <w:basedOn w:val="1"/>
    <w:link w:val="49"/>
    <w:autoRedefine/>
    <w:semiHidden/>
    <w:unhideWhenUsed/>
    <w:qFormat/>
    <w:uiPriority w:val="99"/>
    <w:rPr>
      <w:sz w:val="18"/>
      <w:szCs w:val="18"/>
    </w:rPr>
  </w:style>
  <w:style w:type="paragraph" w:styleId="19">
    <w:name w:val="footer"/>
    <w:basedOn w:val="1"/>
    <w:link w:val="48"/>
    <w:autoRedefine/>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autoRedefine/>
    <w:qFormat/>
    <w:uiPriority w:val="99"/>
    <w:pPr>
      <w:tabs>
        <w:tab w:val="center" w:pos="4153"/>
        <w:tab w:val="right" w:pos="8306"/>
      </w:tabs>
      <w:adjustRightInd/>
      <w:snapToGrid w:val="0"/>
      <w:jc w:val="center"/>
    </w:pPr>
    <w:rPr>
      <w:sz w:val="18"/>
      <w:szCs w:val="18"/>
    </w:rPr>
  </w:style>
  <w:style w:type="paragraph" w:styleId="21">
    <w:name w:val="toc 1"/>
    <w:basedOn w:val="1"/>
    <w:next w:val="1"/>
    <w:autoRedefine/>
    <w:unhideWhenUsed/>
    <w:qFormat/>
    <w:uiPriority w:val="39"/>
    <w:pPr>
      <w:tabs>
        <w:tab w:val="right" w:leader="dot" w:pos="9344"/>
      </w:tabs>
    </w:pPr>
    <w:rPr>
      <w:rFonts w:ascii="宋体"/>
      <w:color w:val="000000" w:themeColor="text1"/>
      <w14:textFill>
        <w14:solidFill>
          <w14:schemeClr w14:val="tx1"/>
        </w14:solidFill>
      </w14:textFill>
    </w:rPr>
  </w:style>
  <w:style w:type="paragraph" w:styleId="22">
    <w:name w:val="toc 4"/>
    <w:basedOn w:val="1"/>
    <w:next w:val="1"/>
    <w:autoRedefine/>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autoRedefine/>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autoRedefine/>
    <w:unhideWhenUsed/>
    <w:qFormat/>
    <w:uiPriority w:val="39"/>
    <w:pPr>
      <w:spacing w:line="300" w:lineRule="exact"/>
      <w:ind w:left="1049"/>
    </w:pPr>
    <w:rPr>
      <w:rFonts w:ascii="宋体"/>
    </w:rPr>
  </w:style>
  <w:style w:type="paragraph" w:styleId="25">
    <w:name w:val="table of figures"/>
    <w:basedOn w:val="1"/>
    <w:next w:val="1"/>
    <w:autoRedefine/>
    <w:semiHidden/>
    <w:qFormat/>
    <w:uiPriority w:val="0"/>
    <w:pPr>
      <w:adjustRightInd/>
      <w:spacing w:line="240" w:lineRule="auto"/>
      <w:jc w:val="left"/>
    </w:pPr>
    <w:rPr>
      <w:szCs w:val="24"/>
    </w:rPr>
  </w:style>
  <w:style w:type="paragraph" w:styleId="26">
    <w:name w:val="toc 2"/>
    <w:basedOn w:val="1"/>
    <w:next w:val="1"/>
    <w:autoRedefine/>
    <w:unhideWhenUsed/>
    <w:qFormat/>
    <w:uiPriority w:val="39"/>
    <w:pPr>
      <w:tabs>
        <w:tab w:val="right" w:leader="dot" w:pos="9344"/>
      </w:tabs>
      <w:spacing w:line="300" w:lineRule="exact"/>
      <w:ind w:left="210"/>
    </w:pPr>
    <w:rPr>
      <w:rFonts w:ascii="宋体"/>
    </w:rPr>
  </w:style>
  <w:style w:type="paragraph" w:styleId="2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8">
    <w:name w:val="Title"/>
    <w:basedOn w:val="1"/>
    <w:link w:val="52"/>
    <w:autoRedefine/>
    <w:qFormat/>
    <w:uiPriority w:val="0"/>
    <w:pPr>
      <w:spacing w:before="240" w:after="60"/>
      <w:jc w:val="center"/>
      <w:outlineLvl w:val="0"/>
    </w:pPr>
    <w:rPr>
      <w:rFonts w:ascii="Arial" w:hAnsi="Arial" w:cs="Arial"/>
      <w:b/>
      <w:bCs/>
      <w:sz w:val="32"/>
      <w:szCs w:val="32"/>
    </w:rPr>
  </w:style>
  <w:style w:type="paragraph" w:styleId="29">
    <w:name w:val="Body Text First Indent 2"/>
    <w:basedOn w:val="14"/>
    <w:qFormat/>
    <w:uiPriority w:val="0"/>
    <w:pPr>
      <w:ind w:firstLine="420" w:firstLineChars="200"/>
    </w:pPr>
  </w:style>
  <w:style w:type="table" w:styleId="31">
    <w:name w:val="Table Grid"/>
    <w:basedOn w:val="30"/>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autoRedefine/>
    <w:qFormat/>
    <w:uiPriority w:val="22"/>
    <w:rPr>
      <w:b/>
      <w:bCs/>
    </w:rPr>
  </w:style>
  <w:style w:type="character" w:styleId="34">
    <w:name w:val="page number"/>
    <w:autoRedefine/>
    <w:qFormat/>
    <w:uiPriority w:val="0"/>
    <w:rPr>
      <w:rFonts w:ascii="宋体" w:hAnsi="Times New Roman" w:eastAsia="宋体"/>
      <w:sz w:val="18"/>
    </w:rPr>
  </w:style>
  <w:style w:type="character" w:styleId="35">
    <w:name w:val="Emphasis"/>
    <w:autoRedefine/>
    <w:qFormat/>
    <w:uiPriority w:val="20"/>
    <w:rPr>
      <w:i/>
      <w:iCs/>
    </w:rPr>
  </w:style>
  <w:style w:type="character" w:styleId="36">
    <w:name w:val="Hyperlink"/>
    <w:autoRedefine/>
    <w:qFormat/>
    <w:uiPriority w:val="99"/>
    <w:rPr>
      <w:rFonts w:ascii="宋体" w:hAnsi="Times New Roman" w:eastAsia="宋体"/>
      <w:color w:val="auto"/>
      <w:spacing w:val="0"/>
      <w:w w:val="100"/>
      <w:position w:val="0"/>
      <w:sz w:val="21"/>
      <w:u w:val="none"/>
      <w:vertAlign w:val="baseline"/>
    </w:rPr>
  </w:style>
  <w:style w:type="character" w:styleId="37">
    <w:name w:val="footnote reference"/>
    <w:autoRedefine/>
    <w:semiHidden/>
    <w:qFormat/>
    <w:uiPriority w:val="0"/>
    <w:rPr>
      <w:rFonts w:ascii="宋体" w:hAnsi="宋体" w:eastAsia="宋体" w:cs="Times New Roman"/>
      <w:spacing w:val="0"/>
      <w:sz w:val="18"/>
      <w:vertAlign w:val="superscript"/>
    </w:rPr>
  </w:style>
  <w:style w:type="character" w:customStyle="1" w:styleId="38">
    <w:name w:val="标题 1 字符"/>
    <w:link w:val="2"/>
    <w:autoRedefine/>
    <w:qFormat/>
    <w:uiPriority w:val="0"/>
    <w:rPr>
      <w:rFonts w:ascii="Times New Roman" w:hAnsi="Times New Roman" w:eastAsia="宋体" w:cs="Times New Roman"/>
      <w:b/>
      <w:bCs/>
      <w:kern w:val="44"/>
      <w:sz w:val="44"/>
      <w:szCs w:val="44"/>
    </w:rPr>
  </w:style>
  <w:style w:type="character" w:customStyle="1" w:styleId="39">
    <w:name w:val="标题 2 字符"/>
    <w:link w:val="3"/>
    <w:autoRedefine/>
    <w:qFormat/>
    <w:uiPriority w:val="0"/>
    <w:rPr>
      <w:rFonts w:ascii="Arial" w:hAnsi="Arial" w:eastAsia="黑体" w:cs="Times New Roman"/>
      <w:b/>
      <w:bCs/>
      <w:sz w:val="32"/>
      <w:szCs w:val="32"/>
    </w:rPr>
  </w:style>
  <w:style w:type="character" w:customStyle="1" w:styleId="40">
    <w:name w:val="标题 3 字符"/>
    <w:link w:val="4"/>
    <w:autoRedefine/>
    <w:qFormat/>
    <w:uiPriority w:val="0"/>
    <w:rPr>
      <w:rFonts w:ascii="Times New Roman" w:hAnsi="Times New Roman" w:eastAsia="宋体" w:cs="Times New Roman"/>
      <w:b/>
      <w:bCs/>
      <w:sz w:val="32"/>
      <w:szCs w:val="32"/>
    </w:rPr>
  </w:style>
  <w:style w:type="character" w:customStyle="1" w:styleId="41">
    <w:name w:val="标题 4 字符"/>
    <w:link w:val="5"/>
    <w:autoRedefine/>
    <w:qFormat/>
    <w:uiPriority w:val="0"/>
    <w:rPr>
      <w:rFonts w:ascii="Arial" w:hAnsi="Arial" w:eastAsia="黑体" w:cs="Times New Roman"/>
      <w:b/>
      <w:bCs/>
      <w:sz w:val="28"/>
      <w:szCs w:val="28"/>
    </w:rPr>
  </w:style>
  <w:style w:type="character" w:customStyle="1" w:styleId="42">
    <w:name w:val="标题 5 字符"/>
    <w:link w:val="6"/>
    <w:autoRedefine/>
    <w:qFormat/>
    <w:uiPriority w:val="0"/>
    <w:rPr>
      <w:rFonts w:ascii="Times New Roman" w:hAnsi="Times New Roman" w:eastAsia="宋体" w:cs="Times New Roman"/>
      <w:b/>
      <w:bCs/>
      <w:sz w:val="28"/>
      <w:szCs w:val="28"/>
    </w:rPr>
  </w:style>
  <w:style w:type="character" w:customStyle="1" w:styleId="43">
    <w:name w:val="标题 6 字符"/>
    <w:link w:val="7"/>
    <w:autoRedefine/>
    <w:qFormat/>
    <w:uiPriority w:val="0"/>
    <w:rPr>
      <w:rFonts w:ascii="Arial" w:hAnsi="Arial" w:eastAsia="黑体" w:cs="Times New Roman"/>
      <w:b/>
      <w:bCs/>
      <w:sz w:val="24"/>
      <w:szCs w:val="24"/>
    </w:rPr>
  </w:style>
  <w:style w:type="character" w:customStyle="1" w:styleId="44">
    <w:name w:val="标题 7 字符"/>
    <w:link w:val="8"/>
    <w:autoRedefine/>
    <w:qFormat/>
    <w:uiPriority w:val="0"/>
    <w:rPr>
      <w:rFonts w:ascii="Times New Roman" w:hAnsi="Times New Roman" w:eastAsia="宋体" w:cs="Times New Roman"/>
      <w:b/>
      <w:bCs/>
      <w:sz w:val="24"/>
      <w:szCs w:val="24"/>
    </w:rPr>
  </w:style>
  <w:style w:type="character" w:customStyle="1" w:styleId="45">
    <w:name w:val="标题 8 字符"/>
    <w:link w:val="9"/>
    <w:autoRedefine/>
    <w:qFormat/>
    <w:uiPriority w:val="0"/>
    <w:rPr>
      <w:rFonts w:ascii="Arial" w:hAnsi="Arial" w:eastAsia="黑体" w:cs="Times New Roman"/>
      <w:sz w:val="24"/>
      <w:szCs w:val="24"/>
    </w:rPr>
  </w:style>
  <w:style w:type="character" w:customStyle="1" w:styleId="46">
    <w:name w:val="标题 9 字符"/>
    <w:link w:val="10"/>
    <w:autoRedefine/>
    <w:qFormat/>
    <w:uiPriority w:val="0"/>
    <w:rPr>
      <w:rFonts w:ascii="Arial" w:hAnsi="Arial" w:eastAsia="黑体" w:cs="Times New Roman"/>
      <w:szCs w:val="21"/>
    </w:rPr>
  </w:style>
  <w:style w:type="character" w:customStyle="1" w:styleId="47">
    <w:name w:val="页眉 字符"/>
    <w:link w:val="20"/>
    <w:autoRedefine/>
    <w:qFormat/>
    <w:uiPriority w:val="99"/>
    <w:rPr>
      <w:rFonts w:ascii="Times New Roman" w:hAnsi="Times New Roman" w:eastAsia="宋体" w:cs="Times New Roman"/>
      <w:sz w:val="18"/>
      <w:szCs w:val="18"/>
    </w:rPr>
  </w:style>
  <w:style w:type="character" w:customStyle="1" w:styleId="48">
    <w:name w:val="页脚 字符"/>
    <w:link w:val="19"/>
    <w:autoRedefine/>
    <w:qFormat/>
    <w:uiPriority w:val="99"/>
    <w:rPr>
      <w:rFonts w:ascii="宋体" w:hAnsi="Times New Roman" w:eastAsia="宋体" w:cs="Times New Roman"/>
      <w:sz w:val="18"/>
      <w:szCs w:val="18"/>
    </w:rPr>
  </w:style>
  <w:style w:type="character" w:customStyle="1" w:styleId="49">
    <w:name w:val="批注框文本 字符"/>
    <w:link w:val="18"/>
    <w:autoRedefine/>
    <w:semiHidden/>
    <w:qFormat/>
    <w:uiPriority w:val="99"/>
    <w:rPr>
      <w:sz w:val="18"/>
      <w:szCs w:val="18"/>
    </w:rPr>
  </w:style>
  <w:style w:type="paragraph" w:styleId="50">
    <w:name w:val="Quote"/>
    <w:basedOn w:val="1"/>
    <w:next w:val="1"/>
    <w:link w:val="51"/>
    <w:autoRedefine/>
    <w:qFormat/>
    <w:uiPriority w:val="29"/>
    <w:rPr>
      <w:i/>
      <w:iCs/>
      <w:color w:val="000000"/>
    </w:rPr>
  </w:style>
  <w:style w:type="character" w:customStyle="1" w:styleId="51">
    <w:name w:val="引用 字符"/>
    <w:link w:val="50"/>
    <w:autoRedefine/>
    <w:qFormat/>
    <w:uiPriority w:val="29"/>
    <w:rPr>
      <w:i/>
      <w:iCs/>
      <w:color w:val="000000"/>
    </w:rPr>
  </w:style>
  <w:style w:type="character" w:customStyle="1" w:styleId="52">
    <w:name w:val="标题 字符"/>
    <w:link w:val="28"/>
    <w:autoRedefine/>
    <w:qFormat/>
    <w:uiPriority w:val="0"/>
    <w:rPr>
      <w:rFonts w:ascii="Arial" w:hAnsi="Arial" w:eastAsia="宋体" w:cs="Arial"/>
      <w:b/>
      <w:bCs/>
      <w:sz w:val="32"/>
      <w:szCs w:val="32"/>
    </w:rPr>
  </w:style>
  <w:style w:type="paragraph" w:customStyle="1" w:styleId="53">
    <w:name w:val="标准标志"/>
    <w:next w:val="1"/>
    <w:autoRedefine/>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autoRedefine/>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autoRedefine/>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autoRedefine/>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autoRedefine/>
    <w:qFormat/>
    <w:uiPriority w:val="0"/>
    <w:pPr>
      <w:spacing w:line="0" w:lineRule="atLeast"/>
    </w:pPr>
    <w:rPr>
      <w:rFonts w:ascii="黑体" w:hAnsi="宋体" w:eastAsia="黑体"/>
    </w:rPr>
  </w:style>
  <w:style w:type="paragraph" w:customStyle="1" w:styleId="59">
    <w:name w:val="标准文件_标准正文"/>
    <w:basedOn w:val="1"/>
    <w:next w:val="60"/>
    <w:autoRedefine/>
    <w:qFormat/>
    <w:uiPriority w:val="0"/>
    <w:pPr>
      <w:snapToGrid w:val="0"/>
      <w:ind w:firstLine="200" w:firstLineChars="200"/>
    </w:pPr>
    <w:rPr>
      <w:kern w:val="0"/>
    </w:rPr>
  </w:style>
  <w:style w:type="paragraph" w:customStyle="1" w:styleId="60">
    <w:name w:val="标准文件_段"/>
    <w:link w:val="188"/>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autoRedefine/>
    <w:qFormat/>
    <w:uiPriority w:val="0"/>
    <w:pPr>
      <w:adjustRightInd/>
      <w:snapToGrid/>
      <w:ind w:firstLine="0" w:firstLineChars="0"/>
    </w:pPr>
    <w:rPr>
      <w:rFonts w:ascii="宋体" w:hAnsi="宋体"/>
      <w:kern w:val="2"/>
    </w:rPr>
  </w:style>
  <w:style w:type="paragraph" w:customStyle="1" w:styleId="62">
    <w:name w:val="标准文件_标准部门"/>
    <w:basedOn w:val="1"/>
    <w:autoRedefine/>
    <w:qFormat/>
    <w:uiPriority w:val="0"/>
    <w:pPr>
      <w:jc w:val="center"/>
    </w:pPr>
    <w:rPr>
      <w:rFonts w:ascii="黑体" w:eastAsia="黑体"/>
      <w:kern w:val="0"/>
      <w:sz w:val="44"/>
    </w:rPr>
  </w:style>
  <w:style w:type="paragraph" w:customStyle="1" w:styleId="63">
    <w:name w:val="标准文件_标准代替"/>
    <w:basedOn w:val="1"/>
    <w:next w:val="1"/>
    <w:autoRedefine/>
    <w:qFormat/>
    <w:uiPriority w:val="0"/>
    <w:pPr>
      <w:spacing w:line="310" w:lineRule="exact"/>
      <w:jc w:val="right"/>
    </w:pPr>
    <w:rPr>
      <w:rFonts w:ascii="宋体" w:hAnsi="宋体"/>
      <w:kern w:val="0"/>
    </w:rPr>
  </w:style>
  <w:style w:type="paragraph" w:customStyle="1" w:styleId="64">
    <w:name w:val="标准文件_标准名称标题"/>
    <w:basedOn w:val="1"/>
    <w:next w:val="1"/>
    <w:autoRedefine/>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autoRedefine/>
    <w:qFormat/>
    <w:uiPriority w:val="0"/>
    <w:pPr>
      <w:jc w:val="left"/>
    </w:pPr>
  </w:style>
  <w:style w:type="paragraph" w:customStyle="1" w:styleId="67">
    <w:name w:val="标准文件_参考文献标题"/>
    <w:basedOn w:val="1"/>
    <w:next w:val="1"/>
    <w:autoRedefine/>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8">
    <w:name w:val="标准文件_参考文献条目"/>
    <w:autoRedefine/>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autoRedefine/>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70">
    <w:name w:val="标准文件_发布"/>
    <w:autoRedefine/>
    <w:qFormat/>
    <w:uiPriority w:val="0"/>
    <w:rPr>
      <w:rFonts w:ascii="黑体" w:eastAsia="黑体"/>
      <w:spacing w:val="0"/>
      <w:w w:val="100"/>
      <w:position w:val="3"/>
      <w:sz w:val="28"/>
    </w:rPr>
  </w:style>
  <w:style w:type="paragraph" w:customStyle="1" w:styleId="71">
    <w:name w:val="标准文件_方框数字列项"/>
    <w:basedOn w:val="60"/>
    <w:autoRedefine/>
    <w:qFormat/>
    <w:uiPriority w:val="0"/>
    <w:pPr>
      <w:numPr>
        <w:ilvl w:val="0"/>
        <w:numId w:val="3"/>
      </w:numPr>
      <w:ind w:firstLine="0" w:firstLineChars="0"/>
    </w:pPr>
  </w:style>
  <w:style w:type="paragraph" w:customStyle="1" w:styleId="72">
    <w:name w:val="标准文件_封面标准编号"/>
    <w:basedOn w:val="1"/>
    <w:next w:val="63"/>
    <w:autoRedefine/>
    <w:qFormat/>
    <w:uiPriority w:val="0"/>
    <w:pPr>
      <w:spacing w:line="310" w:lineRule="exact"/>
      <w:jc w:val="right"/>
    </w:pPr>
    <w:rPr>
      <w:rFonts w:ascii="黑体" w:eastAsia="黑体"/>
      <w:kern w:val="0"/>
      <w:sz w:val="28"/>
    </w:rPr>
  </w:style>
  <w:style w:type="paragraph" w:customStyle="1" w:styleId="73">
    <w:name w:val="标准文件_封面标准分类号"/>
    <w:basedOn w:val="1"/>
    <w:autoRedefine/>
    <w:qFormat/>
    <w:uiPriority w:val="0"/>
    <w:rPr>
      <w:rFonts w:ascii="黑体" w:eastAsia="黑体"/>
      <w:b/>
      <w:kern w:val="0"/>
      <w:sz w:val="28"/>
    </w:rPr>
  </w:style>
  <w:style w:type="paragraph" w:customStyle="1" w:styleId="74">
    <w:name w:val="标准文件_封面标准名称"/>
    <w:basedOn w:val="1"/>
    <w:autoRedefine/>
    <w:qFormat/>
    <w:uiPriority w:val="0"/>
    <w:pPr>
      <w:spacing w:line="240" w:lineRule="auto"/>
      <w:jc w:val="center"/>
    </w:pPr>
    <w:rPr>
      <w:rFonts w:ascii="黑体" w:eastAsia="黑体"/>
      <w:kern w:val="0"/>
      <w:sz w:val="52"/>
    </w:rPr>
  </w:style>
  <w:style w:type="paragraph" w:customStyle="1" w:styleId="75">
    <w:name w:val="标准文件_封面标准英文名称"/>
    <w:basedOn w:val="1"/>
    <w:autoRedefine/>
    <w:qFormat/>
    <w:uiPriority w:val="0"/>
    <w:pPr>
      <w:spacing w:line="240" w:lineRule="auto"/>
      <w:jc w:val="center"/>
    </w:pPr>
    <w:rPr>
      <w:rFonts w:ascii="黑体" w:eastAsia="黑体"/>
      <w:b/>
      <w:sz w:val="28"/>
    </w:rPr>
  </w:style>
  <w:style w:type="paragraph" w:customStyle="1" w:styleId="76">
    <w:name w:val="标准文件_封面发布日期"/>
    <w:basedOn w:val="1"/>
    <w:autoRedefine/>
    <w:qFormat/>
    <w:uiPriority w:val="0"/>
    <w:pPr>
      <w:spacing w:line="310" w:lineRule="exact"/>
    </w:pPr>
    <w:rPr>
      <w:rFonts w:ascii="黑体" w:eastAsia="黑体"/>
      <w:kern w:val="0"/>
      <w:sz w:val="28"/>
    </w:rPr>
  </w:style>
  <w:style w:type="paragraph" w:customStyle="1" w:styleId="77">
    <w:name w:val="标准文件_封面密级"/>
    <w:basedOn w:val="1"/>
    <w:autoRedefine/>
    <w:qFormat/>
    <w:uiPriority w:val="0"/>
    <w:rPr>
      <w:rFonts w:eastAsia="黑体"/>
      <w:sz w:val="32"/>
    </w:rPr>
  </w:style>
  <w:style w:type="paragraph" w:customStyle="1" w:styleId="78">
    <w:name w:val="标准文件_封面实施日期"/>
    <w:basedOn w:val="1"/>
    <w:autoRedefine/>
    <w:qFormat/>
    <w:uiPriority w:val="0"/>
    <w:pPr>
      <w:spacing w:line="310" w:lineRule="exact"/>
      <w:jc w:val="right"/>
    </w:pPr>
    <w:rPr>
      <w:rFonts w:ascii="黑体" w:eastAsia="黑体"/>
      <w:sz w:val="28"/>
    </w:rPr>
  </w:style>
  <w:style w:type="paragraph" w:customStyle="1" w:styleId="79">
    <w:name w:val="标准文件_封面抬头"/>
    <w:basedOn w:val="60"/>
    <w:autoRedefine/>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autoRedefine/>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autoRedefine/>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autoRedefine/>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autoRedefine/>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autoRedefine/>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autoRedefine/>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autoRedefine/>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autoRedefine/>
    <w:qFormat/>
    <w:uiPriority w:val="0"/>
    <w:pPr>
      <w:numPr>
        <w:ilvl w:val="1"/>
        <w:numId w:val="6"/>
      </w:numPr>
      <w:adjustRightInd w:val="0"/>
      <w:snapToGrid w:val="0"/>
      <w:spacing w:before="50" w:beforeLines="50" w:after="50" w:afterLines="50"/>
      <w:ind w:left="0" w:firstLine="420"/>
      <w:jc w:val="center"/>
    </w:pPr>
    <w:rPr>
      <w:rFonts w:ascii="黑体" w:hAnsi="Times New Roman" w:eastAsia="黑体" w:cs="Times New Roman"/>
      <w:sz w:val="21"/>
      <w:lang w:val="en-US" w:eastAsia="zh-CN" w:bidi="ar-SA"/>
    </w:rPr>
  </w:style>
  <w:style w:type="paragraph" w:customStyle="1" w:styleId="88">
    <w:name w:val="标准文件_附录五级条标题"/>
    <w:next w:val="60"/>
    <w:autoRedefine/>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3"/>
    <w:autoRedefine/>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3"/>
    <w:autoRedefine/>
    <w:qFormat/>
    <w:uiPriority w:val="0"/>
    <w:rPr>
      <w:rFonts w:ascii="Times New Roman" w:hAnsi="Times New Roman" w:eastAsia="宋体" w:cs="Times New Roman"/>
      <w:szCs w:val="20"/>
    </w:rPr>
  </w:style>
  <w:style w:type="paragraph" w:customStyle="1" w:styleId="91">
    <w:name w:val="标准文件_附录章标题"/>
    <w:next w:val="60"/>
    <w:autoRedefine/>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autoRedefine/>
    <w:qFormat/>
    <w:uiPriority w:val="0"/>
    <w:pPr>
      <w:ind w:left="488" w:leftChars="200" w:hanging="289" w:hangingChars="290"/>
    </w:pPr>
  </w:style>
  <w:style w:type="paragraph" w:customStyle="1" w:styleId="93">
    <w:name w:val="标准文件_前言、引言标题"/>
    <w:next w:val="1"/>
    <w:autoRedefine/>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autoRedefine/>
    <w:qFormat/>
    <w:uiPriority w:val="0"/>
    <w:pPr>
      <w:spacing w:line="460" w:lineRule="exact"/>
    </w:pPr>
  </w:style>
  <w:style w:type="paragraph" w:customStyle="1" w:styleId="95">
    <w:name w:val="标准文件_目录标题"/>
    <w:basedOn w:val="1"/>
    <w:autoRedefine/>
    <w:qFormat/>
    <w:uiPriority w:val="0"/>
    <w:pPr>
      <w:spacing w:after="150" w:afterLines="150" w:line="240" w:lineRule="auto"/>
      <w:jc w:val="center"/>
    </w:pPr>
    <w:rPr>
      <w:rFonts w:ascii="黑体" w:eastAsia="黑体"/>
      <w:sz w:val="32"/>
    </w:rPr>
  </w:style>
  <w:style w:type="paragraph" w:customStyle="1" w:styleId="96">
    <w:name w:val="标准文件_破折号列项"/>
    <w:autoRedefine/>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autoRedefine/>
    <w:qFormat/>
    <w:uiPriority w:val="0"/>
    <w:pPr>
      <w:numPr>
        <w:numId w:val="10"/>
      </w:numPr>
      <w:ind w:left="0" w:firstLine="200"/>
    </w:pPr>
  </w:style>
  <w:style w:type="paragraph" w:customStyle="1" w:styleId="98">
    <w:name w:val="标准文件_三级条标题"/>
    <w:basedOn w:val="69"/>
    <w:next w:val="60"/>
    <w:autoRedefine/>
    <w:qFormat/>
    <w:uiPriority w:val="0"/>
    <w:pPr>
      <w:widowControl/>
      <w:numPr>
        <w:ilvl w:val="4"/>
      </w:numPr>
      <w:outlineLvl w:val="3"/>
    </w:pPr>
  </w:style>
  <w:style w:type="character" w:customStyle="1" w:styleId="99">
    <w:name w:val="不明显参考1"/>
    <w:autoRedefine/>
    <w:qFormat/>
    <w:uiPriority w:val="31"/>
    <w:rPr>
      <w:smallCaps/>
      <w:color w:val="C0504D"/>
      <w:u w:val="single"/>
    </w:rPr>
  </w:style>
  <w:style w:type="paragraph" w:customStyle="1" w:styleId="100">
    <w:name w:val="标准文件_示例后续"/>
    <w:basedOn w:val="1"/>
    <w:autoRedefine/>
    <w:qFormat/>
    <w:uiPriority w:val="0"/>
    <w:pPr>
      <w:adjustRightInd/>
      <w:spacing w:line="240" w:lineRule="auto"/>
      <w:ind w:firstLine="200" w:firstLineChars="200"/>
    </w:pPr>
    <w:rPr>
      <w:sz w:val="18"/>
      <w:szCs w:val="24"/>
    </w:rPr>
  </w:style>
  <w:style w:type="paragraph" w:customStyle="1" w:styleId="101">
    <w:name w:val="标准文件_数字编号列项"/>
    <w:autoRedefine/>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autoRedefine/>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3"/>
    <w:autoRedefine/>
    <w:semiHidden/>
    <w:qFormat/>
    <w:uiPriority w:val="0"/>
    <w:rPr>
      <w:rFonts w:ascii="宋体" w:hAnsi="Times New Roman" w:eastAsia="宋体" w:cs="Times New Roman"/>
      <w:sz w:val="18"/>
      <w:szCs w:val="18"/>
    </w:rPr>
  </w:style>
  <w:style w:type="paragraph" w:customStyle="1" w:styleId="104">
    <w:name w:val="标准文件_条文脚注"/>
    <w:basedOn w:val="23"/>
    <w:autoRedefine/>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autoRedefine/>
    <w:qFormat/>
    <w:uiPriority w:val="0"/>
    <w:pPr>
      <w:numPr>
        <w:ilvl w:val="0"/>
        <w:numId w:val="12"/>
      </w:numPr>
      <w:spacing w:line="240" w:lineRule="auto"/>
      <w:jc w:val="left"/>
    </w:pPr>
    <w:rPr>
      <w:rFonts w:ascii="宋体" w:hAnsi="宋体"/>
      <w:sz w:val="18"/>
    </w:rPr>
  </w:style>
  <w:style w:type="character" w:customStyle="1" w:styleId="106">
    <w:name w:val="标准文件_图表脚注内容"/>
    <w:autoRedefine/>
    <w:qFormat/>
    <w:uiPriority w:val="0"/>
    <w:rPr>
      <w:rFonts w:ascii="宋体" w:hAnsi="宋体" w:eastAsia="宋体" w:cs="Times New Roman"/>
      <w:spacing w:val="0"/>
      <w:sz w:val="18"/>
      <w:vertAlign w:val="superscript"/>
    </w:rPr>
  </w:style>
  <w:style w:type="paragraph" w:customStyle="1" w:styleId="107">
    <w:name w:val="标准文件_五级条标题"/>
    <w:next w:val="60"/>
    <w:autoRedefine/>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autoRedefine/>
    <w:qFormat/>
    <w:uiPriority w:val="0"/>
    <w:pPr>
      <w:numPr>
        <w:ilvl w:val="2"/>
      </w:numPr>
      <w:spacing w:before="50" w:beforeLines="50" w:after="50" w:afterLines="50"/>
      <w:outlineLvl w:val="1"/>
    </w:pPr>
  </w:style>
  <w:style w:type="paragraph" w:customStyle="1" w:styleId="110">
    <w:name w:val="标准文件_一致程度"/>
    <w:basedOn w:val="1"/>
    <w:autoRedefine/>
    <w:qFormat/>
    <w:uiPriority w:val="0"/>
    <w:pPr>
      <w:spacing w:line="440" w:lineRule="exact"/>
      <w:jc w:val="center"/>
    </w:pPr>
    <w:rPr>
      <w:sz w:val="28"/>
    </w:rPr>
  </w:style>
  <w:style w:type="paragraph" w:customStyle="1" w:styleId="111">
    <w:name w:val="标准文件_引言标题"/>
    <w:next w:val="1"/>
    <w:autoRedefine/>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autoRedefine/>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autoRedefine/>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4">
    <w:name w:val="标准文件_英文注："/>
    <w:basedOn w:val="1"/>
    <w:next w:val="60"/>
    <w:autoRedefine/>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autoRedefine/>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autoRedefine/>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autoRedefine/>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autoRedefine/>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autoRedefine/>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autoRedefine/>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autoRedefine/>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2">
    <w:name w:val="二级无标题条"/>
    <w:basedOn w:val="1"/>
    <w:autoRedefine/>
    <w:qFormat/>
    <w:uiPriority w:val="0"/>
    <w:pPr>
      <w:numPr>
        <w:ilvl w:val="3"/>
        <w:numId w:val="20"/>
      </w:numPr>
      <w:adjustRightInd/>
      <w:spacing w:line="240" w:lineRule="auto"/>
    </w:pPr>
    <w:rPr>
      <w:rFonts w:ascii="宋体" w:hAnsi="宋体"/>
      <w:szCs w:val="24"/>
    </w:rPr>
  </w:style>
  <w:style w:type="paragraph" w:customStyle="1" w:styleId="123">
    <w:name w:val="发布部门"/>
    <w:next w:val="60"/>
    <w:autoRedefine/>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autoRedefine/>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autoRedefine/>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autoRedefine/>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autoRedefine/>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autoRedefine/>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autoRedefine/>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autoRedefine/>
    <w:qFormat/>
    <w:uiPriority w:val="0"/>
    <w:pPr>
      <w:outlineLvl w:val="4"/>
    </w:pPr>
  </w:style>
  <w:style w:type="paragraph" w:customStyle="1" w:styleId="134">
    <w:name w:val="附录四级无标题条"/>
    <w:basedOn w:val="133"/>
    <w:next w:val="60"/>
    <w:autoRedefine/>
    <w:qFormat/>
    <w:uiPriority w:val="0"/>
    <w:pPr>
      <w:outlineLvl w:val="5"/>
    </w:pPr>
  </w:style>
  <w:style w:type="paragraph" w:customStyle="1" w:styleId="135">
    <w:name w:val="附录图"/>
    <w:next w:val="60"/>
    <w:autoRedefine/>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autoRedefine/>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autoRedefine/>
    <w:qFormat/>
    <w:uiPriority w:val="0"/>
    <w:pPr>
      <w:outlineLvl w:val="6"/>
    </w:pPr>
  </w:style>
  <w:style w:type="paragraph" w:customStyle="1" w:styleId="138">
    <w:name w:val="附录性质"/>
    <w:basedOn w:val="1"/>
    <w:autoRedefine/>
    <w:qFormat/>
    <w:uiPriority w:val="0"/>
    <w:pPr>
      <w:widowControl/>
      <w:adjustRightInd/>
      <w:jc w:val="center"/>
    </w:pPr>
    <w:rPr>
      <w:rFonts w:ascii="黑体" w:eastAsia="黑体"/>
    </w:rPr>
  </w:style>
  <w:style w:type="paragraph" w:customStyle="1" w:styleId="139">
    <w:name w:val="附录一级无标题条"/>
    <w:basedOn w:val="91"/>
    <w:next w:val="60"/>
    <w:autoRedefine/>
    <w:qFormat/>
    <w:uiPriority w:val="0"/>
    <w:pPr>
      <w:autoSpaceDN w:val="0"/>
      <w:outlineLvl w:val="2"/>
    </w:pPr>
    <w:rPr>
      <w:rFonts w:ascii="宋体" w:hAnsi="宋体" w:eastAsia="宋体"/>
    </w:rPr>
  </w:style>
  <w:style w:type="character" w:customStyle="1" w:styleId="140">
    <w:name w:val="个人答复风格"/>
    <w:autoRedefine/>
    <w:qFormat/>
    <w:uiPriority w:val="0"/>
    <w:rPr>
      <w:rFonts w:ascii="Arial" w:hAnsi="Arial" w:eastAsia="宋体" w:cs="Arial"/>
      <w:color w:val="auto"/>
      <w:spacing w:val="0"/>
      <w:sz w:val="20"/>
    </w:rPr>
  </w:style>
  <w:style w:type="character" w:customStyle="1" w:styleId="141">
    <w:name w:val="个人撰写风格"/>
    <w:autoRedefine/>
    <w:qFormat/>
    <w:uiPriority w:val="0"/>
    <w:rPr>
      <w:rFonts w:ascii="Arial" w:hAnsi="Arial" w:eastAsia="宋体" w:cs="Arial"/>
      <w:color w:val="auto"/>
      <w:spacing w:val="0"/>
      <w:sz w:val="20"/>
    </w:rPr>
  </w:style>
  <w:style w:type="paragraph" w:customStyle="1" w:styleId="142">
    <w:name w:val="脚注后续"/>
    <w:autoRedefine/>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autoRedefine/>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autoRedefine/>
    <w:qFormat/>
    <w:uiPriority w:val="0"/>
    <w:pPr>
      <w:tabs>
        <w:tab w:val="left" w:pos="840"/>
      </w:tabs>
    </w:pPr>
  </w:style>
  <w:style w:type="paragraph" w:customStyle="1" w:styleId="145">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autoRedefine/>
    <w:semiHidden/>
    <w:qFormat/>
    <w:uiPriority w:val="0"/>
    <w:pPr>
      <w:adjustRightInd/>
      <w:spacing w:line="240" w:lineRule="auto"/>
      <w:jc w:val="left"/>
    </w:pPr>
    <w:rPr>
      <w:bCs/>
      <w:iCs/>
    </w:rPr>
  </w:style>
  <w:style w:type="paragraph" w:customStyle="1" w:styleId="147">
    <w:name w:val="目录 31"/>
    <w:basedOn w:val="1"/>
    <w:next w:val="1"/>
    <w:autoRedefine/>
    <w:semiHidden/>
    <w:qFormat/>
    <w:uiPriority w:val="0"/>
    <w:pPr>
      <w:spacing w:line="240" w:lineRule="auto"/>
    </w:pPr>
    <w:rPr>
      <w:rFonts w:ascii="宋体" w:hAnsi="宋体"/>
      <w:iCs/>
    </w:rPr>
  </w:style>
  <w:style w:type="paragraph" w:customStyle="1" w:styleId="148">
    <w:name w:val="目录 41"/>
    <w:basedOn w:val="1"/>
    <w:next w:val="1"/>
    <w:autoRedefine/>
    <w:semiHidden/>
    <w:qFormat/>
    <w:uiPriority w:val="0"/>
    <w:pPr>
      <w:adjustRightInd/>
      <w:spacing w:line="240" w:lineRule="auto"/>
      <w:jc w:val="left"/>
    </w:pPr>
  </w:style>
  <w:style w:type="paragraph" w:customStyle="1" w:styleId="149">
    <w:name w:val="目录 51"/>
    <w:basedOn w:val="1"/>
    <w:next w:val="1"/>
    <w:autoRedefine/>
    <w:semiHidden/>
    <w:qFormat/>
    <w:uiPriority w:val="0"/>
    <w:pPr>
      <w:spacing w:line="240" w:lineRule="auto"/>
    </w:pPr>
    <w:rPr>
      <w:rFonts w:ascii="宋体" w:hAnsi="宋体"/>
    </w:rPr>
  </w:style>
  <w:style w:type="paragraph" w:customStyle="1" w:styleId="150">
    <w:name w:val="目录 61"/>
    <w:basedOn w:val="1"/>
    <w:next w:val="1"/>
    <w:autoRedefine/>
    <w:semiHidden/>
    <w:qFormat/>
    <w:uiPriority w:val="0"/>
    <w:pPr>
      <w:adjustRightInd/>
      <w:spacing w:line="240" w:lineRule="auto"/>
      <w:jc w:val="left"/>
    </w:pPr>
  </w:style>
  <w:style w:type="paragraph" w:customStyle="1" w:styleId="151">
    <w:name w:val="目录 71"/>
    <w:basedOn w:val="150"/>
    <w:autoRedefine/>
    <w:semiHidden/>
    <w:qFormat/>
    <w:uiPriority w:val="0"/>
    <w:pPr>
      <w:ind w:left="1260"/>
    </w:pPr>
  </w:style>
  <w:style w:type="paragraph" w:customStyle="1" w:styleId="152">
    <w:name w:val="目录 81"/>
    <w:basedOn w:val="151"/>
    <w:autoRedefine/>
    <w:semiHidden/>
    <w:qFormat/>
    <w:uiPriority w:val="0"/>
    <w:pPr>
      <w:ind w:left="1470"/>
    </w:pPr>
  </w:style>
  <w:style w:type="paragraph" w:customStyle="1" w:styleId="153">
    <w:name w:val="目录 91"/>
    <w:basedOn w:val="152"/>
    <w:autoRedefine/>
    <w:semiHidden/>
    <w:qFormat/>
    <w:uiPriority w:val="0"/>
    <w:pPr>
      <w:ind w:left="1680"/>
    </w:pPr>
  </w:style>
  <w:style w:type="paragraph" w:customStyle="1" w:styleId="154">
    <w:name w:val="其他标准称谓"/>
    <w:autoRedefine/>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autoRedefine/>
    <w:qFormat/>
    <w:uiPriority w:val="0"/>
    <w:pPr>
      <w:framePr w:wrap="around"/>
      <w:spacing w:line="0" w:lineRule="atLeast"/>
    </w:pPr>
    <w:rPr>
      <w:rFonts w:ascii="黑体" w:eastAsia="黑体"/>
      <w:b w:val="0"/>
    </w:rPr>
  </w:style>
  <w:style w:type="paragraph" w:customStyle="1" w:styleId="156">
    <w:name w:val="前言标题"/>
    <w:next w:val="1"/>
    <w:autoRedefine/>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autoRedefine/>
    <w:qFormat/>
    <w:uiPriority w:val="0"/>
    <w:pPr>
      <w:numPr>
        <w:ilvl w:val="4"/>
        <w:numId w:val="20"/>
      </w:numPr>
      <w:adjustRightInd/>
      <w:spacing w:line="240" w:lineRule="auto"/>
    </w:pPr>
    <w:rPr>
      <w:rFonts w:ascii="宋体" w:hAnsi="宋体"/>
      <w:szCs w:val="24"/>
    </w:rPr>
  </w:style>
  <w:style w:type="paragraph" w:customStyle="1" w:styleId="158">
    <w:name w:val="实施日期"/>
    <w:basedOn w:val="124"/>
    <w:autoRedefine/>
    <w:qFormat/>
    <w:uiPriority w:val="0"/>
    <w:pPr>
      <w:framePr w:hSpace="0" w:wrap="around" w:xAlign="right"/>
      <w:jc w:val="right"/>
    </w:pPr>
  </w:style>
  <w:style w:type="paragraph" w:customStyle="1" w:styleId="159">
    <w:name w:val="四级无标题条"/>
    <w:basedOn w:val="1"/>
    <w:autoRedefine/>
    <w:qFormat/>
    <w:uiPriority w:val="0"/>
    <w:pPr>
      <w:numPr>
        <w:ilvl w:val="5"/>
        <w:numId w:val="20"/>
      </w:numPr>
      <w:adjustRightInd/>
      <w:spacing w:line="240" w:lineRule="auto"/>
    </w:pPr>
    <w:rPr>
      <w:rFonts w:ascii="宋体" w:hAnsi="宋体"/>
      <w:szCs w:val="24"/>
    </w:rPr>
  </w:style>
  <w:style w:type="paragraph" w:customStyle="1" w:styleId="160">
    <w:name w:val="文献分类号"/>
    <w:autoRedefine/>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autoRedefine/>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autoRedefine/>
    <w:qFormat/>
    <w:uiPriority w:val="0"/>
    <w:pPr>
      <w:numPr>
        <w:ilvl w:val="6"/>
        <w:numId w:val="20"/>
      </w:numPr>
      <w:adjustRightInd/>
    </w:pPr>
    <w:rPr>
      <w:szCs w:val="24"/>
    </w:rPr>
  </w:style>
  <w:style w:type="paragraph" w:customStyle="1" w:styleId="163">
    <w:name w:val="一级无标题条"/>
    <w:basedOn w:val="1"/>
    <w:autoRedefine/>
    <w:qFormat/>
    <w:uiPriority w:val="0"/>
    <w:pPr>
      <w:numPr>
        <w:ilvl w:val="2"/>
        <w:numId w:val="20"/>
      </w:numPr>
      <w:adjustRightInd/>
      <w:spacing w:before="10" w:after="10" w:line="240" w:lineRule="auto"/>
    </w:pPr>
    <w:rPr>
      <w:rFonts w:ascii="宋体" w:hAnsi="宋体"/>
      <w:szCs w:val="24"/>
    </w:rPr>
  </w:style>
  <w:style w:type="paragraph" w:customStyle="1" w:styleId="164">
    <w:name w:val="注:后续"/>
    <w:autoRedefine/>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autoRedefine/>
    <w:qFormat/>
    <w:uiPriority w:val="0"/>
    <w:pPr>
      <w:ind w:left="1406" w:leftChars="0" w:hanging="499" w:firstLineChars="0"/>
    </w:pPr>
  </w:style>
  <w:style w:type="paragraph" w:customStyle="1" w:styleId="166">
    <w:name w:val="标准文件_一级无标题"/>
    <w:basedOn w:val="109"/>
    <w:autoRedefine/>
    <w:qFormat/>
    <w:uiPriority w:val="0"/>
    <w:pPr>
      <w:spacing w:before="0" w:beforeLines="0" w:after="0" w:afterLines="0"/>
      <w:outlineLvl w:val="9"/>
    </w:pPr>
    <w:rPr>
      <w:rFonts w:ascii="宋体" w:eastAsia="宋体"/>
    </w:rPr>
  </w:style>
  <w:style w:type="paragraph" w:customStyle="1" w:styleId="167">
    <w:name w:val="标准文件_五级无标题"/>
    <w:basedOn w:val="107"/>
    <w:autoRedefine/>
    <w:qFormat/>
    <w:uiPriority w:val="0"/>
    <w:pPr>
      <w:spacing w:before="0" w:beforeLines="0" w:after="0" w:afterLines="0"/>
      <w:outlineLvl w:val="9"/>
    </w:pPr>
    <w:rPr>
      <w:rFonts w:ascii="宋体" w:eastAsia="宋体"/>
    </w:rPr>
  </w:style>
  <w:style w:type="paragraph" w:customStyle="1" w:styleId="168">
    <w:name w:val="标准文件_三级无标题"/>
    <w:basedOn w:val="98"/>
    <w:autoRedefine/>
    <w:qFormat/>
    <w:uiPriority w:val="0"/>
    <w:pPr>
      <w:spacing w:before="0" w:beforeLines="0" w:after="0" w:afterLines="0"/>
      <w:outlineLvl w:val="9"/>
    </w:pPr>
    <w:rPr>
      <w:rFonts w:ascii="宋体" w:eastAsia="宋体"/>
    </w:rPr>
  </w:style>
  <w:style w:type="paragraph" w:customStyle="1" w:styleId="169">
    <w:name w:val="标准文件_二级无标题"/>
    <w:basedOn w:val="69"/>
    <w:autoRedefine/>
    <w:qFormat/>
    <w:uiPriority w:val="0"/>
    <w:pPr>
      <w:spacing w:before="0" w:beforeLines="0" w:after="0" w:afterLines="0"/>
      <w:outlineLvl w:val="9"/>
    </w:pPr>
    <w:rPr>
      <w:rFonts w:ascii="宋体" w:eastAsia="宋体"/>
    </w:rPr>
  </w:style>
  <w:style w:type="paragraph" w:customStyle="1" w:styleId="170">
    <w:name w:val="标准_四级无标题"/>
    <w:basedOn w:val="102"/>
    <w:next w:val="60"/>
    <w:autoRedefine/>
    <w:qFormat/>
    <w:uiPriority w:val="0"/>
    <w:rPr>
      <w:rFonts w:eastAsia="宋体"/>
    </w:rPr>
  </w:style>
  <w:style w:type="paragraph" w:customStyle="1" w:styleId="171">
    <w:name w:val="标准文件_四级无标题"/>
    <w:basedOn w:val="102"/>
    <w:autoRedefine/>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autoRedefine/>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autoRedefine/>
    <w:qFormat/>
    <w:uiPriority w:val="0"/>
    <w:pPr>
      <w:numPr>
        <w:ilvl w:val="0"/>
        <w:numId w:val="24"/>
      </w:numPr>
      <w:ind w:firstLine="0" w:firstLineChars="0"/>
    </w:pPr>
    <w:rPr>
      <w:rFonts w:cs="Arial"/>
      <w:szCs w:val="28"/>
    </w:rPr>
  </w:style>
  <w:style w:type="paragraph" w:customStyle="1" w:styleId="174">
    <w:name w:val="标准文件_附录标题"/>
    <w:basedOn w:val="80"/>
    <w:autoRedefine/>
    <w:qFormat/>
    <w:uiPriority w:val="0"/>
    <w:pPr>
      <w:numPr>
        <w:numId w:val="0"/>
      </w:numPr>
      <w:spacing w:after="280"/>
      <w:outlineLvl w:val="9"/>
    </w:pPr>
  </w:style>
  <w:style w:type="paragraph" w:customStyle="1" w:styleId="175">
    <w:name w:val="标准文件_二级项"/>
    <w:autoRedefine/>
    <w:qFormat/>
    <w:uiPriority w:val="0"/>
    <w:rPr>
      <w:rFonts w:ascii="宋体" w:hAnsi="Times New Roman" w:eastAsia="宋体" w:cs="Times New Roman"/>
      <w:sz w:val="21"/>
      <w:lang w:val="en-US" w:eastAsia="zh-CN" w:bidi="ar-SA"/>
    </w:rPr>
  </w:style>
  <w:style w:type="paragraph" w:customStyle="1" w:styleId="176">
    <w:name w:val="标准文件_三级项"/>
    <w:basedOn w:val="1"/>
    <w:autoRedefine/>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autoRedefine/>
    <w:qFormat/>
    <w:uiPriority w:val="0"/>
    <w:pPr>
      <w:numPr>
        <w:ilvl w:val="0"/>
        <w:numId w:val="25"/>
      </w:numPr>
      <w:adjustRightInd/>
      <w:spacing w:line="240" w:lineRule="auto"/>
      <w:ind w:left="783"/>
    </w:pPr>
    <w:rPr>
      <w:rFonts w:ascii="宋体" w:hAnsi="Times New Roman"/>
      <w:sz w:val="18"/>
      <w:szCs w:val="18"/>
    </w:rPr>
  </w:style>
  <w:style w:type="paragraph" w:customStyle="1" w:styleId="178">
    <w:name w:val="标准文件_字母编号列项（一级）"/>
    <w:autoRedefine/>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autoRedefine/>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autoRedefine/>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autoRedefine/>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autoRedefine/>
    <w:qFormat/>
    <w:uiPriority w:val="0"/>
    <w:pPr>
      <w:ind w:firstLine="0" w:firstLineChars="0"/>
      <w:jc w:val="center"/>
    </w:pPr>
    <w:rPr>
      <w:sz w:val="18"/>
    </w:rPr>
  </w:style>
  <w:style w:type="paragraph" w:customStyle="1" w:styleId="183">
    <w:name w:val="标准文件_注："/>
    <w:next w:val="60"/>
    <w:autoRedefine/>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autoRedefine/>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autoRedefine/>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autoRedefine/>
    <w:qFormat/>
    <w:uiPriority w:val="0"/>
    <w:pPr>
      <w:ind w:firstLine="420"/>
    </w:pPr>
    <w:rPr>
      <w:sz w:val="18"/>
    </w:rPr>
  </w:style>
  <w:style w:type="paragraph" w:customStyle="1" w:styleId="187">
    <w:name w:val="标准文件_示例×："/>
    <w:basedOn w:val="1"/>
    <w:next w:val="186"/>
    <w:autoRedefine/>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autoRedefine/>
    <w:qFormat/>
    <w:uiPriority w:val="0"/>
    <w:rPr>
      <w:rFonts w:ascii="宋体" w:hAnsi="Times New Roman"/>
      <w:sz w:val="21"/>
    </w:rPr>
  </w:style>
  <w:style w:type="paragraph" w:customStyle="1" w:styleId="189">
    <w:name w:val="标准文件_表格续"/>
    <w:basedOn w:val="60"/>
    <w:next w:val="60"/>
    <w:autoRedefine/>
    <w:qFormat/>
    <w:uiPriority w:val="0"/>
    <w:pPr>
      <w:jc w:val="center"/>
    </w:pPr>
    <w:rPr>
      <w:rFonts w:ascii="黑体" w:hAnsi="黑体" w:eastAsia="黑体"/>
    </w:rPr>
  </w:style>
  <w:style w:type="character" w:styleId="190">
    <w:name w:val="Placeholder Text"/>
    <w:basedOn w:val="32"/>
    <w:autoRedefine/>
    <w:semiHidden/>
    <w:qFormat/>
    <w:uiPriority w:val="99"/>
    <w:rPr>
      <w:color w:val="808080"/>
    </w:rPr>
  </w:style>
  <w:style w:type="paragraph" w:customStyle="1" w:styleId="191">
    <w:name w:val="标准文件_二级项2"/>
    <w:basedOn w:val="60"/>
    <w:autoRedefine/>
    <w:qFormat/>
    <w:uiPriority w:val="0"/>
    <w:pPr>
      <w:numPr>
        <w:ilvl w:val="1"/>
        <w:numId w:val="21"/>
      </w:numPr>
      <w:ind w:left="1271" w:hanging="420" w:firstLineChars="0"/>
    </w:pPr>
  </w:style>
  <w:style w:type="paragraph" w:customStyle="1" w:styleId="192">
    <w:name w:val="标准文件_三级项2"/>
    <w:basedOn w:val="60"/>
    <w:autoRedefine/>
    <w:qFormat/>
    <w:uiPriority w:val="0"/>
    <w:pPr>
      <w:numPr>
        <w:ilvl w:val="0"/>
        <w:numId w:val="30"/>
      </w:numPr>
      <w:spacing w:line="300" w:lineRule="exact"/>
      <w:ind w:left="1276" w:hanging="425" w:firstLineChars="0"/>
    </w:pPr>
    <w:rPr>
      <w:rFonts w:ascii="Times New Roman"/>
    </w:rPr>
  </w:style>
  <w:style w:type="paragraph" w:customStyle="1" w:styleId="193">
    <w:name w:val="标准文件_一级项2"/>
    <w:basedOn w:val="60"/>
    <w:autoRedefine/>
    <w:qFormat/>
    <w:uiPriority w:val="0"/>
    <w:pPr>
      <w:numPr>
        <w:ilvl w:val="0"/>
        <w:numId w:val="31"/>
      </w:numPr>
      <w:spacing w:line="300" w:lineRule="exact"/>
      <w:ind w:left="1271" w:hanging="420" w:firstLineChars="0"/>
    </w:pPr>
    <w:rPr>
      <w:rFonts w:ascii="Times New Roman"/>
    </w:rPr>
  </w:style>
  <w:style w:type="paragraph" w:customStyle="1" w:styleId="194">
    <w:name w:val="标准文件_提示"/>
    <w:basedOn w:val="60"/>
    <w:next w:val="60"/>
    <w:autoRedefine/>
    <w:qFormat/>
    <w:uiPriority w:val="0"/>
    <w:pPr>
      <w:ind w:firstLine="420"/>
    </w:pPr>
    <w:rPr>
      <w:rFonts w:ascii="黑体" w:eastAsia="黑体"/>
    </w:rPr>
  </w:style>
  <w:style w:type="character" w:customStyle="1" w:styleId="195">
    <w:name w:val="标准文件_来源"/>
    <w:basedOn w:val="32"/>
    <w:autoRedefine/>
    <w:qFormat/>
    <w:uiPriority w:val="1"/>
    <w:rPr>
      <w:rFonts w:eastAsia="宋体"/>
      <w:sz w:val="21"/>
    </w:rPr>
  </w:style>
  <w:style w:type="paragraph" w:customStyle="1" w:styleId="196">
    <w:name w:val="标准文件_图表说明"/>
    <w:autoRedefine/>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autoRedefine/>
    <w:qFormat/>
    <w:uiPriority w:val="0"/>
    <w:pPr>
      <w:framePr w:w="3997" w:h="471" w:hRule="exact" w:hSpace="0" w:vSpace="181" w:wrap="around" w:vAnchor="page" w:hAnchor="page" w:x="1419" w:y="14097"/>
    </w:pPr>
  </w:style>
  <w:style w:type="paragraph" w:customStyle="1" w:styleId="198">
    <w:name w:val="其他实施日期"/>
    <w:basedOn w:val="158"/>
    <w:autoRedefine/>
    <w:qFormat/>
    <w:uiPriority w:val="0"/>
    <w:pPr>
      <w:framePr w:w="3997" w:h="471" w:hRule="exact" w:vSpace="181" w:wrap="around" w:vAnchor="page" w:hAnchor="page" w:x="7089" w:y="14097"/>
    </w:pPr>
  </w:style>
  <w:style w:type="paragraph" w:customStyle="1" w:styleId="199">
    <w:name w:val="标准文件_文件编号"/>
    <w:basedOn w:val="60"/>
    <w:autoRedefine/>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autoRedefine/>
    <w:qFormat/>
    <w:uiPriority w:val="0"/>
    <w:pPr>
      <w:spacing w:before="57"/>
    </w:pPr>
    <w:rPr>
      <w:sz w:val="21"/>
    </w:rPr>
  </w:style>
  <w:style w:type="paragraph" w:customStyle="1" w:styleId="201">
    <w:name w:val="标准文件_文件名称"/>
    <w:basedOn w:val="60"/>
    <w:next w:val="60"/>
    <w:autoRedefine/>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autoRedefine/>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autoRedefine/>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autoRedefine/>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autoRedefine/>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autoRedefine/>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autoRedefine/>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autoRedefine/>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autoRedefine/>
    <w:qFormat/>
    <w:uiPriority w:val="0"/>
    <w:pPr>
      <w:ind w:left="811" w:firstLine="0" w:firstLineChars="0"/>
    </w:pPr>
    <w:rPr>
      <w:sz w:val="18"/>
    </w:rPr>
  </w:style>
  <w:style w:type="paragraph" w:customStyle="1" w:styleId="210">
    <w:name w:val="标准文件_注X后"/>
    <w:basedOn w:val="60"/>
    <w:autoRedefine/>
    <w:qFormat/>
    <w:uiPriority w:val="0"/>
    <w:pPr>
      <w:ind w:left="811" w:firstLine="0" w:firstLineChars="0"/>
    </w:pPr>
    <w:rPr>
      <w:sz w:val="18"/>
    </w:rPr>
  </w:style>
  <w:style w:type="paragraph" w:customStyle="1" w:styleId="211">
    <w:name w:val="标准文件_示例后"/>
    <w:basedOn w:val="60"/>
    <w:autoRedefine/>
    <w:qFormat/>
    <w:uiPriority w:val="0"/>
    <w:pPr>
      <w:ind w:left="964" w:firstLine="0" w:firstLineChars="0"/>
    </w:pPr>
    <w:rPr>
      <w:sz w:val="18"/>
    </w:rPr>
  </w:style>
  <w:style w:type="paragraph" w:customStyle="1" w:styleId="212">
    <w:name w:val="标准文件_示例X后"/>
    <w:basedOn w:val="60"/>
    <w:link w:val="213"/>
    <w:autoRedefine/>
    <w:qFormat/>
    <w:uiPriority w:val="0"/>
    <w:pPr>
      <w:ind w:left="1049" w:firstLine="0" w:firstLineChars="0"/>
    </w:pPr>
    <w:rPr>
      <w:sz w:val="18"/>
    </w:rPr>
  </w:style>
  <w:style w:type="character" w:customStyle="1" w:styleId="213">
    <w:name w:val="标准文件_示例X后 字符"/>
    <w:basedOn w:val="188"/>
    <w:link w:val="212"/>
    <w:autoRedefine/>
    <w:qFormat/>
    <w:uiPriority w:val="0"/>
    <w:rPr>
      <w:rFonts w:ascii="宋体" w:hAnsi="Times New Roman"/>
      <w:sz w:val="18"/>
    </w:rPr>
  </w:style>
  <w:style w:type="paragraph" w:customStyle="1" w:styleId="214">
    <w:name w:val="标准文件_索引项"/>
    <w:basedOn w:val="60"/>
    <w:next w:val="60"/>
    <w:autoRedefine/>
    <w:qFormat/>
    <w:uiPriority w:val="0"/>
    <w:pPr>
      <w:tabs>
        <w:tab w:val="right" w:leader="dot" w:pos="9356"/>
      </w:tabs>
      <w:ind w:left="210" w:hanging="210" w:firstLineChars="0"/>
      <w:jc w:val="left"/>
    </w:pPr>
  </w:style>
  <w:style w:type="paragraph" w:customStyle="1" w:styleId="215">
    <w:name w:val="标准文件_附录一级无标题"/>
    <w:basedOn w:val="82"/>
    <w:autoRedefine/>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autoRedefine/>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autoRedefine/>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autoRedefine/>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autoRedefine/>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autoRedefine/>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autoRedefine/>
    <w:qFormat/>
    <w:uiPriority w:val="0"/>
    <w:pPr>
      <w:spacing w:before="0" w:beforeLines="0" w:after="0" w:afterLines="0" w:line="276" w:lineRule="auto"/>
    </w:pPr>
    <w:rPr>
      <w:rFonts w:ascii="宋体" w:eastAsia="宋体"/>
    </w:rPr>
  </w:style>
  <w:style w:type="paragraph" w:customStyle="1" w:styleId="222">
    <w:name w:val="标准文件_引言三级无标题"/>
    <w:basedOn w:val="206"/>
    <w:next w:val="60"/>
    <w:autoRedefine/>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autoRedefine/>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autoRedefine/>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autoRedefine/>
    <w:qFormat/>
    <w:uiPriority w:val="0"/>
    <w:rPr>
      <w:rFonts w:hAnsi="黑体"/>
    </w:rPr>
  </w:style>
  <w:style w:type="paragraph" w:customStyle="1" w:styleId="226">
    <w:name w:val="标准文件_脚注内容"/>
    <w:basedOn w:val="60"/>
    <w:autoRedefine/>
    <w:qFormat/>
    <w:uiPriority w:val="0"/>
    <w:pPr>
      <w:ind w:left="400" w:leftChars="200" w:hanging="200" w:hangingChars="200"/>
    </w:pPr>
    <w:rPr>
      <w:sz w:val="15"/>
    </w:rPr>
  </w:style>
  <w:style w:type="paragraph" w:customStyle="1" w:styleId="227">
    <w:name w:val="标准文件_术语条一"/>
    <w:basedOn w:val="166"/>
    <w:next w:val="60"/>
    <w:autoRedefine/>
    <w:qFormat/>
    <w:uiPriority w:val="0"/>
  </w:style>
  <w:style w:type="paragraph" w:customStyle="1" w:styleId="228">
    <w:name w:val="标准文件_术语条二"/>
    <w:basedOn w:val="169"/>
    <w:next w:val="60"/>
    <w:autoRedefine/>
    <w:qFormat/>
    <w:uiPriority w:val="0"/>
  </w:style>
  <w:style w:type="paragraph" w:customStyle="1" w:styleId="229">
    <w:name w:val="标准文件_术语条三"/>
    <w:basedOn w:val="168"/>
    <w:next w:val="60"/>
    <w:autoRedefine/>
    <w:qFormat/>
    <w:uiPriority w:val="0"/>
  </w:style>
  <w:style w:type="paragraph" w:customStyle="1" w:styleId="230">
    <w:name w:val="标准文件_术语条四"/>
    <w:basedOn w:val="171"/>
    <w:next w:val="60"/>
    <w:autoRedefine/>
    <w:qFormat/>
    <w:uiPriority w:val="0"/>
  </w:style>
  <w:style w:type="paragraph" w:customStyle="1" w:styleId="231">
    <w:name w:val="标准文件_术语条五"/>
    <w:basedOn w:val="167"/>
    <w:next w:val="60"/>
    <w:autoRedefine/>
    <w:qFormat/>
    <w:uiPriority w:val="0"/>
  </w:style>
  <w:style w:type="paragraph" w:customStyle="1" w:styleId="23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2"/>
    <w:autoRedefine/>
    <w:qFormat/>
    <w:uiPriority w:val="0"/>
    <w:rPr>
      <w:rFonts w:ascii="黑体" w:eastAsia="黑体"/>
      <w:spacing w:val="85"/>
      <w:w w:val="100"/>
      <w:position w:val="3"/>
      <w:sz w:val="28"/>
      <w:szCs w:val="28"/>
    </w:rPr>
  </w:style>
  <w:style w:type="paragraph" w:customStyle="1" w:styleId="234">
    <w:name w:val="列表段落1"/>
    <w:basedOn w:val="1"/>
    <w:autoRedefine/>
    <w:qFormat/>
    <w:uiPriority w:val="0"/>
    <w:pPr>
      <w:adjustRightInd/>
      <w:spacing w:line="240" w:lineRule="auto"/>
      <w:ind w:firstLine="420" w:firstLineChars="200"/>
    </w:pPr>
  </w:style>
  <w:style w:type="paragraph" w:customStyle="1" w:styleId="235">
    <w:name w:val="段"/>
    <w:basedOn w:val="1"/>
    <w:autoRedefine/>
    <w:qFormat/>
    <w:uiPriority w:val="0"/>
    <w:pPr>
      <w:widowControl/>
      <w:autoSpaceDE w:val="0"/>
      <w:autoSpaceDN w:val="0"/>
      <w:adjustRightInd/>
      <w:spacing w:line="240" w:lineRule="auto"/>
      <w:ind w:firstLine="420" w:firstLineChars="200"/>
    </w:pPr>
    <w:rPr>
      <w:rFonts w:ascii="宋体" w:hAnsi="Times New Roman"/>
      <w:kern w:val="0"/>
    </w:rPr>
  </w:style>
  <w:style w:type="paragraph" w:customStyle="1" w:styleId="236">
    <w:name w:val="无间隔1"/>
    <w:basedOn w:val="1"/>
    <w:autoRedefine/>
    <w:qFormat/>
    <w:uiPriority w:val="0"/>
    <w:pPr>
      <w:adjustRightInd/>
      <w:spacing w:line="240" w:lineRule="auto"/>
    </w:pPr>
    <w:rPr>
      <w:rFonts w:ascii="Times New Roman" w:hAnsi="Times New Roman"/>
    </w:rPr>
  </w:style>
  <w:style w:type="paragraph" w:customStyle="1" w:styleId="237">
    <w:name w:val="Table Paragraph"/>
    <w:basedOn w:val="1"/>
    <w:autoRedefine/>
    <w:qFormat/>
    <w:uiPriority w:val="0"/>
    <w:pPr>
      <w:adjustRightInd/>
      <w:spacing w:line="240" w:lineRule="auto"/>
      <w:jc w:val="left"/>
    </w:pPr>
    <w:rPr>
      <w:rFonts w:ascii="Times New Roman" w:hAnsi="Times New Roman"/>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5" Type="http://schemas.openxmlformats.org/officeDocument/2006/relationships/glossaryDocument" Target="glossary/document.xml"/><Relationship Id="rId44" Type="http://schemas.openxmlformats.org/officeDocument/2006/relationships/fontTable" Target="fontTable.xml"/><Relationship Id="rId43" Type="http://schemas.openxmlformats.org/officeDocument/2006/relationships/customXml" Target="../customXml/item2.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4.png"/><Relationship Id="rId4" Type="http://schemas.openxmlformats.org/officeDocument/2006/relationships/endnotes" Target="endnotes.xml"/><Relationship Id="rId39" Type="http://schemas.openxmlformats.org/officeDocument/2006/relationships/image" Target="media/image3.png"/><Relationship Id="rId38" Type="http://schemas.openxmlformats.org/officeDocument/2006/relationships/image" Target="media/image2.png"/><Relationship Id="rId37" Type="http://schemas.openxmlformats.org/officeDocument/2006/relationships/image" Target="media/image1.tiff"/><Relationship Id="rId36" Type="http://schemas.openxmlformats.org/officeDocument/2006/relationships/theme" Target="theme/theme1.xml"/><Relationship Id="rId35" Type="http://schemas.openxmlformats.org/officeDocument/2006/relationships/footer" Target="footer15.xml"/><Relationship Id="rId34" Type="http://schemas.openxmlformats.org/officeDocument/2006/relationships/footer" Target="footer14.xml"/><Relationship Id="rId33" Type="http://schemas.openxmlformats.org/officeDocument/2006/relationships/header" Target="header16.xml"/><Relationship Id="rId32" Type="http://schemas.openxmlformats.org/officeDocument/2006/relationships/header" Target="header15.xml"/><Relationship Id="rId31" Type="http://schemas.openxmlformats.org/officeDocument/2006/relationships/footer" Target="footer13.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footer" Target="footer8.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E8F0CC356074DD5AC425A695205FA16"/>
        <w:style w:val=""/>
        <w:category>
          <w:name w:val="常规"/>
          <w:gallery w:val="placeholder"/>
        </w:category>
        <w:types>
          <w:type w:val="bbPlcHdr"/>
        </w:types>
        <w:behaviors>
          <w:behavior w:val="content"/>
        </w:behaviors>
        <w:description w:val=""/>
        <w:guid w:val="{C9B7858B-0880-4391-BC19-BBFE33AF3FCD}"/>
      </w:docPartPr>
      <w:docPartBody>
        <w:p>
          <w:pPr>
            <w:pStyle w:val="5"/>
          </w:pPr>
          <w:r>
            <w:rPr>
              <w:rStyle w:val="4"/>
              <w:rFonts w:hint="eastAsia"/>
            </w:rPr>
            <w:t>单击或点击此处输入文字。</w:t>
          </w:r>
        </w:p>
      </w:docPartBody>
    </w:docPart>
    <w:docPart>
      <w:docPartPr>
        <w:name w:val="0A844D59B8AF4BD6B81746FCFE9C178D"/>
        <w:style w:val=""/>
        <w:category>
          <w:name w:val="常规"/>
          <w:gallery w:val="placeholder"/>
        </w:category>
        <w:types>
          <w:type w:val="bbPlcHdr"/>
        </w:types>
        <w:behaviors>
          <w:behavior w:val="content"/>
        </w:behaviors>
        <w:description w:val=""/>
        <w:guid w:val="{A652F387-DCDB-43DA-9F6A-3B13587D4B7C}"/>
      </w:docPartPr>
      <w:docPartBody>
        <w:p>
          <w:pPr>
            <w:pStyle w:val="6"/>
          </w:pPr>
          <w:r>
            <w:rPr>
              <w:rStyle w:val="4"/>
              <w:rFonts w:hint="eastAsia"/>
            </w:rPr>
            <w:t>选择一项。</w:t>
          </w:r>
        </w:p>
      </w:docPartBody>
    </w:docPart>
    <w:docPart>
      <w:docPartPr>
        <w:name w:val="FB6D65B2442845BE9260C76060D1174F"/>
        <w:style w:val=""/>
        <w:category>
          <w:name w:val="常规"/>
          <w:gallery w:val="placeholder"/>
        </w:category>
        <w:types>
          <w:type w:val="bbPlcHdr"/>
        </w:types>
        <w:behaviors>
          <w:behavior w:val="content"/>
        </w:behaviors>
        <w:description w:val=""/>
        <w:guid w:val="{A7DFFD65-E47E-4604-AA6B-C80C28D9ADF2}"/>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240"/>
    <w:rsid w:val="00272240"/>
    <w:rsid w:val="00441695"/>
    <w:rsid w:val="004F572A"/>
    <w:rsid w:val="007F7BDB"/>
    <w:rsid w:val="00862A74"/>
    <w:rsid w:val="009A00B2"/>
    <w:rsid w:val="00CC3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3E8F0CC356074DD5AC425A695205FA16"/>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A844D59B8AF4BD6B81746FCFE9C178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B6D65B2442845BE9260C76060D1174F"/>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3E8AD9-F3E3-4AFE-BFF5-0F592623130F}">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61</Pages>
  <Words>5424</Words>
  <Characters>30921</Characters>
  <Lines>257</Lines>
  <Paragraphs>72</Paragraphs>
  <TotalTime>26</TotalTime>
  <ScaleCrop>false</ScaleCrop>
  <LinksUpToDate>false</LinksUpToDate>
  <CharactersWithSpaces>36273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2024-03-22T02:23:00Z</dcterms:created>
  <dc:creator>Administrator</dc:creator>
  <dc:description>&lt;config cover="true" show_menu="true" version="1.0.0" doctype="SDKXY"&gt;_x000d_
&lt;/config&gt;</dc:description>
  <cp:lastModifiedBy>user</cp:lastModifiedBy>
  <cp:lastPrinted>2024-03-26T03:35:00Z</cp:lastPrinted>
  <dcterms:modified xsi:type="dcterms:W3CDTF">2024-04-16T10:19:30Z</dcterms:modified>
  <dc:title>地方标准</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2052-12.1.0.16729</vt:lpwstr>
  </property>
  <property fmtid="{D5CDD505-2E9C-101B-9397-08002B2CF9AE}" pid="15" name="ICV">
    <vt:lpwstr>56B0A7D91CCB4908A5CB6F3DAC4098A7_12</vt:lpwstr>
  </property>
</Properties>
</file>