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A7E" w:rsidRDefault="00C26A7E" w:rsidP="00C26A7E">
      <w:pPr>
        <w:pStyle w:val="aa"/>
        <w:spacing w:beforeAutospacing="0" w:afterAutospacing="0" w:line="420" w:lineRule="auto"/>
        <w:jc w:val="center"/>
        <w:rPr>
          <w:rFonts w:hint="eastAsia"/>
          <w:b/>
          <w:sz w:val="30"/>
          <w:szCs w:val="30"/>
        </w:rPr>
      </w:pPr>
    </w:p>
    <w:p w:rsidR="00C26A7E" w:rsidRPr="00A170BA" w:rsidRDefault="00C26A7E" w:rsidP="00C26A7E">
      <w:pPr>
        <w:pStyle w:val="aa"/>
        <w:spacing w:beforeAutospacing="0" w:afterAutospacing="0" w:line="420" w:lineRule="auto"/>
        <w:jc w:val="center"/>
        <w:rPr>
          <w:b/>
          <w:sz w:val="30"/>
          <w:szCs w:val="30"/>
        </w:rPr>
      </w:pPr>
      <w:r w:rsidRPr="00A170BA">
        <w:rPr>
          <w:rFonts w:hint="eastAsia"/>
          <w:b/>
          <w:sz w:val="30"/>
          <w:szCs w:val="30"/>
        </w:rPr>
        <w:t>南通市市场监督管理局</w:t>
      </w:r>
      <w:r>
        <w:rPr>
          <w:rFonts w:hint="eastAsia"/>
          <w:b/>
          <w:sz w:val="30"/>
          <w:szCs w:val="30"/>
        </w:rPr>
        <w:t>广告导向问题监测服务项目</w:t>
      </w:r>
    </w:p>
    <w:p w:rsidR="00C26A7E" w:rsidRDefault="00C26A7E" w:rsidP="00C26A7E">
      <w:pPr>
        <w:pStyle w:val="aa"/>
        <w:spacing w:beforeAutospacing="0" w:afterAutospacing="0" w:line="420" w:lineRule="auto"/>
        <w:jc w:val="center"/>
        <w:rPr>
          <w:rFonts w:hint="eastAsia"/>
          <w:b/>
          <w:bCs/>
          <w:sz w:val="30"/>
          <w:szCs w:val="30"/>
        </w:rPr>
      </w:pPr>
    </w:p>
    <w:p w:rsidR="00C26A7E" w:rsidRDefault="00C26A7E" w:rsidP="00C26A7E">
      <w:pPr>
        <w:pStyle w:val="aa"/>
        <w:spacing w:beforeAutospacing="0" w:afterAutospacing="0" w:line="420" w:lineRule="auto"/>
        <w:jc w:val="center"/>
        <w:rPr>
          <w:rFonts w:hint="eastAsia"/>
          <w:b/>
          <w:bCs/>
          <w:sz w:val="30"/>
          <w:szCs w:val="30"/>
        </w:rPr>
      </w:pPr>
    </w:p>
    <w:p w:rsidR="00C26A7E" w:rsidRDefault="00C26A7E" w:rsidP="00C26A7E">
      <w:pPr>
        <w:pStyle w:val="aa"/>
        <w:spacing w:beforeAutospacing="0" w:afterAutospacing="0" w:line="420" w:lineRule="auto"/>
        <w:jc w:val="center"/>
        <w:rPr>
          <w:rFonts w:hint="eastAsia"/>
          <w:b/>
          <w:bCs/>
          <w:sz w:val="30"/>
          <w:szCs w:val="30"/>
        </w:rPr>
      </w:pPr>
    </w:p>
    <w:p w:rsidR="00C26A7E" w:rsidRDefault="00C26A7E" w:rsidP="00C26A7E">
      <w:pPr>
        <w:pStyle w:val="aa"/>
        <w:spacing w:beforeAutospacing="0" w:afterAutospacing="0" w:line="420" w:lineRule="auto"/>
        <w:jc w:val="center"/>
        <w:rPr>
          <w:rFonts w:hint="eastAsia"/>
          <w:b/>
          <w:bCs/>
          <w:sz w:val="30"/>
          <w:szCs w:val="30"/>
        </w:rPr>
      </w:pPr>
    </w:p>
    <w:p w:rsidR="00C26A7E" w:rsidRDefault="00C26A7E" w:rsidP="00C26A7E">
      <w:pPr>
        <w:pStyle w:val="aa"/>
        <w:spacing w:beforeAutospacing="0" w:afterAutospacing="0" w:line="420" w:lineRule="auto"/>
        <w:jc w:val="center"/>
        <w:rPr>
          <w:rFonts w:hint="eastAsia"/>
          <w:b/>
          <w:bCs/>
          <w:sz w:val="30"/>
          <w:szCs w:val="30"/>
        </w:rPr>
      </w:pPr>
    </w:p>
    <w:p w:rsidR="00C26A7E" w:rsidRPr="00C26A7E" w:rsidRDefault="00C26A7E" w:rsidP="00C26A7E">
      <w:pPr>
        <w:pStyle w:val="aa"/>
        <w:spacing w:beforeAutospacing="0" w:afterAutospacing="0" w:line="420" w:lineRule="auto"/>
        <w:jc w:val="center"/>
        <w:rPr>
          <w:b/>
          <w:bCs/>
          <w:sz w:val="44"/>
          <w:szCs w:val="44"/>
        </w:rPr>
      </w:pPr>
      <w:r w:rsidRPr="00C26A7E">
        <w:rPr>
          <w:rFonts w:hint="eastAsia"/>
          <w:b/>
          <w:bCs/>
          <w:sz w:val="44"/>
          <w:szCs w:val="44"/>
        </w:rPr>
        <w:t>单一来源谈判文件</w:t>
      </w:r>
    </w:p>
    <w:p w:rsidR="00C26A7E" w:rsidRDefault="00C26A7E">
      <w:pPr>
        <w:widowControl/>
        <w:jc w:val="left"/>
        <w:rPr>
          <w:rFonts w:ascii="宋体" w:hAnsi="宋体" w:cs="宋体" w:hint="eastAsia"/>
          <w:b/>
          <w:kern w:val="0"/>
          <w:sz w:val="30"/>
          <w:szCs w:val="30"/>
        </w:rPr>
      </w:pPr>
    </w:p>
    <w:p w:rsidR="00C26A7E" w:rsidRDefault="00C26A7E" w:rsidP="00C26A7E">
      <w:pPr>
        <w:pStyle w:val="a0"/>
        <w:rPr>
          <w:rFonts w:hint="eastAsia"/>
        </w:rPr>
      </w:pPr>
    </w:p>
    <w:p w:rsidR="00C26A7E" w:rsidRDefault="00C26A7E" w:rsidP="00C26A7E">
      <w:pPr>
        <w:pStyle w:val="a0"/>
        <w:rPr>
          <w:rFonts w:hint="eastAsia"/>
        </w:rPr>
      </w:pPr>
    </w:p>
    <w:p w:rsidR="00C26A7E" w:rsidRDefault="00C26A7E" w:rsidP="00C26A7E">
      <w:pPr>
        <w:pStyle w:val="a0"/>
        <w:rPr>
          <w:rFonts w:hint="eastAsia"/>
        </w:rPr>
      </w:pPr>
    </w:p>
    <w:p w:rsidR="00C26A7E" w:rsidRDefault="00C26A7E" w:rsidP="00C26A7E">
      <w:pPr>
        <w:pStyle w:val="a0"/>
        <w:rPr>
          <w:rFonts w:hint="eastAsia"/>
        </w:rPr>
      </w:pPr>
    </w:p>
    <w:p w:rsidR="00C26A7E" w:rsidRDefault="00C26A7E" w:rsidP="00C26A7E">
      <w:pPr>
        <w:pStyle w:val="a0"/>
        <w:rPr>
          <w:rFonts w:hint="eastAsia"/>
        </w:rPr>
      </w:pPr>
    </w:p>
    <w:p w:rsidR="00C26A7E" w:rsidRDefault="00C26A7E" w:rsidP="00C26A7E">
      <w:pPr>
        <w:pStyle w:val="a0"/>
        <w:rPr>
          <w:rFonts w:hint="eastAsia"/>
        </w:rPr>
      </w:pPr>
    </w:p>
    <w:p w:rsidR="00C26A7E" w:rsidRDefault="00C26A7E" w:rsidP="00C26A7E">
      <w:pPr>
        <w:pStyle w:val="a0"/>
        <w:rPr>
          <w:rFonts w:hint="eastAsia"/>
        </w:rPr>
      </w:pPr>
    </w:p>
    <w:p w:rsidR="00C26A7E" w:rsidRDefault="00C26A7E" w:rsidP="00C26A7E">
      <w:pPr>
        <w:pStyle w:val="a0"/>
        <w:rPr>
          <w:rFonts w:hint="eastAsia"/>
        </w:rPr>
      </w:pPr>
    </w:p>
    <w:p w:rsidR="00C26A7E" w:rsidRDefault="00C26A7E" w:rsidP="00C26A7E">
      <w:pPr>
        <w:pStyle w:val="a0"/>
        <w:rPr>
          <w:rFonts w:hint="eastAsia"/>
        </w:rPr>
      </w:pPr>
    </w:p>
    <w:p w:rsidR="00C26A7E" w:rsidRDefault="00C26A7E" w:rsidP="00C26A7E">
      <w:pPr>
        <w:pStyle w:val="a0"/>
        <w:rPr>
          <w:rFonts w:hint="eastAsia"/>
        </w:rPr>
      </w:pPr>
    </w:p>
    <w:p w:rsidR="00C26A7E" w:rsidRDefault="00C26A7E" w:rsidP="00C26A7E">
      <w:pPr>
        <w:pStyle w:val="a0"/>
        <w:rPr>
          <w:rFonts w:hint="eastAsia"/>
        </w:rPr>
      </w:pPr>
    </w:p>
    <w:p w:rsidR="00C26A7E" w:rsidRDefault="00C26A7E" w:rsidP="00C26A7E">
      <w:pPr>
        <w:pStyle w:val="a0"/>
        <w:rPr>
          <w:rFonts w:hint="eastAsia"/>
        </w:rPr>
      </w:pPr>
    </w:p>
    <w:p w:rsidR="00C26A7E" w:rsidRDefault="00C26A7E" w:rsidP="00C26A7E">
      <w:pPr>
        <w:pStyle w:val="a0"/>
        <w:rPr>
          <w:rFonts w:hint="eastAsia"/>
        </w:rPr>
      </w:pPr>
    </w:p>
    <w:p w:rsidR="00C26A7E" w:rsidRDefault="00C26A7E" w:rsidP="00C26A7E">
      <w:pPr>
        <w:pStyle w:val="a0"/>
        <w:rPr>
          <w:rFonts w:hint="eastAsia"/>
        </w:rPr>
      </w:pPr>
    </w:p>
    <w:p w:rsidR="00C26A7E" w:rsidRDefault="00C26A7E" w:rsidP="00C26A7E">
      <w:pPr>
        <w:pStyle w:val="a0"/>
        <w:rPr>
          <w:rFonts w:hint="eastAsia"/>
        </w:rPr>
      </w:pPr>
    </w:p>
    <w:p w:rsidR="00C26A7E" w:rsidRDefault="00C26A7E" w:rsidP="00C26A7E">
      <w:pPr>
        <w:pStyle w:val="a0"/>
        <w:rPr>
          <w:rFonts w:hint="eastAsia"/>
        </w:rPr>
      </w:pPr>
    </w:p>
    <w:p w:rsidR="00C26A7E" w:rsidRDefault="00C26A7E" w:rsidP="00C26A7E">
      <w:pPr>
        <w:pStyle w:val="a0"/>
        <w:rPr>
          <w:rFonts w:hint="eastAsia"/>
        </w:rPr>
      </w:pPr>
    </w:p>
    <w:p w:rsidR="00C26A7E" w:rsidRDefault="00C26A7E" w:rsidP="00C26A7E">
      <w:pPr>
        <w:pStyle w:val="a0"/>
        <w:rPr>
          <w:rFonts w:hint="eastAsia"/>
        </w:rPr>
      </w:pPr>
    </w:p>
    <w:p w:rsidR="00C26A7E" w:rsidRPr="00C26A7E" w:rsidRDefault="00C26A7E" w:rsidP="00C26A7E">
      <w:pPr>
        <w:pStyle w:val="a0"/>
        <w:rPr>
          <w:rFonts w:hint="eastAsia"/>
        </w:rPr>
      </w:pPr>
    </w:p>
    <w:p w:rsidR="00C26A7E" w:rsidRPr="00C26A7E" w:rsidRDefault="00C26A7E" w:rsidP="00C26A7E">
      <w:pPr>
        <w:pStyle w:val="a0"/>
        <w:rPr>
          <w:rFonts w:ascii="宋体" w:eastAsia="宋体" w:hAnsi="宋体" w:cs="宋体" w:hint="eastAsia"/>
          <w:sz w:val="30"/>
          <w:szCs w:val="30"/>
        </w:rPr>
      </w:pPr>
      <w:r w:rsidRPr="00C26A7E">
        <w:rPr>
          <w:rFonts w:ascii="宋体" w:eastAsia="宋体" w:hAnsi="宋体" w:cs="宋体" w:hint="eastAsia"/>
          <w:sz w:val="30"/>
          <w:szCs w:val="30"/>
        </w:rPr>
        <w:t>采购单位：</w:t>
      </w:r>
      <w:r w:rsidRPr="00C26A7E">
        <w:rPr>
          <w:rFonts w:ascii="宋体" w:eastAsia="宋体" w:hAnsi="宋体" w:cs="宋体" w:hint="eastAsia"/>
          <w:sz w:val="30"/>
          <w:szCs w:val="30"/>
        </w:rPr>
        <w:t>南通市市场监督管理局</w:t>
      </w:r>
    </w:p>
    <w:p w:rsidR="00C26A7E" w:rsidRDefault="00C26A7E" w:rsidP="00C26A7E">
      <w:pPr>
        <w:pStyle w:val="a0"/>
        <w:rPr>
          <w:rFonts w:ascii="宋体" w:eastAsia="宋体" w:hAnsi="宋体" w:cs="宋体" w:hint="eastAsia"/>
          <w:sz w:val="30"/>
          <w:szCs w:val="30"/>
        </w:rPr>
      </w:pPr>
      <w:r w:rsidRPr="00C26A7E">
        <w:rPr>
          <w:rFonts w:ascii="宋体" w:eastAsia="宋体" w:hAnsi="宋体" w:cs="宋体" w:hint="eastAsia"/>
          <w:sz w:val="30"/>
          <w:szCs w:val="30"/>
        </w:rPr>
        <w:t>采购</w:t>
      </w:r>
      <w:r w:rsidRPr="00C26A7E">
        <w:rPr>
          <w:rFonts w:ascii="宋体" w:eastAsia="宋体" w:hAnsi="宋体" w:cs="宋体" w:hint="eastAsia"/>
          <w:sz w:val="30"/>
          <w:szCs w:val="30"/>
        </w:rPr>
        <w:t>代理</w:t>
      </w:r>
      <w:r w:rsidRPr="00C26A7E">
        <w:rPr>
          <w:rFonts w:ascii="宋体" w:eastAsia="宋体" w:hAnsi="宋体" w:cs="宋体" w:hint="eastAsia"/>
          <w:sz w:val="30"/>
          <w:szCs w:val="30"/>
        </w:rPr>
        <w:t>单位：南通万隆工程管理有限公司</w:t>
      </w:r>
    </w:p>
    <w:p w:rsidR="00C26A7E" w:rsidRPr="00C26A7E" w:rsidRDefault="00C26A7E" w:rsidP="00C26A7E">
      <w:pPr>
        <w:pStyle w:val="a0"/>
        <w:rPr>
          <w:rFonts w:ascii="宋体" w:eastAsia="宋体" w:hAnsi="宋体" w:cs="宋体"/>
          <w:sz w:val="30"/>
          <w:szCs w:val="30"/>
        </w:rPr>
      </w:pPr>
      <w:r>
        <w:rPr>
          <w:rFonts w:ascii="宋体" w:eastAsia="宋体" w:hAnsi="宋体" w:cs="宋体" w:hint="eastAsia"/>
          <w:sz w:val="30"/>
          <w:szCs w:val="30"/>
        </w:rPr>
        <w:t>时间：二O二三年九月</w:t>
      </w:r>
    </w:p>
    <w:p w:rsidR="00C26A7E" w:rsidRDefault="00C26A7E" w:rsidP="00C26A7E">
      <w:pPr>
        <w:widowControl/>
        <w:jc w:val="left"/>
        <w:rPr>
          <w:rFonts w:hint="eastAsia"/>
          <w:b/>
          <w:sz w:val="30"/>
          <w:szCs w:val="30"/>
        </w:rPr>
      </w:pPr>
      <w:r>
        <w:rPr>
          <w:b/>
          <w:sz w:val="30"/>
          <w:szCs w:val="30"/>
        </w:rPr>
        <w:br w:type="page"/>
      </w:r>
    </w:p>
    <w:p w:rsidR="00125F51" w:rsidRPr="00A170BA" w:rsidRDefault="00A170BA">
      <w:pPr>
        <w:pStyle w:val="aa"/>
        <w:spacing w:beforeAutospacing="0" w:afterAutospacing="0" w:line="420" w:lineRule="auto"/>
        <w:jc w:val="center"/>
        <w:rPr>
          <w:b/>
          <w:sz w:val="30"/>
          <w:szCs w:val="30"/>
        </w:rPr>
      </w:pPr>
      <w:r w:rsidRPr="00A170BA">
        <w:rPr>
          <w:rFonts w:hint="eastAsia"/>
          <w:b/>
          <w:sz w:val="30"/>
          <w:szCs w:val="30"/>
        </w:rPr>
        <w:lastRenderedPageBreak/>
        <w:t>南通市市场监督管理局</w:t>
      </w:r>
      <w:r w:rsidR="001351C3">
        <w:rPr>
          <w:rFonts w:hint="eastAsia"/>
          <w:b/>
          <w:sz w:val="30"/>
          <w:szCs w:val="30"/>
        </w:rPr>
        <w:t>广告导向问题监测服务项目</w:t>
      </w:r>
    </w:p>
    <w:p w:rsidR="00125F51" w:rsidRPr="00A170BA" w:rsidRDefault="00551E85">
      <w:pPr>
        <w:pStyle w:val="aa"/>
        <w:spacing w:beforeAutospacing="0" w:afterAutospacing="0" w:line="420" w:lineRule="auto"/>
        <w:jc w:val="center"/>
        <w:rPr>
          <w:b/>
          <w:bCs/>
          <w:sz w:val="30"/>
          <w:szCs w:val="30"/>
        </w:rPr>
      </w:pPr>
      <w:r w:rsidRPr="00A170BA">
        <w:rPr>
          <w:rFonts w:hint="eastAsia"/>
          <w:b/>
          <w:bCs/>
          <w:sz w:val="30"/>
          <w:szCs w:val="30"/>
        </w:rPr>
        <w:t>单一来源谈判文件</w:t>
      </w:r>
    </w:p>
    <w:p w:rsidR="00125F51" w:rsidRDefault="00125F51">
      <w:pPr>
        <w:pStyle w:val="aa"/>
        <w:spacing w:beforeAutospacing="0" w:afterAutospacing="0" w:line="420" w:lineRule="auto"/>
        <w:jc w:val="center"/>
        <w:rPr>
          <w:bCs/>
          <w:sz w:val="36"/>
          <w:szCs w:val="36"/>
        </w:rPr>
      </w:pPr>
    </w:p>
    <w:p w:rsidR="00125F51" w:rsidRDefault="00A170BA" w:rsidP="00C94B0E">
      <w:pPr>
        <w:shd w:val="solid" w:color="FFFFFF" w:fill="auto"/>
        <w:autoSpaceDN w:val="0"/>
        <w:snapToGrid w:val="0"/>
        <w:spacing w:line="360" w:lineRule="auto"/>
        <w:ind w:firstLine="560"/>
        <w:jc w:val="left"/>
        <w:rPr>
          <w:sz w:val="24"/>
        </w:rPr>
      </w:pPr>
      <w:r>
        <w:rPr>
          <w:rFonts w:hint="eastAsia"/>
          <w:b/>
          <w:sz w:val="24"/>
          <w:u w:val="single"/>
        </w:rPr>
        <w:t>南通市市场监督管理局</w:t>
      </w:r>
      <w:r w:rsidR="001351C3">
        <w:rPr>
          <w:rFonts w:hint="eastAsia"/>
          <w:b/>
          <w:sz w:val="24"/>
          <w:u w:val="single"/>
        </w:rPr>
        <w:t>广告导向问题监测服务项目</w:t>
      </w:r>
      <w:r w:rsidR="00551E85">
        <w:rPr>
          <w:rFonts w:hint="eastAsia"/>
          <w:b/>
          <w:sz w:val="24"/>
          <w:u w:val="single"/>
        </w:rPr>
        <w:t xml:space="preserve"> </w:t>
      </w:r>
      <w:r w:rsidR="00551E85">
        <w:rPr>
          <w:rFonts w:hint="eastAsia"/>
          <w:sz w:val="24"/>
        </w:rPr>
        <w:t>拟用单一来源方式组织采购，现邀请单一来源供应商</w:t>
      </w:r>
      <w:r w:rsidR="006B3C1B" w:rsidRPr="006B3C1B">
        <w:rPr>
          <w:rFonts w:hint="eastAsia"/>
          <w:sz w:val="24"/>
          <w:u w:val="single"/>
        </w:rPr>
        <w:t xml:space="preserve"> </w:t>
      </w:r>
      <w:r w:rsidR="001351C3">
        <w:rPr>
          <w:rFonts w:hint="eastAsia"/>
          <w:b/>
          <w:sz w:val="24"/>
          <w:u w:val="single"/>
        </w:rPr>
        <w:t>江苏新华日报传媒有限公司南通分公司</w:t>
      </w:r>
      <w:r w:rsidR="006B3C1B">
        <w:rPr>
          <w:rFonts w:hint="eastAsia"/>
          <w:b/>
          <w:sz w:val="24"/>
          <w:u w:val="single"/>
        </w:rPr>
        <w:t xml:space="preserve"> </w:t>
      </w:r>
      <w:r w:rsidR="00551E85">
        <w:rPr>
          <w:rFonts w:hint="eastAsia"/>
          <w:sz w:val="24"/>
        </w:rPr>
        <w:t>对该项目进行谈判。</w:t>
      </w:r>
      <w:r w:rsidR="00551E85">
        <w:rPr>
          <w:rFonts w:hint="eastAsia"/>
          <w:b/>
          <w:sz w:val="24"/>
          <w:u w:val="single"/>
        </w:rPr>
        <w:t>南通万隆工程管理有限公司</w:t>
      </w:r>
      <w:r w:rsidR="00551E85">
        <w:rPr>
          <w:rFonts w:hint="eastAsia"/>
          <w:sz w:val="24"/>
        </w:rPr>
        <w:t>受</w:t>
      </w:r>
      <w:r w:rsidR="00AB60C3">
        <w:rPr>
          <w:rFonts w:hint="eastAsia"/>
          <w:b/>
          <w:sz w:val="24"/>
          <w:u w:val="single"/>
        </w:rPr>
        <w:t>南通市市场监督管理局</w:t>
      </w:r>
      <w:r w:rsidR="00551E85">
        <w:rPr>
          <w:rFonts w:hint="eastAsia"/>
          <w:sz w:val="24"/>
        </w:rPr>
        <w:t>的委托为本项目的采购代理机构。</w:t>
      </w:r>
    </w:p>
    <w:p w:rsidR="006B3C1B" w:rsidRDefault="00551E85" w:rsidP="00831413">
      <w:pPr>
        <w:tabs>
          <w:tab w:val="left" w:pos="1275"/>
        </w:tabs>
        <w:snapToGrid w:val="0"/>
        <w:spacing w:line="360" w:lineRule="auto"/>
        <w:ind w:firstLineChars="200" w:firstLine="480"/>
        <w:rPr>
          <w:rFonts w:ascii="宋体" w:hAnsi="宋体" w:cs="宋体"/>
          <w:sz w:val="24"/>
        </w:rPr>
      </w:pPr>
      <w:r>
        <w:rPr>
          <w:rFonts w:ascii="宋体" w:hAnsi="宋体" w:cs="宋体" w:hint="eastAsia"/>
          <w:sz w:val="24"/>
        </w:rPr>
        <w:t>一、项目名称：</w:t>
      </w:r>
      <w:r w:rsidR="00A170BA">
        <w:rPr>
          <w:rFonts w:ascii="宋体" w:hAnsi="宋体" w:cs="宋体" w:hint="eastAsia"/>
          <w:sz w:val="24"/>
        </w:rPr>
        <w:t>南通市市场监督管理局</w:t>
      </w:r>
      <w:r w:rsidR="001351C3">
        <w:rPr>
          <w:rFonts w:ascii="宋体" w:hAnsi="宋体" w:cs="宋体" w:hint="eastAsia"/>
          <w:sz w:val="24"/>
        </w:rPr>
        <w:t>广告导向问题监测服务项目</w:t>
      </w:r>
    </w:p>
    <w:p w:rsidR="00125F51" w:rsidRPr="006B3C1B" w:rsidRDefault="006B3C1B" w:rsidP="00831413">
      <w:pPr>
        <w:tabs>
          <w:tab w:val="left" w:pos="1275"/>
        </w:tabs>
        <w:snapToGrid w:val="0"/>
        <w:spacing w:line="360" w:lineRule="auto"/>
        <w:ind w:firstLineChars="200" w:firstLine="480"/>
        <w:rPr>
          <w:rFonts w:ascii="宋体" w:hAnsi="宋体" w:cs="宋体"/>
          <w:sz w:val="24"/>
        </w:rPr>
      </w:pPr>
      <w:r>
        <w:rPr>
          <w:rFonts w:ascii="宋体" w:hAnsi="宋体" w:cs="宋体" w:hint="eastAsia"/>
          <w:sz w:val="24"/>
        </w:rPr>
        <w:t>二、项目编号：</w:t>
      </w:r>
      <w:r w:rsidR="001351C3">
        <w:rPr>
          <w:rFonts w:ascii="宋体" w:hAnsi="宋体" w:cs="宋体" w:hint="eastAsia"/>
          <w:sz w:val="24"/>
        </w:rPr>
        <w:t>WLDL202309159</w:t>
      </w:r>
    </w:p>
    <w:p w:rsidR="00125F51" w:rsidRPr="00831413" w:rsidRDefault="006B3C1B" w:rsidP="00831413">
      <w:pPr>
        <w:tabs>
          <w:tab w:val="left" w:pos="1275"/>
        </w:tabs>
        <w:snapToGrid w:val="0"/>
        <w:spacing w:line="360" w:lineRule="auto"/>
        <w:ind w:firstLineChars="200" w:firstLine="480"/>
        <w:rPr>
          <w:rFonts w:ascii="宋体" w:hAnsi="宋体" w:cs="宋体"/>
          <w:kern w:val="0"/>
          <w:sz w:val="24"/>
        </w:rPr>
      </w:pPr>
      <w:r w:rsidRPr="00831413">
        <w:rPr>
          <w:rFonts w:ascii="宋体" w:hAnsi="宋体" w:cs="宋体" w:hint="eastAsia"/>
          <w:kern w:val="0"/>
          <w:sz w:val="24"/>
        </w:rPr>
        <w:t>三</w:t>
      </w:r>
      <w:r w:rsidR="00551E85" w:rsidRPr="00831413">
        <w:rPr>
          <w:rFonts w:ascii="宋体" w:hAnsi="宋体" w:cs="宋体" w:hint="eastAsia"/>
          <w:kern w:val="0"/>
          <w:sz w:val="24"/>
        </w:rPr>
        <w:t>、项目预算价</w:t>
      </w:r>
      <w:r w:rsidRPr="00831413">
        <w:rPr>
          <w:rFonts w:ascii="宋体" w:hAnsi="宋体" w:cs="宋体" w:hint="eastAsia"/>
          <w:kern w:val="0"/>
          <w:sz w:val="24"/>
        </w:rPr>
        <w:t>（最高限价）</w:t>
      </w:r>
      <w:r w:rsidR="00551E85" w:rsidRPr="00831413">
        <w:rPr>
          <w:rFonts w:ascii="宋体" w:hAnsi="宋体" w:cs="宋体" w:hint="eastAsia"/>
          <w:kern w:val="0"/>
          <w:sz w:val="24"/>
        </w:rPr>
        <w:t>：人民币1</w:t>
      </w:r>
      <w:r w:rsidR="00A170BA" w:rsidRPr="00831413">
        <w:rPr>
          <w:rFonts w:ascii="宋体" w:hAnsi="宋体" w:cs="宋体" w:hint="eastAsia"/>
          <w:kern w:val="0"/>
          <w:sz w:val="24"/>
        </w:rPr>
        <w:t>1</w:t>
      </w:r>
      <w:r w:rsidR="00AB60C3" w:rsidRPr="00831413">
        <w:rPr>
          <w:rFonts w:ascii="宋体" w:hAnsi="宋体" w:cs="宋体" w:hint="eastAsia"/>
          <w:kern w:val="0"/>
          <w:sz w:val="24"/>
        </w:rPr>
        <w:t>0000</w:t>
      </w:r>
      <w:r w:rsidR="00551E85" w:rsidRPr="00831413">
        <w:rPr>
          <w:rFonts w:ascii="宋体" w:hAnsi="宋体" w:cs="宋体" w:hint="eastAsia"/>
          <w:kern w:val="0"/>
          <w:sz w:val="24"/>
        </w:rPr>
        <w:t>.00元。</w:t>
      </w:r>
    </w:p>
    <w:p w:rsidR="00831413" w:rsidRDefault="00551E85" w:rsidP="00831413">
      <w:pPr>
        <w:tabs>
          <w:tab w:val="left" w:pos="1275"/>
        </w:tabs>
        <w:snapToGrid w:val="0"/>
        <w:spacing w:line="360" w:lineRule="auto"/>
        <w:ind w:firstLineChars="200" w:firstLine="480"/>
        <w:rPr>
          <w:rFonts w:ascii="宋体" w:hAnsi="宋体" w:cs="宋体"/>
          <w:kern w:val="0"/>
          <w:sz w:val="24"/>
        </w:rPr>
      </w:pPr>
      <w:r w:rsidRPr="00831413">
        <w:rPr>
          <w:rFonts w:ascii="宋体" w:hAnsi="宋体" w:cs="宋体" w:hint="eastAsia"/>
          <w:kern w:val="0"/>
          <w:sz w:val="24"/>
        </w:rPr>
        <w:t>四、项目需求：详见附件1。</w:t>
      </w:r>
    </w:p>
    <w:p w:rsidR="00831413" w:rsidRPr="00C26A7E" w:rsidRDefault="00831413" w:rsidP="00C26A7E">
      <w:pPr>
        <w:snapToGrid w:val="0"/>
        <w:spacing w:line="360" w:lineRule="auto"/>
        <w:ind w:firstLineChars="200" w:firstLine="480"/>
        <w:jc w:val="left"/>
        <w:rPr>
          <w:rFonts w:ascii="宋体" w:hAnsi="宋体" w:cs="宋体"/>
          <w:sz w:val="24"/>
        </w:rPr>
      </w:pPr>
      <w:r w:rsidRPr="00831413">
        <w:rPr>
          <w:rFonts w:ascii="宋体" w:hAnsi="宋体" w:cs="宋体" w:hint="eastAsia"/>
          <w:sz w:val="24"/>
        </w:rPr>
        <w:t>五、</w:t>
      </w:r>
      <w:r>
        <w:rPr>
          <w:rFonts w:ascii="宋体" w:hAnsi="宋体" w:cs="宋体" w:hint="eastAsia"/>
          <w:sz w:val="24"/>
        </w:rPr>
        <w:t>合同履行期限：</w:t>
      </w:r>
      <w:r w:rsidR="001351C3">
        <w:rPr>
          <w:rFonts w:ascii="宋体" w:hAnsi="宋体" w:cs="宋体" w:hint="eastAsia"/>
          <w:sz w:val="24"/>
        </w:rPr>
        <w:t>1年</w:t>
      </w:r>
      <w:r w:rsidR="00C26A7E">
        <w:rPr>
          <w:rFonts w:ascii="宋体" w:hAnsi="宋体" w:cs="宋体" w:hint="eastAsia"/>
          <w:sz w:val="24"/>
        </w:rPr>
        <w:t>，</w:t>
      </w:r>
      <w:r w:rsidR="00C26A7E">
        <w:rPr>
          <w:rFonts w:ascii="宋体" w:hAnsi="宋体" w:cs="宋体" w:hint="eastAsia"/>
          <w:sz w:val="24"/>
        </w:rPr>
        <w:t>以</w:t>
      </w:r>
      <w:r w:rsidR="00C26A7E">
        <w:rPr>
          <w:rFonts w:ascii="宋体" w:hAnsi="宋体" w:cs="宋体" w:hint="eastAsia"/>
          <w:sz w:val="24"/>
        </w:rPr>
        <w:t>采购人</w:t>
      </w:r>
      <w:r w:rsidR="00C26A7E">
        <w:rPr>
          <w:rFonts w:ascii="宋体" w:hAnsi="宋体" w:cs="宋体" w:hint="eastAsia"/>
          <w:sz w:val="24"/>
        </w:rPr>
        <w:t>要求开始实施监测的时间开始计算。</w:t>
      </w:r>
    </w:p>
    <w:p w:rsidR="00125F51" w:rsidRPr="00831413" w:rsidRDefault="00831413" w:rsidP="00831413">
      <w:pPr>
        <w:pStyle w:val="aa"/>
        <w:widowControl w:val="0"/>
        <w:snapToGrid w:val="0"/>
        <w:spacing w:beforeAutospacing="0" w:afterAutospacing="0" w:line="360" w:lineRule="auto"/>
        <w:ind w:firstLineChars="200" w:firstLine="480"/>
        <w:jc w:val="both"/>
      </w:pPr>
      <w:r>
        <w:rPr>
          <w:rFonts w:hint="eastAsia"/>
        </w:rPr>
        <w:t>六</w:t>
      </w:r>
      <w:r w:rsidR="00551E85">
        <w:rPr>
          <w:rFonts w:hint="eastAsia"/>
        </w:rPr>
        <w:t>、供应商资格要求：</w:t>
      </w:r>
    </w:p>
    <w:p w:rsidR="00125F51" w:rsidRDefault="00551E85" w:rsidP="00831413">
      <w:pPr>
        <w:snapToGrid w:val="0"/>
        <w:spacing w:line="360" w:lineRule="auto"/>
        <w:ind w:firstLineChars="200" w:firstLine="480"/>
        <w:rPr>
          <w:rFonts w:ascii="宋体" w:hAnsi="宋体" w:cs="宋体"/>
          <w:sz w:val="24"/>
        </w:rPr>
      </w:pPr>
      <w:r>
        <w:rPr>
          <w:rFonts w:ascii="宋体" w:hAnsi="宋体" w:cs="宋体" w:hint="eastAsia"/>
          <w:sz w:val="24"/>
        </w:rPr>
        <w:t xml:space="preserve">1、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法律、行政法规规定的其他条件。 </w:t>
      </w:r>
    </w:p>
    <w:p w:rsidR="00125F51" w:rsidRDefault="00551E85" w:rsidP="00831413">
      <w:pPr>
        <w:snapToGrid w:val="0"/>
        <w:spacing w:line="360" w:lineRule="auto"/>
        <w:ind w:firstLineChars="200" w:firstLine="480"/>
        <w:rPr>
          <w:rFonts w:ascii="宋体" w:hAnsi="宋体" w:cs="宋体"/>
          <w:sz w:val="24"/>
        </w:rPr>
      </w:pPr>
      <w:r>
        <w:rPr>
          <w:rFonts w:ascii="宋体" w:hAnsi="宋体" w:cs="宋体" w:hint="eastAsia"/>
          <w:sz w:val="24"/>
        </w:rPr>
        <w:t>2、本项目不接受联合体</w:t>
      </w:r>
      <w:r w:rsidR="00C26A7E">
        <w:rPr>
          <w:rFonts w:ascii="宋体" w:hAnsi="宋体" w:cs="宋体" w:hint="eastAsia"/>
          <w:sz w:val="24"/>
        </w:rPr>
        <w:t>组成的</w:t>
      </w:r>
      <w:r>
        <w:rPr>
          <w:rFonts w:ascii="宋体" w:hAnsi="宋体" w:cs="宋体" w:hint="eastAsia"/>
          <w:sz w:val="24"/>
        </w:rPr>
        <w:t>谈判</w:t>
      </w:r>
      <w:r w:rsidR="00C26A7E">
        <w:rPr>
          <w:rFonts w:ascii="宋体" w:hAnsi="宋体" w:cs="宋体" w:hint="eastAsia"/>
          <w:sz w:val="24"/>
        </w:rPr>
        <w:t>响应</w:t>
      </w:r>
      <w:r>
        <w:rPr>
          <w:rFonts w:ascii="宋体" w:hAnsi="宋体" w:cs="宋体" w:hint="eastAsia"/>
          <w:sz w:val="24"/>
        </w:rPr>
        <w:t>。</w:t>
      </w:r>
    </w:p>
    <w:p w:rsidR="00125F51" w:rsidRDefault="00831413" w:rsidP="00831413">
      <w:pPr>
        <w:pStyle w:val="aa"/>
        <w:widowControl w:val="0"/>
        <w:snapToGrid w:val="0"/>
        <w:spacing w:beforeAutospacing="0" w:afterAutospacing="0" w:line="360" w:lineRule="auto"/>
        <w:ind w:firstLineChars="200" w:firstLine="480"/>
        <w:jc w:val="both"/>
      </w:pPr>
      <w:r>
        <w:rPr>
          <w:rFonts w:hint="eastAsia"/>
        </w:rPr>
        <w:t>七</w:t>
      </w:r>
      <w:r w:rsidR="00551E85">
        <w:rPr>
          <w:rFonts w:hint="eastAsia"/>
        </w:rPr>
        <w:t>、资格后审的必要合格条件</w:t>
      </w:r>
    </w:p>
    <w:p w:rsidR="00125F51" w:rsidRDefault="00551E85" w:rsidP="00831413">
      <w:pPr>
        <w:snapToGrid w:val="0"/>
        <w:spacing w:line="360" w:lineRule="auto"/>
        <w:ind w:firstLineChars="177" w:firstLine="425"/>
        <w:jc w:val="left"/>
        <w:rPr>
          <w:rFonts w:ascii="宋体" w:hAnsi="宋体" w:cs="宋体"/>
          <w:sz w:val="24"/>
        </w:rPr>
      </w:pPr>
      <w:r>
        <w:rPr>
          <w:rFonts w:ascii="宋体" w:hAnsi="宋体" w:cs="宋体" w:hint="eastAsia"/>
          <w:sz w:val="24"/>
        </w:rPr>
        <w:t>1、具有独立订立合同的能力；</w:t>
      </w:r>
    </w:p>
    <w:p w:rsidR="00125F51" w:rsidRDefault="00551E85" w:rsidP="00831413">
      <w:pPr>
        <w:snapToGrid w:val="0"/>
        <w:spacing w:line="360" w:lineRule="auto"/>
        <w:ind w:firstLineChars="177" w:firstLine="425"/>
        <w:jc w:val="left"/>
        <w:rPr>
          <w:rFonts w:ascii="宋体" w:hAnsi="宋体" w:cs="宋体"/>
          <w:sz w:val="24"/>
        </w:rPr>
      </w:pPr>
      <w:r>
        <w:rPr>
          <w:rFonts w:ascii="宋体" w:hAnsi="宋体" w:cs="宋体" w:hint="eastAsia"/>
          <w:sz w:val="24"/>
        </w:rPr>
        <w:t>2、未处于被责令停业、投标资格被取消或者财产被接管、冻结和破产状态；</w:t>
      </w:r>
    </w:p>
    <w:p w:rsidR="00125F51" w:rsidRDefault="00551E85" w:rsidP="00831413">
      <w:pPr>
        <w:snapToGrid w:val="0"/>
        <w:spacing w:line="360" w:lineRule="auto"/>
        <w:ind w:firstLineChars="177" w:firstLine="425"/>
        <w:jc w:val="left"/>
        <w:rPr>
          <w:rFonts w:ascii="宋体" w:hAnsi="宋体" w:cs="宋体"/>
          <w:sz w:val="24"/>
        </w:rPr>
      </w:pPr>
      <w:r>
        <w:rPr>
          <w:rFonts w:ascii="宋体" w:hAnsi="宋体" w:cs="宋体" w:hint="eastAsia"/>
          <w:sz w:val="24"/>
        </w:rPr>
        <w:t>3、单位没有因骗取成交或者严重违约以及发生重大责任事故等问题，没有被有关部门暂停投标资格并在暂停期内的；</w:t>
      </w:r>
    </w:p>
    <w:p w:rsidR="00125F51" w:rsidRDefault="00551E85" w:rsidP="00831413">
      <w:pPr>
        <w:snapToGrid w:val="0"/>
        <w:spacing w:line="360" w:lineRule="auto"/>
        <w:ind w:firstLineChars="200" w:firstLine="480"/>
        <w:jc w:val="left"/>
        <w:rPr>
          <w:rFonts w:ascii="宋体" w:hAnsi="宋体" w:cs="宋体"/>
          <w:sz w:val="24"/>
        </w:rPr>
      </w:pPr>
      <w:r>
        <w:rPr>
          <w:rFonts w:ascii="宋体" w:hAnsi="宋体" w:cs="宋体" w:hint="eastAsia"/>
          <w:sz w:val="24"/>
        </w:rPr>
        <w:t>4、供应商的资格满足本项目的资格条件要求；</w:t>
      </w:r>
    </w:p>
    <w:p w:rsidR="00125F51" w:rsidRDefault="00551E85" w:rsidP="00831413">
      <w:pPr>
        <w:snapToGrid w:val="0"/>
        <w:spacing w:line="360" w:lineRule="auto"/>
        <w:ind w:firstLineChars="200" w:firstLine="480"/>
        <w:rPr>
          <w:rFonts w:ascii="宋体" w:hAnsi="宋体" w:cs="宋体"/>
          <w:sz w:val="24"/>
        </w:rPr>
      </w:pPr>
      <w:r>
        <w:rPr>
          <w:rFonts w:ascii="宋体" w:hAnsi="宋体" w:cs="宋体" w:hint="eastAsia"/>
          <w:sz w:val="24"/>
        </w:rPr>
        <w:t>5、投标文件中的重要内容没有失实或者弄虚作假。</w:t>
      </w:r>
    </w:p>
    <w:p w:rsidR="00125F51" w:rsidRDefault="00831413" w:rsidP="00831413">
      <w:pPr>
        <w:pStyle w:val="aa"/>
        <w:widowControl w:val="0"/>
        <w:snapToGrid w:val="0"/>
        <w:spacing w:beforeAutospacing="0" w:afterAutospacing="0" w:line="360" w:lineRule="auto"/>
        <w:ind w:firstLineChars="200" w:firstLine="480"/>
        <w:jc w:val="both"/>
      </w:pPr>
      <w:r>
        <w:rPr>
          <w:rFonts w:hint="eastAsia"/>
        </w:rPr>
        <w:t>八</w:t>
      </w:r>
      <w:r w:rsidR="00551E85">
        <w:rPr>
          <w:rFonts w:hint="eastAsia"/>
        </w:rPr>
        <w:t>、谈判时间、地点和联系人信息</w:t>
      </w:r>
    </w:p>
    <w:p w:rsidR="00C95EA6" w:rsidRPr="00C26A7E" w:rsidRDefault="00C95EA6" w:rsidP="00C95EA6">
      <w:pPr>
        <w:pStyle w:val="aa"/>
        <w:widowControl w:val="0"/>
        <w:snapToGrid w:val="0"/>
        <w:spacing w:beforeAutospacing="0" w:afterAutospacing="0" w:line="360" w:lineRule="auto"/>
        <w:ind w:firstLineChars="200" w:firstLine="480"/>
        <w:jc w:val="both"/>
      </w:pPr>
      <w:r>
        <w:rPr>
          <w:rFonts w:hint="eastAsia"/>
        </w:rPr>
        <w:t>1、谈判文件接收截止及谈判开始时</w:t>
      </w:r>
      <w:r w:rsidRPr="00C26A7E">
        <w:rPr>
          <w:rFonts w:hint="eastAsia"/>
        </w:rPr>
        <w:t>间：2023年</w:t>
      </w:r>
      <w:r w:rsidR="001351C3" w:rsidRPr="00C26A7E">
        <w:rPr>
          <w:rFonts w:hint="eastAsia"/>
        </w:rPr>
        <w:t>9</w:t>
      </w:r>
      <w:r w:rsidRPr="00C26A7E">
        <w:rPr>
          <w:rFonts w:hint="eastAsia"/>
        </w:rPr>
        <w:t>月</w:t>
      </w:r>
      <w:r w:rsidR="001351C3" w:rsidRPr="00C26A7E">
        <w:rPr>
          <w:rFonts w:hint="eastAsia"/>
        </w:rPr>
        <w:t>14</w:t>
      </w:r>
      <w:r w:rsidRPr="00C26A7E">
        <w:rPr>
          <w:rFonts w:hint="eastAsia"/>
        </w:rPr>
        <w:t xml:space="preserve">日14时00分。 </w:t>
      </w:r>
    </w:p>
    <w:p w:rsidR="00125F51" w:rsidRDefault="00C95EA6" w:rsidP="00C26A7E">
      <w:pPr>
        <w:pStyle w:val="aa"/>
        <w:widowControl w:val="0"/>
        <w:snapToGrid w:val="0"/>
        <w:spacing w:beforeAutospacing="0" w:afterAutospacing="0" w:line="360" w:lineRule="auto"/>
        <w:ind w:firstLineChars="200" w:firstLine="480"/>
        <w:jc w:val="both"/>
      </w:pPr>
      <w:r w:rsidRPr="00C26A7E">
        <w:rPr>
          <w:rFonts w:hint="eastAsia"/>
        </w:rPr>
        <w:t>2、谈判地点：南通市市场监督管理局12楼1202会议室，</w:t>
      </w:r>
      <w:r>
        <w:rPr>
          <w:rFonts w:hint="eastAsia"/>
        </w:rPr>
        <w:t>如有变动另行通知。</w:t>
      </w:r>
    </w:p>
    <w:p w:rsidR="00125F51" w:rsidRDefault="00C26A7E" w:rsidP="00831413">
      <w:pPr>
        <w:pStyle w:val="aa"/>
        <w:widowControl w:val="0"/>
        <w:overflowPunct w:val="0"/>
        <w:topLinePunct/>
        <w:snapToGrid w:val="0"/>
        <w:spacing w:beforeAutospacing="0" w:afterAutospacing="0" w:line="360" w:lineRule="auto"/>
        <w:ind w:firstLineChars="200" w:firstLine="480"/>
      </w:pPr>
      <w:r>
        <w:rPr>
          <w:rFonts w:hint="eastAsia"/>
        </w:rPr>
        <w:t>3</w:t>
      </w:r>
      <w:r w:rsidR="00604144">
        <w:rPr>
          <w:rFonts w:hint="eastAsia"/>
        </w:rPr>
        <w:t>、</w:t>
      </w:r>
      <w:r w:rsidR="00551E85">
        <w:rPr>
          <w:rFonts w:hint="eastAsia"/>
        </w:rPr>
        <w:t>采购单位联系人：</w:t>
      </w:r>
      <w:r w:rsidR="00A170BA">
        <w:rPr>
          <w:rFonts w:hint="eastAsia"/>
        </w:rPr>
        <w:t>胡</w:t>
      </w:r>
      <w:r w:rsidR="006B3C1B">
        <w:rPr>
          <w:rFonts w:hint="eastAsia"/>
        </w:rPr>
        <w:t>女士</w:t>
      </w:r>
      <w:r w:rsidR="00551E85">
        <w:rPr>
          <w:rFonts w:hint="eastAsia"/>
        </w:rPr>
        <w:t xml:space="preserve">    联系电话：</w:t>
      </w:r>
      <w:r w:rsidR="006B3C1B" w:rsidRPr="006B3C1B">
        <w:rPr>
          <w:color w:val="333333"/>
        </w:rPr>
        <w:t>0513-</w:t>
      </w:r>
      <w:r w:rsidR="00A170BA" w:rsidRPr="00A170BA">
        <w:rPr>
          <w:color w:val="333333"/>
        </w:rPr>
        <w:t>69818067</w:t>
      </w:r>
    </w:p>
    <w:p w:rsidR="00125F51" w:rsidRDefault="00C26A7E" w:rsidP="00831413">
      <w:pPr>
        <w:pStyle w:val="aa"/>
        <w:widowControl w:val="0"/>
        <w:overflowPunct w:val="0"/>
        <w:topLinePunct/>
        <w:snapToGrid w:val="0"/>
        <w:spacing w:beforeAutospacing="0" w:afterAutospacing="0" w:line="360" w:lineRule="auto"/>
        <w:ind w:firstLineChars="200" w:firstLine="480"/>
      </w:pPr>
      <w:r>
        <w:rPr>
          <w:rFonts w:hint="eastAsia"/>
        </w:rPr>
        <w:t>4</w:t>
      </w:r>
      <w:r w:rsidR="00604144">
        <w:rPr>
          <w:rFonts w:hint="eastAsia"/>
        </w:rPr>
        <w:t>、</w:t>
      </w:r>
      <w:r w:rsidR="00551E85">
        <w:rPr>
          <w:rFonts w:hint="eastAsia"/>
          <w:lang w:val="zh-CN"/>
        </w:rPr>
        <w:t>代理机构联系人：</w:t>
      </w:r>
      <w:r w:rsidR="006B3C1B">
        <w:rPr>
          <w:rFonts w:hint="eastAsia"/>
          <w:lang w:val="zh-CN"/>
        </w:rPr>
        <w:t>陈娟</w:t>
      </w:r>
      <w:r w:rsidR="00551E85">
        <w:rPr>
          <w:rFonts w:hint="eastAsia"/>
          <w:lang w:val="zh-CN"/>
        </w:rPr>
        <w:t xml:space="preserve">      联系电话：</w:t>
      </w:r>
      <w:r w:rsidR="00551E85">
        <w:rPr>
          <w:rFonts w:hint="eastAsia"/>
          <w:color w:val="000000"/>
          <w:shd w:val="clear" w:color="auto" w:fill="FFFFFF"/>
        </w:rPr>
        <w:t>13</w:t>
      </w:r>
      <w:r w:rsidR="006B3C1B">
        <w:rPr>
          <w:rFonts w:hint="eastAsia"/>
          <w:color w:val="000000"/>
          <w:shd w:val="clear" w:color="auto" w:fill="FFFFFF"/>
        </w:rPr>
        <w:t>962943497</w:t>
      </w:r>
    </w:p>
    <w:p w:rsidR="00125F51" w:rsidRDefault="00831413" w:rsidP="00831413">
      <w:pPr>
        <w:pStyle w:val="aa"/>
        <w:widowControl w:val="0"/>
        <w:snapToGrid w:val="0"/>
        <w:spacing w:beforeAutospacing="0" w:afterAutospacing="0" w:line="360" w:lineRule="auto"/>
        <w:ind w:firstLineChars="200" w:firstLine="480"/>
        <w:jc w:val="both"/>
      </w:pPr>
      <w:r>
        <w:rPr>
          <w:rFonts w:hint="eastAsia"/>
        </w:rPr>
        <w:lastRenderedPageBreak/>
        <w:t>九</w:t>
      </w:r>
      <w:r w:rsidR="00551E85">
        <w:rPr>
          <w:rFonts w:hint="eastAsia"/>
        </w:rPr>
        <w:t>、供应商谈判时需携带的材料</w:t>
      </w:r>
    </w:p>
    <w:p w:rsidR="00125F51" w:rsidRDefault="00551E85" w:rsidP="00831413">
      <w:pPr>
        <w:pStyle w:val="aa"/>
        <w:widowControl w:val="0"/>
        <w:snapToGrid w:val="0"/>
        <w:spacing w:beforeAutospacing="0" w:afterAutospacing="0" w:line="360" w:lineRule="auto"/>
        <w:ind w:firstLineChars="200" w:firstLine="480"/>
        <w:jc w:val="both"/>
        <w:rPr>
          <w:rFonts w:cs="Times New Roman"/>
        </w:rPr>
      </w:pPr>
      <w:r>
        <w:rPr>
          <w:rFonts w:cs="Times New Roman" w:hint="eastAsia"/>
        </w:rPr>
        <w:t xml:space="preserve">1、参加谈判供应商的资格证明文件： </w:t>
      </w:r>
    </w:p>
    <w:p w:rsidR="00125F51" w:rsidRDefault="00551E85" w:rsidP="00831413">
      <w:pPr>
        <w:autoSpaceDE w:val="0"/>
        <w:autoSpaceDN w:val="0"/>
        <w:adjustRightInd w:val="0"/>
        <w:snapToGrid w:val="0"/>
        <w:spacing w:line="360" w:lineRule="auto"/>
        <w:ind w:firstLineChars="200" w:firstLine="480"/>
        <w:rPr>
          <w:rFonts w:ascii="宋体" w:hAnsi="宋体"/>
          <w:kern w:val="0"/>
          <w:sz w:val="24"/>
          <w:lang w:val="zh-CN"/>
        </w:rPr>
      </w:pPr>
      <w:r>
        <w:rPr>
          <w:rFonts w:ascii="宋体" w:hAnsi="宋体" w:hint="eastAsia"/>
          <w:kern w:val="0"/>
          <w:sz w:val="24"/>
          <w:lang w:val="zh-CN"/>
        </w:rPr>
        <w:t>（1）供应商法定代表人</w:t>
      </w:r>
      <w:r w:rsidR="00C423E1">
        <w:rPr>
          <w:rFonts w:ascii="宋体" w:hAnsi="宋体" w:hint="eastAsia"/>
          <w:kern w:val="0"/>
          <w:sz w:val="24"/>
          <w:lang w:val="zh-CN"/>
        </w:rPr>
        <w:t>（企业负责人，下同）</w:t>
      </w:r>
      <w:r>
        <w:rPr>
          <w:rFonts w:ascii="宋体" w:hAnsi="宋体" w:hint="eastAsia"/>
          <w:kern w:val="0"/>
          <w:sz w:val="24"/>
          <w:lang w:val="zh-CN"/>
        </w:rPr>
        <w:t>参加的，必须提供法定代表人身份证明（格式参见附件2）；</w:t>
      </w:r>
      <w:bookmarkStart w:id="0" w:name="_GoBack"/>
      <w:bookmarkEnd w:id="0"/>
    </w:p>
    <w:p w:rsidR="00125F51" w:rsidRDefault="00551E85" w:rsidP="00831413">
      <w:pPr>
        <w:autoSpaceDE w:val="0"/>
        <w:autoSpaceDN w:val="0"/>
        <w:adjustRightInd w:val="0"/>
        <w:snapToGrid w:val="0"/>
        <w:spacing w:line="360" w:lineRule="auto"/>
        <w:ind w:firstLineChars="200" w:firstLine="480"/>
        <w:rPr>
          <w:rFonts w:ascii="宋体" w:hAnsi="宋体"/>
          <w:kern w:val="0"/>
          <w:sz w:val="24"/>
          <w:lang w:val="zh-CN"/>
        </w:rPr>
      </w:pPr>
      <w:r>
        <w:rPr>
          <w:rFonts w:ascii="宋体" w:hAnsi="宋体" w:hint="eastAsia"/>
          <w:kern w:val="0"/>
          <w:sz w:val="24"/>
          <w:lang w:val="zh-CN"/>
        </w:rPr>
        <w:t>非法定代表人参加的，必须提供①法定代表人身份证明（格式参见附件2）、②法定代表人签字或盖章的授权委托书（格式参见附件2）。</w:t>
      </w:r>
    </w:p>
    <w:p w:rsidR="00125F51" w:rsidRDefault="00551E85" w:rsidP="00831413">
      <w:pPr>
        <w:autoSpaceDE w:val="0"/>
        <w:autoSpaceDN w:val="0"/>
        <w:adjustRightInd w:val="0"/>
        <w:snapToGrid w:val="0"/>
        <w:spacing w:line="360" w:lineRule="auto"/>
        <w:ind w:firstLineChars="200" w:firstLine="480"/>
        <w:rPr>
          <w:rFonts w:ascii="宋体" w:hAnsi="宋体"/>
          <w:kern w:val="0"/>
          <w:sz w:val="24"/>
          <w:lang w:val="zh-CN"/>
        </w:rPr>
      </w:pPr>
      <w:r>
        <w:rPr>
          <w:rFonts w:ascii="宋体" w:hAnsi="宋体" w:hint="eastAsia"/>
          <w:kern w:val="0"/>
          <w:sz w:val="24"/>
          <w:lang w:val="zh-CN"/>
        </w:rPr>
        <w:t>（2）供应商的营业执照复印件或扫描件加盖公章；</w:t>
      </w:r>
    </w:p>
    <w:p w:rsidR="00125F51" w:rsidRDefault="00551E85" w:rsidP="00831413">
      <w:pPr>
        <w:autoSpaceDE w:val="0"/>
        <w:autoSpaceDN w:val="0"/>
        <w:adjustRightInd w:val="0"/>
        <w:snapToGrid w:val="0"/>
        <w:spacing w:line="360" w:lineRule="auto"/>
        <w:ind w:firstLineChars="200" w:firstLine="480"/>
        <w:rPr>
          <w:rFonts w:ascii="宋体" w:hAnsi="宋体"/>
          <w:kern w:val="0"/>
          <w:sz w:val="24"/>
          <w:lang w:val="zh-CN"/>
        </w:rPr>
      </w:pPr>
      <w:r>
        <w:rPr>
          <w:rFonts w:ascii="宋体" w:hAnsi="宋体" w:hint="eastAsia"/>
          <w:kern w:val="0"/>
          <w:sz w:val="24"/>
          <w:lang w:val="zh-CN"/>
        </w:rPr>
        <w:t>（3）供应商具有良好的商业信誉和健全的财务会计制度；具有履行合同所必需的设备和专业技术能力；有依法缴纳税收和社会保障资金的良好记录；参加采购活动前三年内，在经营活动中没有重大违法记录；法律、行政法规规定的其他条件。须提供：符合规定条件的声明函（格式参见附件2）；</w:t>
      </w:r>
    </w:p>
    <w:p w:rsidR="00125F51" w:rsidRDefault="00551E85" w:rsidP="00831413">
      <w:pPr>
        <w:autoSpaceDE w:val="0"/>
        <w:autoSpaceDN w:val="0"/>
        <w:adjustRightInd w:val="0"/>
        <w:snapToGrid w:val="0"/>
        <w:spacing w:line="360" w:lineRule="auto"/>
        <w:ind w:firstLineChars="200" w:firstLine="480"/>
        <w:rPr>
          <w:rFonts w:ascii="宋体" w:hAnsi="宋体"/>
          <w:kern w:val="0"/>
          <w:sz w:val="24"/>
          <w:lang w:val="zh-CN"/>
        </w:rPr>
      </w:pPr>
      <w:r>
        <w:rPr>
          <w:rFonts w:ascii="宋体" w:hAnsi="宋体" w:hint="eastAsia"/>
          <w:kern w:val="0"/>
          <w:sz w:val="24"/>
          <w:lang w:val="zh-CN"/>
        </w:rPr>
        <w:t>（4）关于资格文件的声明函（格式参见附件2）。</w:t>
      </w:r>
    </w:p>
    <w:p w:rsidR="00125F51" w:rsidRDefault="00551E85" w:rsidP="00831413">
      <w:pPr>
        <w:autoSpaceDE w:val="0"/>
        <w:autoSpaceDN w:val="0"/>
        <w:adjustRightInd w:val="0"/>
        <w:snapToGrid w:val="0"/>
        <w:spacing w:line="360" w:lineRule="auto"/>
        <w:ind w:firstLineChars="200" w:firstLine="480"/>
        <w:rPr>
          <w:sz w:val="24"/>
        </w:rPr>
      </w:pPr>
      <w:r>
        <w:rPr>
          <w:rFonts w:ascii="宋体" w:hAnsi="宋体" w:hint="eastAsia"/>
          <w:kern w:val="0"/>
          <w:sz w:val="24"/>
          <w:lang w:val="zh-CN"/>
        </w:rPr>
        <w:t>2、</w:t>
      </w:r>
      <w:r>
        <w:rPr>
          <w:rFonts w:hint="eastAsia"/>
          <w:sz w:val="24"/>
        </w:rPr>
        <w:t>报价总表（首次）</w:t>
      </w:r>
      <w:r>
        <w:rPr>
          <w:rFonts w:hint="eastAsia"/>
          <w:sz w:val="24"/>
          <w:lang w:val="zh-CN"/>
        </w:rPr>
        <w:t>（格式参见附</w:t>
      </w:r>
      <w:r>
        <w:rPr>
          <w:rFonts w:ascii="宋体" w:hAnsi="宋体" w:hint="eastAsia"/>
          <w:kern w:val="0"/>
          <w:sz w:val="24"/>
          <w:lang w:val="zh-CN"/>
        </w:rPr>
        <w:t>件2）</w:t>
      </w:r>
      <w:r>
        <w:rPr>
          <w:rFonts w:hint="eastAsia"/>
          <w:sz w:val="24"/>
          <w:lang w:val="zh-CN"/>
        </w:rPr>
        <w:t>；</w:t>
      </w:r>
    </w:p>
    <w:p w:rsidR="00125F51" w:rsidRDefault="00551E85" w:rsidP="00831413">
      <w:pPr>
        <w:pStyle w:val="aa"/>
        <w:widowControl w:val="0"/>
        <w:snapToGrid w:val="0"/>
        <w:spacing w:beforeAutospacing="0" w:afterAutospacing="0" w:line="360" w:lineRule="auto"/>
        <w:ind w:firstLineChars="200" w:firstLine="480"/>
        <w:jc w:val="both"/>
        <w:rPr>
          <w:rFonts w:cs="Times New Roman"/>
        </w:rPr>
      </w:pPr>
      <w:r>
        <w:rPr>
          <w:rFonts w:cs="Times New Roman" w:hint="eastAsia"/>
        </w:rPr>
        <w:t>3、报价明细表（格式自拟）；</w:t>
      </w:r>
    </w:p>
    <w:p w:rsidR="00AC64DD" w:rsidRDefault="00551E85" w:rsidP="00831413">
      <w:pPr>
        <w:pStyle w:val="aa"/>
        <w:widowControl w:val="0"/>
        <w:snapToGrid w:val="0"/>
        <w:spacing w:beforeAutospacing="0" w:afterAutospacing="0" w:line="360" w:lineRule="auto"/>
        <w:ind w:firstLineChars="200" w:firstLine="480"/>
        <w:jc w:val="both"/>
        <w:rPr>
          <w:rFonts w:cs="Times New Roman"/>
        </w:rPr>
      </w:pPr>
      <w:r>
        <w:rPr>
          <w:rFonts w:cs="Times New Roman" w:hint="eastAsia"/>
        </w:rPr>
        <w:t>4、</w:t>
      </w:r>
      <w:r w:rsidR="00AC64DD">
        <w:rPr>
          <w:rFonts w:cs="Times New Roman" w:hint="eastAsia"/>
        </w:rPr>
        <w:t>服务方案；</w:t>
      </w:r>
    </w:p>
    <w:p w:rsidR="00125F51" w:rsidRDefault="00AC64DD" w:rsidP="00831413">
      <w:pPr>
        <w:pStyle w:val="aa"/>
        <w:widowControl w:val="0"/>
        <w:snapToGrid w:val="0"/>
        <w:spacing w:beforeAutospacing="0" w:afterAutospacing="0" w:line="360" w:lineRule="auto"/>
        <w:ind w:firstLineChars="200" w:firstLine="480"/>
        <w:jc w:val="both"/>
        <w:rPr>
          <w:rFonts w:cs="Times New Roman"/>
        </w:rPr>
      </w:pPr>
      <w:r>
        <w:rPr>
          <w:rFonts w:cs="Times New Roman" w:hint="eastAsia"/>
        </w:rPr>
        <w:t>5、</w:t>
      </w:r>
      <w:r w:rsidR="00551E85">
        <w:rPr>
          <w:rFonts w:cs="Times New Roman" w:hint="eastAsia"/>
        </w:rPr>
        <w:t>参加谈判供应商认为有必要提供的其他文件。</w:t>
      </w:r>
    </w:p>
    <w:p w:rsidR="00125F51" w:rsidRDefault="00551E85" w:rsidP="00831413">
      <w:pPr>
        <w:autoSpaceDE w:val="0"/>
        <w:autoSpaceDN w:val="0"/>
        <w:adjustRightInd w:val="0"/>
        <w:snapToGrid w:val="0"/>
        <w:spacing w:line="360" w:lineRule="auto"/>
        <w:ind w:firstLineChars="200" w:firstLine="480"/>
        <w:rPr>
          <w:rFonts w:ascii="宋体" w:hAnsi="宋体"/>
          <w:sz w:val="24"/>
        </w:rPr>
      </w:pPr>
      <w:r>
        <w:rPr>
          <w:rFonts w:ascii="宋体" w:hAnsi="宋体" w:hint="eastAsia"/>
          <w:sz w:val="24"/>
        </w:rPr>
        <w:t>请将上述材料按顺序自编目录牢固装订成册，</w:t>
      </w:r>
      <w:r w:rsidRPr="00A170BA">
        <w:rPr>
          <w:rFonts w:ascii="宋体" w:hAnsi="宋体" w:hint="eastAsia"/>
          <w:b/>
          <w:sz w:val="24"/>
        </w:rPr>
        <w:t>壹式叁份，</w:t>
      </w:r>
      <w:r>
        <w:rPr>
          <w:rFonts w:ascii="宋体" w:hAnsi="宋体" w:hint="eastAsia"/>
          <w:sz w:val="24"/>
        </w:rPr>
        <w:t>正本</w:t>
      </w:r>
      <w:r>
        <w:rPr>
          <w:rFonts w:ascii="宋体" w:hAnsi="宋体" w:hint="eastAsia"/>
          <w:b/>
          <w:sz w:val="24"/>
        </w:rPr>
        <w:t>壹份，副本贰份</w:t>
      </w:r>
      <w:r>
        <w:rPr>
          <w:rFonts w:ascii="宋体" w:hAnsi="宋体" w:hint="eastAsia"/>
          <w:sz w:val="24"/>
        </w:rPr>
        <w:t>，并密封在一个</w:t>
      </w:r>
      <w:r>
        <w:rPr>
          <w:rFonts w:ascii="宋体" w:hAnsi="宋体"/>
          <w:sz w:val="24"/>
        </w:rPr>
        <w:t>密封</w:t>
      </w:r>
      <w:r>
        <w:rPr>
          <w:rFonts w:ascii="宋体" w:hAnsi="宋体" w:hint="eastAsia"/>
          <w:sz w:val="24"/>
        </w:rPr>
        <w:t>袋中</w:t>
      </w:r>
      <w:r>
        <w:rPr>
          <w:rFonts w:ascii="宋体" w:hAnsi="宋体"/>
          <w:sz w:val="24"/>
        </w:rPr>
        <w:t>，并在封袋</w:t>
      </w:r>
      <w:r>
        <w:rPr>
          <w:rFonts w:ascii="宋体" w:hAnsi="宋体" w:hint="eastAsia"/>
          <w:sz w:val="24"/>
        </w:rPr>
        <w:t>上</w:t>
      </w:r>
      <w:r>
        <w:rPr>
          <w:rFonts w:ascii="宋体" w:hAnsi="宋体"/>
          <w:sz w:val="24"/>
        </w:rPr>
        <w:t>标明</w:t>
      </w:r>
      <w:r>
        <w:rPr>
          <w:rFonts w:ascii="宋体" w:hAnsi="宋体" w:hint="eastAsia"/>
          <w:sz w:val="24"/>
        </w:rPr>
        <w:t>项目名称、采购单位、供应商全称及日期。正副本均需采用A4纸（图纸等除外），不允许活页或拉杆夹装订。谈判文件上要明确标注供应商全称及“正本”或“副本”字样，一旦正本和副本有差异以正本为准。谈判文件正本须由法定代表人或被授权人签字并加盖单位公章。副本可复印，但须加盖单位公章。</w:t>
      </w:r>
    </w:p>
    <w:p w:rsidR="00125F51" w:rsidRDefault="00FF13F1" w:rsidP="00831413">
      <w:pPr>
        <w:autoSpaceDE w:val="0"/>
        <w:autoSpaceDN w:val="0"/>
        <w:adjustRightInd w:val="0"/>
        <w:snapToGrid w:val="0"/>
        <w:spacing w:line="360" w:lineRule="auto"/>
        <w:ind w:firstLineChars="200" w:firstLine="482"/>
        <w:rPr>
          <w:rFonts w:ascii="宋体" w:hAnsi="宋体"/>
          <w:b/>
          <w:sz w:val="24"/>
        </w:rPr>
      </w:pPr>
      <w:r>
        <w:rPr>
          <w:rFonts w:ascii="宋体" w:hAnsi="宋体" w:hint="eastAsia"/>
          <w:b/>
          <w:sz w:val="24"/>
        </w:rPr>
        <w:t>特别提醒：以上材料如为复印件均需加盖投标供应商公章</w:t>
      </w:r>
      <w:r w:rsidR="00551E85">
        <w:rPr>
          <w:rFonts w:ascii="宋体" w:hAnsi="宋体" w:hint="eastAsia"/>
          <w:b/>
          <w:sz w:val="24"/>
        </w:rPr>
        <w:t>。</w:t>
      </w:r>
    </w:p>
    <w:p w:rsidR="00125F51" w:rsidRDefault="00831413" w:rsidP="00831413">
      <w:pPr>
        <w:pStyle w:val="aa"/>
        <w:widowControl w:val="0"/>
        <w:snapToGrid w:val="0"/>
        <w:spacing w:beforeAutospacing="0" w:afterAutospacing="0" w:line="360" w:lineRule="auto"/>
        <w:ind w:firstLineChars="200" w:firstLine="480"/>
        <w:jc w:val="both"/>
      </w:pPr>
      <w:r>
        <w:rPr>
          <w:rFonts w:hint="eastAsia"/>
        </w:rPr>
        <w:t>十</w:t>
      </w:r>
      <w:r w:rsidR="00551E85">
        <w:rPr>
          <w:rFonts w:hint="eastAsia"/>
        </w:rPr>
        <w:t>、谈判原则</w:t>
      </w:r>
    </w:p>
    <w:p w:rsidR="00125F51" w:rsidRDefault="00551E85" w:rsidP="00831413">
      <w:pPr>
        <w:pStyle w:val="aa"/>
        <w:widowControl w:val="0"/>
        <w:snapToGrid w:val="0"/>
        <w:spacing w:beforeAutospacing="0" w:afterAutospacing="0" w:line="360" w:lineRule="auto"/>
        <w:ind w:firstLineChars="200" w:firstLine="482"/>
        <w:jc w:val="both"/>
        <w:rPr>
          <w:b/>
        </w:rPr>
      </w:pPr>
      <w:r>
        <w:rPr>
          <w:rFonts w:hint="eastAsia"/>
          <w:b/>
        </w:rPr>
        <w:t>供应商在应仔细阅读本谈判邀请文件的所有内容后进行谈判响应。</w:t>
      </w:r>
      <w:r w:rsidR="002B5EBA">
        <w:rPr>
          <w:rFonts w:asciiTheme="majorEastAsia" w:eastAsiaTheme="majorEastAsia" w:hAnsiTheme="majorEastAsia" w:hint="eastAsia"/>
        </w:rPr>
        <w:t>谈判报价中</w:t>
      </w:r>
      <w:r w:rsidR="00CD0E11">
        <w:rPr>
          <w:rFonts w:asciiTheme="majorEastAsia" w:eastAsiaTheme="majorEastAsia" w:hAnsiTheme="majorEastAsia" w:hint="eastAsia"/>
        </w:rPr>
        <w:t>包含</w:t>
      </w:r>
      <w:r w:rsidR="00A170BA">
        <w:rPr>
          <w:rFonts w:asciiTheme="majorEastAsia" w:eastAsiaTheme="majorEastAsia" w:hAnsiTheme="majorEastAsia" w:hint="eastAsia"/>
        </w:rPr>
        <w:t>实施本项目的人工费（含工资、加班、福利、保险等）、</w:t>
      </w:r>
      <w:r w:rsidR="001351C3">
        <w:rPr>
          <w:rFonts w:asciiTheme="majorEastAsia" w:eastAsiaTheme="majorEastAsia" w:hAnsiTheme="majorEastAsia" w:hint="eastAsia"/>
        </w:rPr>
        <w:t>数据分析、监测费</w:t>
      </w:r>
      <w:r w:rsidR="00A170BA">
        <w:rPr>
          <w:rFonts w:asciiTheme="majorEastAsia" w:eastAsiaTheme="majorEastAsia" w:hAnsiTheme="majorEastAsia" w:hint="eastAsia"/>
        </w:rPr>
        <w:t>、交通费、食宿费、技术支持费、管理费、利润、税金及</w:t>
      </w:r>
      <w:r w:rsidR="002B5EBA">
        <w:rPr>
          <w:rFonts w:asciiTheme="majorEastAsia" w:eastAsiaTheme="majorEastAsia" w:hAnsiTheme="majorEastAsia" w:hint="eastAsia"/>
        </w:rPr>
        <w:t>为达到采购单位要求所包含的所有风险、责任等各项费用，即承担本次单一来源谈判可能涉及到的全部费用。</w:t>
      </w:r>
    </w:p>
    <w:p w:rsidR="00125F51" w:rsidRDefault="00551E85" w:rsidP="00831413">
      <w:pPr>
        <w:pStyle w:val="aa"/>
        <w:widowControl w:val="0"/>
        <w:snapToGrid w:val="0"/>
        <w:spacing w:beforeAutospacing="0" w:afterAutospacing="0" w:line="360" w:lineRule="auto"/>
        <w:ind w:firstLineChars="200" w:firstLine="480"/>
        <w:jc w:val="both"/>
      </w:pPr>
      <w:r>
        <w:rPr>
          <w:rFonts w:hint="eastAsia"/>
        </w:rPr>
        <w:t>供应商参加谈判时，不按本邀请函第八条要求提供完整的谈判材料的，将被拒绝进行单一来源谈判采购。</w:t>
      </w:r>
    </w:p>
    <w:p w:rsidR="00125F51" w:rsidRDefault="00551E85" w:rsidP="00831413">
      <w:pPr>
        <w:pStyle w:val="aa"/>
        <w:widowControl w:val="0"/>
        <w:snapToGrid w:val="0"/>
        <w:spacing w:beforeAutospacing="0" w:afterAutospacing="0" w:line="360" w:lineRule="auto"/>
        <w:ind w:firstLineChars="200" w:firstLine="480"/>
        <w:jc w:val="both"/>
      </w:pPr>
      <w:r>
        <w:rPr>
          <w:rFonts w:hint="eastAsia"/>
        </w:rPr>
        <w:t>谈判小组查验参加谈判的供应商代表身份证明，谈判文件响应采购需求程度及偏差程</w:t>
      </w:r>
      <w:r>
        <w:rPr>
          <w:rFonts w:hint="eastAsia"/>
        </w:rPr>
        <w:lastRenderedPageBreak/>
        <w:t>度。谈判小组应遵循物有所值和价格合理的原则商定洽谈方案的价格承受上限，然后</w:t>
      </w:r>
      <w:r w:rsidR="00C26A7E">
        <w:rPr>
          <w:rFonts w:hint="eastAsia"/>
        </w:rPr>
        <w:t>谈判 现场</w:t>
      </w:r>
      <w:r>
        <w:rPr>
          <w:rFonts w:hint="eastAsia"/>
        </w:rPr>
        <w:t>与供应商就价格问题进行谈判，供应商第一次报价超项目预算的不予接收，后一轮报价高于前一轮报价的亦不予接收。谈判报价原则上不超过3次，超出商定的洽谈方案的价格承受上限，本次谈判予以终止。</w:t>
      </w:r>
    </w:p>
    <w:p w:rsidR="00C95EA6" w:rsidRDefault="00C26A7E" w:rsidP="00C26A7E">
      <w:pPr>
        <w:pStyle w:val="aa"/>
        <w:widowControl w:val="0"/>
        <w:snapToGrid w:val="0"/>
        <w:spacing w:beforeAutospacing="0" w:afterAutospacing="0" w:line="360" w:lineRule="auto"/>
        <w:ind w:firstLineChars="200" w:firstLine="480"/>
        <w:jc w:val="both"/>
      </w:pPr>
      <w:r>
        <w:rPr>
          <w:rFonts w:hint="eastAsia"/>
        </w:rPr>
        <w:t>谈判成功后由谈判小组出具成交报告</w:t>
      </w:r>
      <w:r w:rsidR="00C95EA6">
        <w:rPr>
          <w:rFonts w:hint="eastAsia"/>
        </w:rPr>
        <w:t>。</w:t>
      </w:r>
    </w:p>
    <w:p w:rsidR="00125F51" w:rsidRDefault="00551E85" w:rsidP="00831413">
      <w:pPr>
        <w:pStyle w:val="aa"/>
        <w:widowControl w:val="0"/>
        <w:snapToGrid w:val="0"/>
        <w:spacing w:beforeAutospacing="0" w:afterAutospacing="0" w:line="360" w:lineRule="auto"/>
        <w:ind w:firstLineChars="200" w:firstLine="480"/>
        <w:jc w:val="both"/>
      </w:pPr>
      <w:r>
        <w:rPr>
          <w:rFonts w:hint="eastAsia"/>
        </w:rPr>
        <w:t>十</w:t>
      </w:r>
      <w:r w:rsidR="00831413">
        <w:rPr>
          <w:rFonts w:hint="eastAsia"/>
        </w:rPr>
        <w:t>一</w:t>
      </w:r>
      <w:r>
        <w:rPr>
          <w:rFonts w:hint="eastAsia"/>
        </w:rPr>
        <w:t>、履约担保</w:t>
      </w:r>
    </w:p>
    <w:p w:rsidR="00125F51" w:rsidRDefault="00BC6D5A" w:rsidP="00831413">
      <w:pPr>
        <w:pStyle w:val="aa"/>
        <w:widowControl w:val="0"/>
        <w:snapToGrid w:val="0"/>
        <w:spacing w:beforeAutospacing="0" w:afterAutospacing="0" w:line="360" w:lineRule="auto"/>
        <w:ind w:firstLineChars="200" w:firstLine="480"/>
        <w:jc w:val="both"/>
      </w:pPr>
      <w:r>
        <w:rPr>
          <w:rFonts w:hint="eastAsia"/>
        </w:rPr>
        <w:t>无</w:t>
      </w:r>
      <w:r w:rsidR="00551E85">
        <w:rPr>
          <w:rFonts w:hint="eastAsia"/>
        </w:rPr>
        <w:t>。</w:t>
      </w:r>
    </w:p>
    <w:p w:rsidR="00125F51" w:rsidRDefault="00551E85" w:rsidP="00831413">
      <w:pPr>
        <w:pStyle w:val="aa"/>
        <w:widowControl w:val="0"/>
        <w:snapToGrid w:val="0"/>
        <w:spacing w:beforeAutospacing="0" w:afterAutospacing="0" w:line="360" w:lineRule="auto"/>
        <w:ind w:firstLineChars="200" w:firstLine="480"/>
        <w:jc w:val="both"/>
        <w:rPr>
          <w:bCs/>
          <w:kern w:val="2"/>
        </w:rPr>
      </w:pPr>
      <w:r>
        <w:rPr>
          <w:rFonts w:hint="eastAsia"/>
          <w:bCs/>
          <w:kern w:val="2"/>
        </w:rPr>
        <w:t>十</w:t>
      </w:r>
      <w:r w:rsidR="00831413">
        <w:rPr>
          <w:rFonts w:hint="eastAsia"/>
          <w:bCs/>
          <w:kern w:val="2"/>
        </w:rPr>
        <w:t>二</w:t>
      </w:r>
      <w:r>
        <w:rPr>
          <w:rFonts w:hint="eastAsia"/>
          <w:bCs/>
          <w:kern w:val="2"/>
        </w:rPr>
        <w:t>、发出成交通知书</w:t>
      </w:r>
    </w:p>
    <w:p w:rsidR="00125F51" w:rsidRDefault="00551E85" w:rsidP="00831413">
      <w:pPr>
        <w:pStyle w:val="aa"/>
        <w:widowControl w:val="0"/>
        <w:snapToGrid w:val="0"/>
        <w:spacing w:beforeAutospacing="0" w:afterAutospacing="0" w:line="360" w:lineRule="auto"/>
        <w:ind w:firstLineChars="200" w:firstLine="482"/>
        <w:jc w:val="both"/>
        <w:rPr>
          <w:b/>
          <w:bCs/>
          <w:kern w:val="2"/>
        </w:rPr>
      </w:pPr>
      <w:r>
        <w:rPr>
          <w:rFonts w:hint="eastAsia"/>
          <w:b/>
          <w:bCs/>
          <w:kern w:val="2"/>
        </w:rPr>
        <w:t>采购单位发出成交通知书后，采购单位改变成交结果，或者成交供应商放弃成交的，应当承担相应的法律责任。</w:t>
      </w:r>
    </w:p>
    <w:p w:rsidR="00125F51" w:rsidRDefault="00551E85" w:rsidP="00831413">
      <w:pPr>
        <w:pStyle w:val="aa"/>
        <w:widowControl w:val="0"/>
        <w:snapToGrid w:val="0"/>
        <w:spacing w:beforeAutospacing="0" w:afterAutospacing="0" w:line="360" w:lineRule="auto"/>
        <w:ind w:firstLineChars="200" w:firstLine="480"/>
        <w:jc w:val="both"/>
        <w:rPr>
          <w:bCs/>
          <w:kern w:val="2"/>
        </w:rPr>
      </w:pPr>
      <w:r>
        <w:rPr>
          <w:rFonts w:hint="eastAsia"/>
          <w:bCs/>
          <w:kern w:val="2"/>
        </w:rPr>
        <w:t>十</w:t>
      </w:r>
      <w:r w:rsidR="00831413">
        <w:rPr>
          <w:rFonts w:hint="eastAsia"/>
          <w:bCs/>
          <w:kern w:val="2"/>
        </w:rPr>
        <w:t>三</w:t>
      </w:r>
      <w:r>
        <w:rPr>
          <w:rFonts w:hint="eastAsia"/>
          <w:bCs/>
          <w:kern w:val="2"/>
        </w:rPr>
        <w:t>、合同签订与验收付款</w:t>
      </w:r>
    </w:p>
    <w:p w:rsidR="00125F51" w:rsidRDefault="00551E85" w:rsidP="00831413">
      <w:pPr>
        <w:pStyle w:val="aa"/>
        <w:widowControl w:val="0"/>
        <w:snapToGrid w:val="0"/>
        <w:spacing w:beforeAutospacing="0" w:afterAutospacing="0" w:line="360" w:lineRule="auto"/>
        <w:ind w:firstLineChars="200" w:firstLine="482"/>
      </w:pPr>
      <w:r>
        <w:rPr>
          <w:rFonts w:hint="eastAsia"/>
          <w:b/>
          <w:bCs/>
          <w:kern w:val="2"/>
        </w:rPr>
        <w:t>1.</w:t>
      </w:r>
      <w:r>
        <w:rPr>
          <w:rFonts w:ascii="Cambria Math" w:hAnsi="Cambria Math" w:hint="eastAsia"/>
          <w:bCs/>
          <w:color w:val="000000"/>
        </w:rPr>
        <w:t xml:space="preserve"> </w:t>
      </w:r>
      <w:r>
        <w:rPr>
          <w:rFonts w:hint="eastAsia"/>
          <w:b/>
          <w:bCs/>
          <w:kern w:val="2"/>
        </w:rPr>
        <w:t>成交通知书发出后</w:t>
      </w:r>
      <w:r w:rsidR="00BC6D5A">
        <w:rPr>
          <w:rFonts w:hint="eastAsia"/>
          <w:b/>
          <w:bCs/>
          <w:kern w:val="2"/>
        </w:rPr>
        <w:t>30日内，</w:t>
      </w:r>
      <w:r>
        <w:rPr>
          <w:rFonts w:hint="eastAsia"/>
          <w:b/>
          <w:bCs/>
          <w:kern w:val="2"/>
        </w:rPr>
        <w:t>采购单位应与成交供应商及时签订合同，签订采购合同壹式肆份</w:t>
      </w:r>
      <w:r>
        <w:rPr>
          <w:rFonts w:hint="eastAsia"/>
        </w:rPr>
        <w:t xml:space="preserve">。所签合同不得对采购文件作实质性修改。采购单位不得向成交供应商提出不合理的要求作为签订合同的条件，不得与成交供应商私下订立背离采购文件实质性内容的协议。 </w:t>
      </w:r>
      <w:r>
        <w:rPr>
          <w:rFonts w:hint="eastAsia"/>
          <w:color w:val="FF00FF"/>
        </w:rPr>
        <w:t xml:space="preserve"> </w:t>
      </w:r>
    </w:p>
    <w:p w:rsidR="00125F51" w:rsidRDefault="00551E85" w:rsidP="00831413">
      <w:pPr>
        <w:pStyle w:val="aa"/>
        <w:widowControl w:val="0"/>
        <w:snapToGrid w:val="0"/>
        <w:spacing w:beforeAutospacing="0" w:afterAutospacing="0" w:line="360" w:lineRule="auto"/>
      </w:pPr>
      <w:r>
        <w:rPr>
          <w:rFonts w:hint="eastAsia"/>
        </w:rPr>
        <w:t xml:space="preserve">　　2.采购单位按合同约定积极配合成交供应商履约，成交供应商履约到位后，请以书面形式向采购单位提出验收申请，采购单位接到申请后原则上在5个工作日内及时组织相关专业技术人员共同参与验收，并出具验收报告，验收合格的原则上5个工作日内支付相应款项。</w:t>
      </w:r>
    </w:p>
    <w:p w:rsidR="00125F51" w:rsidRDefault="00551E85" w:rsidP="00831413">
      <w:pPr>
        <w:pStyle w:val="aa"/>
        <w:widowControl w:val="0"/>
        <w:snapToGrid w:val="0"/>
        <w:spacing w:beforeAutospacing="0" w:afterAutospacing="0" w:line="360" w:lineRule="auto"/>
      </w:pPr>
      <w:r>
        <w:rPr>
          <w:rFonts w:hint="eastAsia"/>
        </w:rPr>
        <w:t xml:space="preserve">　　3.采购单位故意推迟项目验收时间的，与成交供应商串通或要求成交供应商降低服务标准的，在履行合同中采取相关手段的，要求成交供应商出具虚假发票或任意更改销售发票的，谋取不正当利益的，承担相应的法律责任。</w:t>
      </w:r>
    </w:p>
    <w:p w:rsidR="00125F51" w:rsidRDefault="00551E85" w:rsidP="00831413">
      <w:pPr>
        <w:pStyle w:val="aa"/>
        <w:widowControl w:val="0"/>
        <w:snapToGrid w:val="0"/>
        <w:spacing w:beforeAutospacing="0" w:afterAutospacing="0" w:line="360" w:lineRule="auto"/>
      </w:pPr>
      <w:r>
        <w:rPr>
          <w:rFonts w:hint="eastAsia"/>
        </w:rPr>
        <w:t xml:space="preserve">　 4.成交供应商出现违约情形，应当及时纠正或补偿；造成损失的，按合同约定追究违约责任。</w:t>
      </w:r>
    </w:p>
    <w:p w:rsidR="00125F51" w:rsidRDefault="00551E85" w:rsidP="00831413">
      <w:pPr>
        <w:pStyle w:val="aa"/>
        <w:widowControl w:val="0"/>
        <w:snapToGrid w:val="0"/>
        <w:spacing w:beforeAutospacing="0" w:afterAutospacing="0" w:line="360" w:lineRule="auto"/>
        <w:ind w:firstLineChars="200" w:firstLine="480"/>
      </w:pPr>
      <w:r>
        <w:rPr>
          <w:rFonts w:hint="eastAsia"/>
        </w:rPr>
        <w:t>5.付款方式：</w:t>
      </w:r>
    </w:p>
    <w:p w:rsidR="00125F51" w:rsidRDefault="00703D36" w:rsidP="00831413">
      <w:pPr>
        <w:snapToGrid w:val="0"/>
        <w:spacing w:line="360" w:lineRule="auto"/>
        <w:ind w:firstLineChars="200" w:firstLine="480"/>
        <w:rPr>
          <w:rFonts w:ascii="宋体" w:hAnsi="宋体"/>
          <w:sz w:val="24"/>
        </w:rPr>
      </w:pPr>
      <w:r>
        <w:rPr>
          <w:rFonts w:ascii="宋体" w:hAnsi="宋体" w:cs="宋体" w:hint="eastAsia"/>
          <w:sz w:val="24"/>
        </w:rPr>
        <w:t>合同签订生效后，采购单位向成交供应商支付合同价款的</w:t>
      </w:r>
      <w:r w:rsidR="00C26A7E">
        <w:rPr>
          <w:rFonts w:ascii="宋体" w:hAnsi="宋体" w:cs="宋体" w:hint="eastAsia"/>
          <w:sz w:val="24"/>
        </w:rPr>
        <w:t>6</w:t>
      </w:r>
      <w:r>
        <w:rPr>
          <w:rFonts w:ascii="宋体" w:hAnsi="宋体" w:cs="宋体" w:hint="eastAsia"/>
          <w:sz w:val="24"/>
        </w:rPr>
        <w:t>0%；</w:t>
      </w:r>
      <w:r w:rsidR="00831413">
        <w:rPr>
          <w:rFonts w:ascii="宋体" w:hAnsi="宋体" w:cs="宋体" w:hint="eastAsia"/>
          <w:sz w:val="24"/>
        </w:rPr>
        <w:t>合同期结束</w:t>
      </w:r>
      <w:r w:rsidR="00551E85">
        <w:rPr>
          <w:rFonts w:ascii="宋体" w:hAnsi="宋体" w:cs="宋体" w:hint="eastAsia"/>
          <w:sz w:val="24"/>
        </w:rPr>
        <w:t>，且通过采购单位的验收</w:t>
      </w:r>
      <w:r w:rsidR="00924537">
        <w:rPr>
          <w:rFonts w:ascii="宋体" w:hAnsi="宋体" w:cs="宋体" w:hint="eastAsia"/>
          <w:sz w:val="24"/>
        </w:rPr>
        <w:t>后</w:t>
      </w:r>
      <w:r w:rsidR="00551E85">
        <w:rPr>
          <w:rFonts w:ascii="宋体" w:hAnsi="宋体" w:cs="宋体" w:hint="eastAsia"/>
          <w:sz w:val="24"/>
          <w:shd w:val="clear" w:color="auto" w:fill="FFFFFF"/>
        </w:rPr>
        <w:t>，</w:t>
      </w:r>
      <w:r w:rsidR="006D3678">
        <w:rPr>
          <w:rFonts w:ascii="宋体" w:hAnsi="宋体" w:cs="宋体" w:hint="eastAsia"/>
          <w:sz w:val="24"/>
          <w:shd w:val="clear" w:color="auto" w:fill="FFFFFF"/>
        </w:rPr>
        <w:t>采购单位</w:t>
      </w:r>
      <w:r w:rsidR="001367ED">
        <w:rPr>
          <w:rFonts w:ascii="宋体" w:hAnsi="宋体" w:cs="宋体" w:hint="eastAsia"/>
          <w:sz w:val="24"/>
          <w:shd w:val="clear" w:color="auto" w:fill="FFFFFF"/>
        </w:rPr>
        <w:t>付清</w:t>
      </w:r>
      <w:r w:rsidR="00551E85">
        <w:rPr>
          <w:rFonts w:ascii="宋体" w:hAnsi="宋体" w:cs="宋体" w:hint="eastAsia"/>
          <w:sz w:val="24"/>
          <w:shd w:val="clear" w:color="auto" w:fill="FFFFFF"/>
        </w:rPr>
        <w:t>合同价款。申请支付时，成交供应商须提供相应金额且符合采购单位财务制度规定的发票，采购单位按程序审批后支</w:t>
      </w:r>
      <w:r w:rsidR="00551E85">
        <w:rPr>
          <w:rFonts w:ascii="宋体" w:hAnsi="宋体" w:cs="宋体" w:hint="eastAsia"/>
          <w:sz w:val="24"/>
        </w:rPr>
        <w:t>付款项。</w:t>
      </w:r>
    </w:p>
    <w:p w:rsidR="00125F51" w:rsidRDefault="00551E85" w:rsidP="00831413">
      <w:pPr>
        <w:pStyle w:val="aa"/>
        <w:widowControl w:val="0"/>
        <w:snapToGrid w:val="0"/>
        <w:spacing w:beforeAutospacing="0" w:afterAutospacing="0" w:line="360" w:lineRule="auto"/>
        <w:ind w:firstLineChars="200" w:firstLine="480"/>
        <w:jc w:val="both"/>
      </w:pPr>
      <w:r>
        <w:rPr>
          <w:rFonts w:hint="eastAsia"/>
        </w:rPr>
        <w:t>十</w:t>
      </w:r>
      <w:r w:rsidR="00831413">
        <w:rPr>
          <w:rFonts w:hint="eastAsia"/>
        </w:rPr>
        <w:t>四</w:t>
      </w:r>
      <w:r>
        <w:rPr>
          <w:rFonts w:hint="eastAsia"/>
        </w:rPr>
        <w:t>、费用</w:t>
      </w:r>
    </w:p>
    <w:p w:rsidR="00125F51" w:rsidRDefault="00551E85" w:rsidP="00831413">
      <w:pPr>
        <w:pStyle w:val="aa"/>
        <w:widowControl w:val="0"/>
        <w:snapToGrid w:val="0"/>
        <w:spacing w:beforeAutospacing="0" w:afterAutospacing="0" w:line="360" w:lineRule="auto"/>
        <w:ind w:firstLineChars="200" w:firstLine="480"/>
        <w:jc w:val="both"/>
      </w:pPr>
      <w:r>
        <w:rPr>
          <w:rFonts w:hint="eastAsia"/>
        </w:rPr>
        <w:t>1、成交后，供应商须向招标代理机构缴纳招标代理服务费</w:t>
      </w:r>
      <w:r w:rsidR="00AB60C3">
        <w:rPr>
          <w:rFonts w:hint="eastAsia"/>
        </w:rPr>
        <w:t>22</w:t>
      </w:r>
      <w:r w:rsidR="00924537">
        <w:rPr>
          <w:rFonts w:hint="eastAsia"/>
        </w:rPr>
        <w:t>00.00元</w:t>
      </w:r>
      <w:r>
        <w:rPr>
          <w:rFonts w:hint="eastAsia"/>
        </w:rPr>
        <w:t>，该部分费用</w:t>
      </w:r>
      <w:r>
        <w:rPr>
          <w:rFonts w:hint="eastAsia"/>
        </w:rPr>
        <w:lastRenderedPageBreak/>
        <w:t>须综合考虑到</w:t>
      </w:r>
      <w:r w:rsidR="00831413">
        <w:rPr>
          <w:rFonts w:hint="eastAsia"/>
        </w:rPr>
        <w:t>谈判</w:t>
      </w:r>
      <w:r>
        <w:rPr>
          <w:rFonts w:hint="eastAsia"/>
        </w:rPr>
        <w:t>报价中，不得单列。</w:t>
      </w:r>
    </w:p>
    <w:p w:rsidR="00125F51" w:rsidRDefault="00AB60C3" w:rsidP="00831413">
      <w:pPr>
        <w:snapToGrid w:val="0"/>
        <w:spacing w:line="360" w:lineRule="auto"/>
        <w:ind w:firstLineChars="200" w:firstLine="480"/>
        <w:rPr>
          <w:rFonts w:ascii="宋体" w:hAnsi="宋体" w:cs="宋体"/>
          <w:sz w:val="24"/>
        </w:rPr>
      </w:pPr>
      <w:r>
        <w:rPr>
          <w:rFonts w:ascii="宋体" w:hAnsi="宋体" w:cs="宋体" w:hint="eastAsia"/>
          <w:sz w:val="24"/>
        </w:rPr>
        <w:t>2</w:t>
      </w:r>
      <w:r w:rsidR="00551E85">
        <w:rPr>
          <w:rFonts w:ascii="宋体" w:hAnsi="宋体" w:cs="宋体" w:hint="eastAsia"/>
          <w:sz w:val="24"/>
        </w:rPr>
        <w:t>、无论谈判是否成功， 供应商承担本次单一来源谈判可能涉及到的全部费用。</w:t>
      </w:r>
    </w:p>
    <w:p w:rsidR="00EE6D7C" w:rsidRPr="00C26A7E" w:rsidRDefault="00EE6D7C" w:rsidP="00831413">
      <w:pPr>
        <w:snapToGrid w:val="0"/>
        <w:spacing w:line="360" w:lineRule="auto"/>
        <w:ind w:left="1440" w:hangingChars="600" w:hanging="1440"/>
        <w:rPr>
          <w:rFonts w:ascii="宋体" w:hAnsi="宋体" w:cs="宋体"/>
          <w:sz w:val="24"/>
        </w:rPr>
      </w:pPr>
    </w:p>
    <w:p w:rsidR="00125F51" w:rsidRDefault="00551E85" w:rsidP="00831413">
      <w:pPr>
        <w:snapToGrid w:val="0"/>
        <w:spacing w:line="360" w:lineRule="auto"/>
        <w:ind w:left="1440" w:hangingChars="600" w:hanging="1440"/>
        <w:rPr>
          <w:rFonts w:ascii="宋体" w:hAnsi="宋体" w:cs="宋体"/>
          <w:sz w:val="24"/>
        </w:rPr>
      </w:pPr>
      <w:r>
        <w:rPr>
          <w:rFonts w:ascii="宋体" w:hAnsi="宋体" w:cs="宋体" w:hint="eastAsia"/>
          <w:sz w:val="24"/>
        </w:rPr>
        <w:t>附件1：项目需求</w:t>
      </w:r>
    </w:p>
    <w:p w:rsidR="00125F51" w:rsidRDefault="00551E85" w:rsidP="00831413">
      <w:pPr>
        <w:pStyle w:val="aa"/>
        <w:widowControl w:val="0"/>
        <w:snapToGrid w:val="0"/>
        <w:spacing w:beforeAutospacing="0" w:afterAutospacing="0" w:line="360" w:lineRule="auto"/>
        <w:jc w:val="both"/>
      </w:pPr>
      <w:r>
        <w:rPr>
          <w:rFonts w:hint="eastAsia"/>
        </w:rPr>
        <w:t>附件2：谈判响应文件相关格式</w:t>
      </w:r>
    </w:p>
    <w:p w:rsidR="00EE6D7C" w:rsidRDefault="00EE6D7C" w:rsidP="00831413">
      <w:pPr>
        <w:pStyle w:val="aa"/>
        <w:widowControl w:val="0"/>
        <w:snapToGrid w:val="0"/>
        <w:spacing w:beforeAutospacing="0" w:afterAutospacing="0" w:line="360" w:lineRule="auto"/>
        <w:jc w:val="both"/>
        <w:rPr>
          <w:rFonts w:hint="eastAsia"/>
        </w:rPr>
      </w:pPr>
    </w:p>
    <w:p w:rsidR="00C26A7E" w:rsidRDefault="00C26A7E" w:rsidP="00831413">
      <w:pPr>
        <w:pStyle w:val="aa"/>
        <w:widowControl w:val="0"/>
        <w:snapToGrid w:val="0"/>
        <w:spacing w:beforeAutospacing="0" w:afterAutospacing="0" w:line="360" w:lineRule="auto"/>
        <w:jc w:val="both"/>
      </w:pPr>
    </w:p>
    <w:p w:rsidR="00E34B79" w:rsidRDefault="00E34B79" w:rsidP="00831413">
      <w:pPr>
        <w:pStyle w:val="aa"/>
        <w:widowControl w:val="0"/>
        <w:snapToGrid w:val="0"/>
        <w:spacing w:beforeAutospacing="0" w:afterAutospacing="0" w:line="360" w:lineRule="auto"/>
        <w:jc w:val="both"/>
      </w:pPr>
    </w:p>
    <w:p w:rsidR="00125F51" w:rsidRDefault="00AB60C3" w:rsidP="00831413">
      <w:pPr>
        <w:pStyle w:val="aa"/>
        <w:widowControl w:val="0"/>
        <w:snapToGrid w:val="0"/>
        <w:spacing w:beforeAutospacing="0" w:afterAutospacing="0" w:line="360" w:lineRule="auto"/>
        <w:ind w:firstLineChars="2400" w:firstLine="5760"/>
        <w:jc w:val="both"/>
      </w:pPr>
      <w:r>
        <w:rPr>
          <w:rFonts w:hint="eastAsia"/>
        </w:rPr>
        <w:t>南通市市场监督管理局</w:t>
      </w:r>
      <w:r w:rsidR="00551E85">
        <w:rPr>
          <w:rFonts w:hint="eastAsia"/>
        </w:rPr>
        <w:t xml:space="preserve">　</w:t>
      </w:r>
    </w:p>
    <w:p w:rsidR="00EC5223" w:rsidRDefault="00EC5223" w:rsidP="00C94B0E">
      <w:pPr>
        <w:pStyle w:val="aa"/>
        <w:widowControl w:val="0"/>
        <w:snapToGrid w:val="0"/>
        <w:spacing w:beforeAutospacing="0" w:afterAutospacing="0" w:line="360" w:lineRule="auto"/>
        <w:ind w:right="1022" w:firstLineChars="200" w:firstLine="480"/>
        <w:jc w:val="right"/>
      </w:pPr>
      <w:r>
        <w:rPr>
          <w:rFonts w:hint="eastAsia"/>
        </w:rPr>
        <w:t>南通万隆工程管理有限公司</w:t>
      </w:r>
    </w:p>
    <w:p w:rsidR="00125F51" w:rsidRDefault="00551E85" w:rsidP="00C94B0E">
      <w:pPr>
        <w:pStyle w:val="aa"/>
        <w:widowControl w:val="0"/>
        <w:snapToGrid w:val="0"/>
        <w:spacing w:beforeAutospacing="0" w:afterAutospacing="0" w:line="360" w:lineRule="auto"/>
        <w:ind w:right="1502" w:firstLineChars="200" w:firstLine="480"/>
        <w:jc w:val="right"/>
      </w:pPr>
      <w:r>
        <w:rPr>
          <w:rFonts w:hint="eastAsia"/>
        </w:rPr>
        <w:t>2023年</w:t>
      </w:r>
      <w:r w:rsidR="001351C3">
        <w:rPr>
          <w:rFonts w:hint="eastAsia"/>
        </w:rPr>
        <w:t>9</w:t>
      </w:r>
      <w:r>
        <w:rPr>
          <w:rFonts w:hint="eastAsia"/>
        </w:rPr>
        <w:t>月</w:t>
      </w:r>
      <w:r w:rsidR="001351C3">
        <w:rPr>
          <w:rFonts w:hint="eastAsia"/>
        </w:rPr>
        <w:t>8</w:t>
      </w:r>
      <w:r>
        <w:rPr>
          <w:rFonts w:hint="eastAsia"/>
        </w:rPr>
        <w:t>日</w:t>
      </w:r>
    </w:p>
    <w:p w:rsidR="00125F51" w:rsidRDefault="00551E85" w:rsidP="00200DDE">
      <w:pPr>
        <w:pStyle w:val="10"/>
        <w:spacing w:line="360" w:lineRule="auto"/>
        <w:jc w:val="both"/>
        <w:rPr>
          <w:rFonts w:ascii="宋体" w:hAnsi="宋体"/>
          <w:b w:val="0"/>
          <w:sz w:val="32"/>
          <w:szCs w:val="32"/>
        </w:rPr>
      </w:pPr>
      <w:r>
        <w:rPr>
          <w:rFonts w:ascii="宋体" w:eastAsia="宋体" w:hAnsi="宋体" w:cs="宋体" w:hint="eastAsia"/>
          <w:b w:val="0"/>
          <w:bCs w:val="0"/>
          <w:kern w:val="0"/>
          <w:sz w:val="28"/>
          <w:szCs w:val="28"/>
        </w:rPr>
        <w:br w:type="page"/>
      </w:r>
      <w:r>
        <w:rPr>
          <w:rFonts w:asciiTheme="majorEastAsia" w:eastAsiaTheme="majorEastAsia" w:hAnsiTheme="majorEastAsia" w:cs="宋体" w:hint="eastAsia"/>
          <w:b w:val="0"/>
          <w:bCs w:val="0"/>
          <w:sz w:val="28"/>
          <w:szCs w:val="28"/>
        </w:rPr>
        <w:lastRenderedPageBreak/>
        <w:t>附件1：</w:t>
      </w:r>
      <w:r w:rsidR="00200DDE">
        <w:rPr>
          <w:rFonts w:asciiTheme="majorEastAsia" w:eastAsiaTheme="majorEastAsia" w:hAnsiTheme="majorEastAsia" w:cs="宋体" w:hint="eastAsia"/>
          <w:b w:val="0"/>
          <w:bCs w:val="0"/>
          <w:sz w:val="28"/>
          <w:szCs w:val="28"/>
        </w:rPr>
        <w:t xml:space="preserve">                      </w:t>
      </w:r>
      <w:r>
        <w:rPr>
          <w:rFonts w:ascii="宋体" w:hAnsi="宋体" w:hint="eastAsia"/>
          <w:sz w:val="32"/>
          <w:szCs w:val="32"/>
        </w:rPr>
        <w:t>项目需求</w:t>
      </w:r>
    </w:p>
    <w:p w:rsidR="00200DDE" w:rsidRDefault="00200DDE" w:rsidP="00200DDE">
      <w:pPr>
        <w:snapToGrid w:val="0"/>
        <w:spacing w:line="360" w:lineRule="auto"/>
        <w:ind w:firstLineChars="200" w:firstLine="480"/>
        <w:rPr>
          <w:rFonts w:ascii="宋体" w:hAnsi="宋体" w:cs="宋体"/>
          <w:sz w:val="24"/>
        </w:rPr>
      </w:pPr>
    </w:p>
    <w:p w:rsidR="001351C3" w:rsidRDefault="001351C3" w:rsidP="001351C3">
      <w:pPr>
        <w:snapToGrid w:val="0"/>
        <w:spacing w:line="360" w:lineRule="auto"/>
        <w:ind w:firstLineChars="200" w:firstLine="480"/>
        <w:rPr>
          <w:rFonts w:ascii="宋体" w:hAnsi="宋体" w:cs="宋体"/>
          <w:sz w:val="24"/>
        </w:rPr>
      </w:pPr>
      <w:r w:rsidRPr="001351C3">
        <w:rPr>
          <w:rFonts w:ascii="宋体" w:hAnsi="宋体" w:cs="宋体" w:hint="eastAsia"/>
          <w:sz w:val="24"/>
        </w:rPr>
        <w:t>为落实国家市场监管总局关于做好防范和制止借主题教育搞不当营商活动有关工作的要求，加强涉及广告导向问题（舆情）监测、分析和协调处置工作，指导查处重大涉导向问题广告违法案件，拟采购广告导向问题监测服务项目</w:t>
      </w:r>
    </w:p>
    <w:p w:rsidR="00CD0E11" w:rsidRPr="00AB60C3" w:rsidRDefault="00AB60C3" w:rsidP="006877B1">
      <w:pPr>
        <w:snapToGrid w:val="0"/>
        <w:spacing w:line="360" w:lineRule="auto"/>
        <w:ind w:firstLineChars="200" w:firstLine="480"/>
        <w:jc w:val="left"/>
        <w:rPr>
          <w:rFonts w:ascii="宋体" w:hAnsi="宋体" w:cs="宋体"/>
          <w:sz w:val="24"/>
        </w:rPr>
      </w:pPr>
      <w:r w:rsidRPr="00AB60C3">
        <w:rPr>
          <w:rFonts w:ascii="宋体" w:hAnsi="宋体" w:cs="宋体" w:hint="eastAsia"/>
          <w:sz w:val="24"/>
        </w:rPr>
        <w:t>一、</w:t>
      </w:r>
      <w:r w:rsidR="00CD0E11">
        <w:rPr>
          <w:rFonts w:ascii="宋体" w:hAnsi="宋体" w:cs="宋体" w:hint="eastAsia"/>
          <w:sz w:val="24"/>
        </w:rPr>
        <w:t>合同履行期限：</w:t>
      </w:r>
      <w:r w:rsidR="001351C3">
        <w:rPr>
          <w:rFonts w:ascii="宋体" w:hAnsi="宋体" w:cs="宋体" w:hint="eastAsia"/>
          <w:sz w:val="24"/>
        </w:rPr>
        <w:t>1年，</w:t>
      </w:r>
      <w:r w:rsidR="00C26A7E">
        <w:rPr>
          <w:rFonts w:ascii="宋体" w:hAnsi="宋体" w:cs="宋体" w:hint="eastAsia"/>
          <w:sz w:val="24"/>
        </w:rPr>
        <w:t>以采购人要求开始实施监测的时间开始计算</w:t>
      </w:r>
      <w:r w:rsidR="00CD0E11">
        <w:rPr>
          <w:rFonts w:ascii="宋体" w:hAnsi="宋体" w:cs="宋体" w:hint="eastAsia"/>
          <w:sz w:val="24"/>
        </w:rPr>
        <w:t>。</w:t>
      </w:r>
    </w:p>
    <w:p w:rsidR="00AB60C3" w:rsidRDefault="00AB60C3" w:rsidP="006877B1">
      <w:pPr>
        <w:snapToGrid w:val="0"/>
        <w:spacing w:line="360" w:lineRule="auto"/>
        <w:ind w:firstLineChars="200" w:firstLine="480"/>
        <w:jc w:val="left"/>
        <w:rPr>
          <w:rFonts w:ascii="宋体" w:hAnsi="宋体" w:cs="宋体" w:hint="eastAsia"/>
          <w:sz w:val="24"/>
        </w:rPr>
      </w:pPr>
      <w:r w:rsidRPr="006877B1">
        <w:rPr>
          <w:rFonts w:ascii="宋体" w:hAnsi="宋体" w:cs="宋体" w:hint="eastAsia"/>
          <w:sz w:val="24"/>
        </w:rPr>
        <w:t>二、</w:t>
      </w:r>
      <w:r w:rsidR="00CD0E11" w:rsidRPr="006877B1">
        <w:rPr>
          <w:rFonts w:ascii="宋体" w:hAnsi="宋体" w:cs="宋体" w:hint="eastAsia"/>
          <w:sz w:val="24"/>
        </w:rPr>
        <w:t>主要工作内容：</w:t>
      </w:r>
    </w:p>
    <w:p w:rsidR="006877B1" w:rsidRDefault="006877B1" w:rsidP="006877B1">
      <w:pPr>
        <w:widowControl/>
        <w:snapToGrid w:val="0"/>
        <w:spacing w:line="360" w:lineRule="auto"/>
        <w:ind w:firstLineChars="200" w:firstLine="480"/>
        <w:jc w:val="left"/>
        <w:textAlignment w:val="center"/>
        <w:rPr>
          <w:rFonts w:ascii="宋体" w:hAnsi="宋体" w:cs="宋体" w:hint="eastAsia"/>
          <w:sz w:val="24"/>
        </w:rPr>
      </w:pPr>
      <w:r w:rsidRPr="006877B1">
        <w:rPr>
          <w:rFonts w:ascii="宋体" w:hAnsi="宋体" w:cs="宋体" w:hint="eastAsia"/>
          <w:sz w:val="24"/>
        </w:rPr>
        <w:t>1、广告导向问题专项监测（不低于每周一次</w:t>
      </w:r>
      <w:r>
        <w:rPr>
          <w:rFonts w:ascii="宋体" w:hAnsi="宋体" w:cs="宋体" w:hint="eastAsia"/>
          <w:sz w:val="24"/>
        </w:rPr>
        <w:t>）</w:t>
      </w:r>
    </w:p>
    <w:p w:rsidR="006877B1" w:rsidRPr="006877B1" w:rsidRDefault="006877B1" w:rsidP="00213CA9">
      <w:pPr>
        <w:widowControl/>
        <w:snapToGrid w:val="0"/>
        <w:spacing w:line="360" w:lineRule="auto"/>
        <w:ind w:firstLineChars="200" w:firstLine="480"/>
        <w:jc w:val="left"/>
        <w:textAlignment w:val="center"/>
        <w:rPr>
          <w:rFonts w:ascii="宋体" w:hAnsi="宋体" w:cs="宋体"/>
          <w:sz w:val="24"/>
        </w:rPr>
      </w:pPr>
      <w:r w:rsidRPr="006877B1">
        <w:rPr>
          <w:rFonts w:ascii="宋体" w:hAnsi="宋体" w:cs="宋体" w:hint="eastAsia"/>
          <w:sz w:val="24"/>
        </w:rPr>
        <w:t>根据广告监管需要，专项开展南通属地（电视台、电台、报刊、互联网）广告导向问题（舆情）监测任务，并按要求建设独立主体数据库、出具监测报告、固定违法线索证据。</w:t>
      </w:r>
      <w:r w:rsidR="00213CA9">
        <w:rPr>
          <w:rFonts w:ascii="宋体" w:hAnsi="宋体" w:cs="宋体" w:hint="eastAsia"/>
          <w:sz w:val="24"/>
        </w:rPr>
        <w:t>包括但不限于以下监测：</w:t>
      </w:r>
    </w:p>
    <w:p w:rsidR="006877B1" w:rsidRPr="006877B1" w:rsidRDefault="006877B1" w:rsidP="006877B1">
      <w:pPr>
        <w:numPr>
          <w:ilvl w:val="0"/>
          <w:numId w:val="3"/>
        </w:numPr>
        <w:snapToGrid w:val="0"/>
        <w:spacing w:line="360" w:lineRule="auto"/>
        <w:ind w:firstLineChars="200" w:firstLine="480"/>
        <w:jc w:val="left"/>
        <w:rPr>
          <w:rFonts w:ascii="宋体" w:hAnsi="宋体" w:cs="宋体"/>
          <w:sz w:val="24"/>
        </w:rPr>
      </w:pPr>
      <w:r w:rsidRPr="006877B1">
        <w:rPr>
          <w:rFonts w:ascii="宋体" w:hAnsi="宋体" w:cs="宋体" w:hint="eastAsia"/>
          <w:sz w:val="24"/>
        </w:rPr>
        <w:t>围绕重要节庆、重大活动、重要历史事件等开展重点监测，重点监测借党和国家重要庆典活动、历史事件及国家机关工作人员名义或形象进行广告宣传行为，出具专项报告。</w:t>
      </w:r>
    </w:p>
    <w:p w:rsidR="006877B1" w:rsidRPr="006877B1" w:rsidRDefault="006877B1" w:rsidP="006877B1">
      <w:pPr>
        <w:numPr>
          <w:ilvl w:val="0"/>
          <w:numId w:val="3"/>
        </w:numPr>
        <w:snapToGrid w:val="0"/>
        <w:spacing w:line="360" w:lineRule="auto"/>
        <w:ind w:firstLineChars="200" w:firstLine="480"/>
        <w:jc w:val="left"/>
        <w:rPr>
          <w:rFonts w:ascii="宋体" w:hAnsi="宋体" w:cs="宋体"/>
          <w:sz w:val="24"/>
        </w:rPr>
      </w:pPr>
      <w:r w:rsidRPr="006877B1">
        <w:rPr>
          <w:rFonts w:ascii="宋体" w:hAnsi="宋体" w:cs="宋体" w:hint="eastAsia"/>
          <w:sz w:val="24"/>
        </w:rPr>
        <w:t>常态化监测各类宣扬奢靡之风、拜金主义、特权思想、过度消费及挑战社会道德底线的虚假违法广告，每季度出具监测报告。</w:t>
      </w:r>
    </w:p>
    <w:p w:rsidR="006877B1" w:rsidRDefault="00213CA9" w:rsidP="006877B1">
      <w:pPr>
        <w:pStyle w:val="a0"/>
        <w:snapToGrid w:val="0"/>
        <w:spacing w:line="360" w:lineRule="auto"/>
        <w:rPr>
          <w:rFonts w:ascii="宋体" w:eastAsia="宋体" w:hAnsi="宋体" w:cs="宋体" w:hint="eastAsia"/>
          <w:kern w:val="2"/>
          <w:sz w:val="24"/>
          <w:szCs w:val="24"/>
        </w:rPr>
      </w:pPr>
      <w:r>
        <w:rPr>
          <w:rFonts w:ascii="宋体" w:eastAsia="宋体" w:hAnsi="宋体" w:cs="宋体" w:hint="eastAsia"/>
          <w:kern w:val="2"/>
          <w:sz w:val="24"/>
          <w:szCs w:val="24"/>
        </w:rPr>
        <w:t>（3）</w:t>
      </w:r>
      <w:r w:rsidR="006877B1" w:rsidRPr="006877B1">
        <w:rPr>
          <w:rFonts w:ascii="宋体" w:eastAsia="宋体" w:hAnsi="宋体" w:cs="宋体" w:hint="eastAsia"/>
          <w:kern w:val="2"/>
          <w:sz w:val="24"/>
          <w:szCs w:val="24"/>
        </w:rPr>
        <w:t>对因虚假违法广告引发的社会舆情，组织传媒专家提供决策咨询、舆情处置等服务</w:t>
      </w:r>
      <w:r>
        <w:rPr>
          <w:rFonts w:ascii="宋体" w:eastAsia="宋体" w:hAnsi="宋体" w:cs="宋体" w:hint="eastAsia"/>
          <w:kern w:val="2"/>
          <w:sz w:val="24"/>
          <w:szCs w:val="24"/>
        </w:rPr>
        <w:t>。</w:t>
      </w:r>
    </w:p>
    <w:p w:rsidR="00213CA9" w:rsidRDefault="00213CA9" w:rsidP="00213CA9">
      <w:pPr>
        <w:pStyle w:val="a0"/>
        <w:snapToGrid w:val="0"/>
        <w:spacing w:line="360" w:lineRule="auto"/>
        <w:ind w:firstLineChars="200" w:firstLine="480"/>
        <w:rPr>
          <w:rFonts w:ascii="宋体" w:eastAsia="宋体" w:hAnsi="宋体" w:cs="宋体" w:hint="eastAsia"/>
          <w:kern w:val="2"/>
          <w:sz w:val="24"/>
          <w:szCs w:val="24"/>
        </w:rPr>
      </w:pPr>
      <w:r>
        <w:rPr>
          <w:rFonts w:ascii="宋体" w:eastAsia="宋体" w:hAnsi="宋体" w:cs="宋体" w:hint="eastAsia"/>
          <w:kern w:val="2"/>
          <w:sz w:val="24"/>
          <w:szCs w:val="24"/>
        </w:rPr>
        <w:t>2、</w:t>
      </w:r>
      <w:r w:rsidRPr="00213CA9">
        <w:rPr>
          <w:rFonts w:ascii="宋体" w:eastAsia="宋体" w:hAnsi="宋体" w:cs="宋体" w:hint="eastAsia"/>
          <w:kern w:val="2"/>
          <w:sz w:val="24"/>
          <w:szCs w:val="24"/>
        </w:rPr>
        <w:t>电子取证</w:t>
      </w:r>
      <w:r w:rsidRPr="00213CA9">
        <w:rPr>
          <w:rFonts w:ascii="宋体" w:eastAsia="宋体" w:hAnsi="宋体" w:cs="宋体" w:hint="eastAsia"/>
          <w:kern w:val="2"/>
          <w:sz w:val="24"/>
          <w:szCs w:val="24"/>
        </w:rPr>
        <w:t>：历次监测的违规数据提供电子取证，</w:t>
      </w:r>
      <w:r w:rsidRPr="00213CA9">
        <w:rPr>
          <w:rFonts w:ascii="宋体" w:eastAsia="宋体" w:hAnsi="宋体" w:cs="宋体" w:hint="eastAsia"/>
          <w:kern w:val="2"/>
          <w:sz w:val="24"/>
          <w:szCs w:val="24"/>
        </w:rPr>
        <w:t>对发现问题电子取证率100%</w:t>
      </w:r>
      <w:r>
        <w:rPr>
          <w:rFonts w:ascii="宋体" w:eastAsia="宋体" w:hAnsi="宋体" w:cs="宋体" w:hint="eastAsia"/>
          <w:kern w:val="2"/>
          <w:sz w:val="24"/>
          <w:szCs w:val="24"/>
        </w:rPr>
        <w:t>。</w:t>
      </w:r>
    </w:p>
    <w:p w:rsidR="006877B1" w:rsidRDefault="00213CA9" w:rsidP="00213CA9">
      <w:pPr>
        <w:pStyle w:val="a0"/>
        <w:snapToGrid w:val="0"/>
        <w:spacing w:line="360" w:lineRule="auto"/>
        <w:ind w:firstLineChars="200" w:firstLine="480"/>
        <w:rPr>
          <w:rFonts w:ascii="宋体" w:eastAsia="宋体" w:hAnsi="宋体" w:cs="宋体" w:hint="eastAsia"/>
          <w:sz w:val="24"/>
          <w:szCs w:val="24"/>
          <w:lang w:bidi="ar"/>
        </w:rPr>
      </w:pPr>
      <w:r>
        <w:rPr>
          <w:rFonts w:ascii="宋体" w:eastAsia="宋体" w:hAnsi="宋体" w:cs="宋体" w:hint="eastAsia"/>
          <w:kern w:val="2"/>
          <w:sz w:val="24"/>
          <w:szCs w:val="24"/>
        </w:rPr>
        <w:t>3、出具数据报告：</w:t>
      </w:r>
      <w:r>
        <w:rPr>
          <w:rFonts w:ascii="宋体" w:eastAsia="宋体" w:hAnsi="宋体" w:cs="宋体" w:hint="eastAsia"/>
          <w:sz w:val="24"/>
          <w:szCs w:val="24"/>
          <w:lang w:bidi="ar"/>
        </w:rPr>
        <w:t>历次监测的数据结果，提供数据分析报告，专项监测季度报告和年度报告等。</w:t>
      </w:r>
    </w:p>
    <w:p w:rsidR="00213CA9" w:rsidRPr="00C26A7E" w:rsidRDefault="00213CA9" w:rsidP="00213CA9">
      <w:pPr>
        <w:pStyle w:val="a0"/>
        <w:snapToGrid w:val="0"/>
        <w:spacing w:line="360" w:lineRule="auto"/>
        <w:ind w:firstLineChars="200" w:firstLine="480"/>
        <w:rPr>
          <w:rFonts w:ascii="宋体" w:eastAsia="宋体" w:hAnsi="宋体" w:cs="宋体"/>
          <w:sz w:val="24"/>
          <w:szCs w:val="24"/>
          <w:lang w:bidi="ar"/>
        </w:rPr>
      </w:pPr>
      <w:r>
        <w:rPr>
          <w:rFonts w:ascii="宋体" w:eastAsia="宋体" w:hAnsi="宋体" w:cs="宋体" w:hint="eastAsia"/>
          <w:sz w:val="24"/>
          <w:szCs w:val="24"/>
          <w:lang w:bidi="ar"/>
        </w:rPr>
        <w:t>三、供应商</w:t>
      </w:r>
      <w:r w:rsidRPr="00C26A7E">
        <w:rPr>
          <w:rFonts w:ascii="宋体" w:eastAsia="宋体" w:hAnsi="宋体" w:cs="宋体" w:hint="eastAsia"/>
          <w:sz w:val="24"/>
          <w:szCs w:val="24"/>
          <w:lang w:bidi="ar"/>
        </w:rPr>
        <w:t>应保证所提供的标的或其任何一部分均不会侵犯任何第三方的知识产权</w:t>
      </w:r>
      <w:r w:rsidR="00C26A7E">
        <w:rPr>
          <w:rFonts w:ascii="宋体" w:eastAsia="宋体" w:hAnsi="宋体" w:cs="宋体" w:hint="eastAsia"/>
          <w:sz w:val="24"/>
          <w:szCs w:val="24"/>
          <w:lang w:bidi="ar"/>
        </w:rPr>
        <w:t>，如有发生，由供应商承担所有责任和费用</w:t>
      </w:r>
      <w:r w:rsidRPr="00C26A7E">
        <w:rPr>
          <w:rFonts w:ascii="宋体" w:eastAsia="宋体" w:hAnsi="宋体" w:cs="宋体" w:hint="eastAsia"/>
          <w:sz w:val="24"/>
          <w:szCs w:val="24"/>
          <w:lang w:bidi="ar"/>
        </w:rPr>
        <w:t>。</w:t>
      </w:r>
    </w:p>
    <w:p w:rsidR="00213CA9" w:rsidRDefault="00C26A7E" w:rsidP="00213CA9">
      <w:pPr>
        <w:pStyle w:val="ae"/>
        <w:snapToGrid w:val="0"/>
        <w:spacing w:before="156" w:after="156" w:line="360" w:lineRule="auto"/>
        <w:ind w:firstLineChars="200" w:firstLine="480"/>
        <w:rPr>
          <w:rFonts w:eastAsia="宋体" w:hAnsi="宋体" w:cs="宋体"/>
        </w:rPr>
      </w:pPr>
      <w:r>
        <w:rPr>
          <w:rFonts w:eastAsia="宋体" w:hAnsi="宋体" w:cs="宋体" w:hint="eastAsia"/>
        </w:rPr>
        <w:t>四、供应商</w:t>
      </w:r>
      <w:r w:rsidR="00213CA9">
        <w:rPr>
          <w:rFonts w:eastAsia="宋体" w:hAnsi="宋体" w:cs="宋体" w:hint="eastAsia"/>
        </w:rPr>
        <w:t>监测的所有数据所属权归甲方所有。</w:t>
      </w:r>
    </w:p>
    <w:p w:rsidR="00125F51" w:rsidRPr="00213CA9" w:rsidRDefault="00125F51" w:rsidP="00AB60C3">
      <w:pPr>
        <w:snapToGrid w:val="0"/>
        <w:spacing w:line="360" w:lineRule="auto"/>
        <w:ind w:firstLineChars="200" w:firstLine="480"/>
        <w:rPr>
          <w:rFonts w:ascii="宋体" w:hAnsi="宋体" w:cs="宋体"/>
          <w:sz w:val="24"/>
        </w:rPr>
        <w:sectPr w:rsidR="00125F51" w:rsidRPr="00213CA9" w:rsidSect="00FF13F1">
          <w:footerReference w:type="default" r:id="rId8"/>
          <w:pgSz w:w="11906" w:h="16838"/>
          <w:pgMar w:top="1440" w:right="1304" w:bottom="1276" w:left="1304" w:header="851" w:footer="665" w:gutter="0"/>
          <w:cols w:space="0"/>
          <w:docGrid w:type="lines" w:linePitch="312"/>
        </w:sectPr>
      </w:pPr>
    </w:p>
    <w:p w:rsidR="00125F51" w:rsidRDefault="00551E85">
      <w:pPr>
        <w:spacing w:line="480" w:lineRule="exact"/>
        <w:ind w:leftChars="-300" w:left="-630" w:firstLineChars="219" w:firstLine="616"/>
        <w:rPr>
          <w:rFonts w:asciiTheme="majorEastAsia" w:eastAsiaTheme="majorEastAsia" w:hAnsiTheme="majorEastAsia" w:cs="宋体"/>
          <w:color w:val="333333"/>
          <w:sz w:val="28"/>
          <w:szCs w:val="28"/>
        </w:rPr>
      </w:pPr>
      <w:r>
        <w:rPr>
          <w:rFonts w:asciiTheme="majorEastAsia" w:eastAsiaTheme="majorEastAsia" w:hAnsiTheme="majorEastAsia" w:cs="仿宋" w:hint="eastAsia"/>
          <w:b/>
          <w:bCs/>
          <w:sz w:val="28"/>
          <w:szCs w:val="28"/>
        </w:rPr>
        <w:lastRenderedPageBreak/>
        <w:t>附件2：谈判响应文件相关格式</w:t>
      </w:r>
    </w:p>
    <w:p w:rsidR="00125F51" w:rsidRDefault="00125F51">
      <w:pPr>
        <w:spacing w:line="480" w:lineRule="exact"/>
        <w:ind w:leftChars="-300" w:left="-630" w:firstLineChars="219" w:firstLine="616"/>
        <w:jc w:val="center"/>
        <w:rPr>
          <w:rFonts w:asciiTheme="majorEastAsia" w:eastAsiaTheme="majorEastAsia" w:hAnsiTheme="majorEastAsia" w:cs="宋体"/>
          <w:b/>
          <w:bCs/>
          <w:sz w:val="28"/>
          <w:szCs w:val="28"/>
        </w:rPr>
      </w:pPr>
    </w:p>
    <w:p w:rsidR="00125F51" w:rsidRDefault="00551E85">
      <w:pPr>
        <w:spacing w:line="480" w:lineRule="exact"/>
        <w:ind w:leftChars="-300" w:left="-630" w:firstLineChars="219" w:firstLine="616"/>
        <w:jc w:val="center"/>
        <w:rPr>
          <w:rFonts w:asciiTheme="majorEastAsia" w:eastAsiaTheme="majorEastAsia" w:hAnsiTheme="majorEastAsia" w:cs="宋体"/>
          <w:b/>
          <w:bCs/>
          <w:sz w:val="28"/>
          <w:szCs w:val="28"/>
        </w:rPr>
      </w:pPr>
      <w:r>
        <w:rPr>
          <w:rFonts w:asciiTheme="majorEastAsia" w:eastAsiaTheme="majorEastAsia" w:hAnsiTheme="majorEastAsia" w:cs="宋体" w:hint="eastAsia"/>
          <w:b/>
          <w:bCs/>
          <w:sz w:val="28"/>
          <w:szCs w:val="28"/>
        </w:rPr>
        <w:t>一、法定代表人身份证明</w:t>
      </w:r>
    </w:p>
    <w:p w:rsidR="00125F51" w:rsidRDefault="00125F51">
      <w:pPr>
        <w:spacing w:line="480" w:lineRule="exact"/>
        <w:ind w:leftChars="-300" w:left="-630" w:firstLineChars="219" w:firstLine="613"/>
        <w:rPr>
          <w:rFonts w:asciiTheme="majorEastAsia" w:eastAsiaTheme="majorEastAsia" w:hAnsiTheme="majorEastAsia" w:cs="宋体"/>
          <w:sz w:val="28"/>
          <w:szCs w:val="28"/>
        </w:rPr>
      </w:pPr>
    </w:p>
    <w:p w:rsidR="00CD0E11" w:rsidRPr="00CD0E11" w:rsidRDefault="00CD0E11" w:rsidP="00CD0E11">
      <w:pPr>
        <w:snapToGrid w:val="0"/>
        <w:spacing w:line="360" w:lineRule="auto"/>
        <w:rPr>
          <w:rFonts w:ascii="宋体"/>
          <w:sz w:val="24"/>
          <w:u w:val="single"/>
        </w:rPr>
      </w:pPr>
      <w:r w:rsidRPr="00CD0E11">
        <w:rPr>
          <w:rFonts w:ascii="宋体" w:hAnsi="宋体" w:cs="宋体" w:hint="eastAsia"/>
          <w:sz w:val="24"/>
          <w:u w:val="single"/>
        </w:rPr>
        <w:t>南通市市场监督管理局：</w:t>
      </w:r>
      <w:r w:rsidRPr="00CD0E11">
        <w:rPr>
          <w:rFonts w:ascii="宋体" w:hAnsi="宋体" w:cs="宋体"/>
          <w:sz w:val="24"/>
          <w:u w:val="single"/>
        </w:rPr>
        <w:t xml:space="preserve"> </w:t>
      </w:r>
    </w:p>
    <w:p w:rsidR="00CD0E11" w:rsidRPr="00CD0E11" w:rsidRDefault="00CD0E11" w:rsidP="00CD0E11">
      <w:pPr>
        <w:snapToGrid w:val="0"/>
        <w:spacing w:line="360" w:lineRule="auto"/>
        <w:ind w:firstLineChars="200" w:firstLine="480"/>
        <w:textAlignment w:val="baseline"/>
        <w:rPr>
          <w:sz w:val="24"/>
        </w:rPr>
      </w:pPr>
      <w:r w:rsidRPr="00CD0E11">
        <w:rPr>
          <w:rFonts w:cs="宋体" w:hint="eastAsia"/>
          <w:sz w:val="24"/>
          <w:u w:val="single" w:color="000000"/>
        </w:rPr>
        <w:t xml:space="preserve">　　　　　</w:t>
      </w:r>
      <w:r w:rsidRPr="00CD0E11">
        <w:rPr>
          <w:rFonts w:cs="宋体" w:hint="eastAsia"/>
          <w:sz w:val="24"/>
        </w:rPr>
        <w:t>（先生／女士）现任我单位</w:t>
      </w:r>
      <w:r w:rsidRPr="00CD0E11">
        <w:rPr>
          <w:rFonts w:cs="宋体" w:hint="eastAsia"/>
          <w:sz w:val="24"/>
          <w:u w:val="single" w:color="000000"/>
        </w:rPr>
        <w:t xml:space="preserve">　　　　</w:t>
      </w:r>
      <w:r w:rsidRPr="00CD0E11">
        <w:rPr>
          <w:rFonts w:cs="宋体" w:hint="eastAsia"/>
          <w:sz w:val="24"/>
          <w:u w:val="single" w:color="000000"/>
        </w:rPr>
        <w:t xml:space="preserve"> </w:t>
      </w:r>
      <w:r w:rsidRPr="00CD0E11">
        <w:rPr>
          <w:rFonts w:cs="宋体" w:hint="eastAsia"/>
          <w:sz w:val="24"/>
          <w:u w:val="single" w:color="000000"/>
        </w:rPr>
        <w:t xml:space="preserve">　　　</w:t>
      </w:r>
      <w:r w:rsidRPr="00CD0E11">
        <w:rPr>
          <w:rFonts w:cs="宋体" w:hint="eastAsia"/>
          <w:sz w:val="24"/>
        </w:rPr>
        <w:t>职务，为法定代表人，特此证明。</w:t>
      </w:r>
    </w:p>
    <w:p w:rsidR="00CD0E11" w:rsidRPr="00CD0E11" w:rsidRDefault="00CD0E11" w:rsidP="00CD0E11">
      <w:pPr>
        <w:snapToGrid w:val="0"/>
        <w:spacing w:line="360" w:lineRule="auto"/>
        <w:ind w:firstLineChars="200" w:firstLine="480"/>
        <w:textAlignment w:val="baseline"/>
        <w:rPr>
          <w:rFonts w:cs="宋体"/>
          <w:sz w:val="24"/>
        </w:rPr>
      </w:pPr>
      <w:r w:rsidRPr="00CD0E11">
        <w:rPr>
          <w:rFonts w:cs="宋体" w:hint="eastAsia"/>
          <w:sz w:val="24"/>
        </w:rPr>
        <w:t>身份证号码：</w:t>
      </w:r>
    </w:p>
    <w:p w:rsidR="00CD0E11" w:rsidRPr="00CD0E11" w:rsidRDefault="00CD0E11" w:rsidP="00CD0E11">
      <w:pPr>
        <w:snapToGrid w:val="0"/>
        <w:spacing w:line="420" w:lineRule="exact"/>
        <w:ind w:firstLineChars="200" w:firstLine="480"/>
        <w:textAlignment w:val="baseline"/>
        <w:rPr>
          <w:rFonts w:cs="宋体"/>
          <w:sz w:val="24"/>
        </w:rPr>
      </w:pPr>
    </w:p>
    <w:p w:rsidR="00CD0E11" w:rsidRPr="00CD0E11" w:rsidRDefault="00CD0E11" w:rsidP="00CD0E11">
      <w:pPr>
        <w:snapToGrid w:val="0"/>
        <w:spacing w:line="420" w:lineRule="exact"/>
        <w:ind w:firstLineChars="200" w:firstLine="480"/>
        <w:textAlignment w:val="baseline"/>
        <w:rPr>
          <w:sz w:val="24"/>
          <w:u w:val="single"/>
        </w:rPr>
      </w:pPr>
    </w:p>
    <w:p w:rsidR="00CD0E11" w:rsidRPr="00CD0E11" w:rsidRDefault="00CD0E11" w:rsidP="00CD0E11">
      <w:pPr>
        <w:snapToGrid w:val="0"/>
        <w:spacing w:line="520" w:lineRule="exact"/>
        <w:jc w:val="right"/>
        <w:textAlignment w:val="baseline"/>
        <w:rPr>
          <w:rFonts w:ascii="宋体" w:hAnsi="宋体" w:cs="宋体"/>
          <w:color w:val="000000"/>
          <w:sz w:val="24"/>
        </w:rPr>
      </w:pPr>
      <w:r w:rsidRPr="00CD0E11">
        <w:rPr>
          <w:rFonts w:cs="宋体" w:hint="eastAsia"/>
          <w:sz w:val="24"/>
        </w:rPr>
        <w:t xml:space="preserve">                      </w:t>
      </w:r>
      <w:r w:rsidRPr="00CD0E11">
        <w:rPr>
          <w:rFonts w:ascii="宋体" w:hAnsi="宋体" w:cs="宋体" w:hint="eastAsia"/>
          <w:color w:val="000000"/>
          <w:sz w:val="24"/>
        </w:rPr>
        <w:t>竞争性磋商响应单位：</w:t>
      </w:r>
      <w:r w:rsidRPr="00CD0E11">
        <w:rPr>
          <w:rFonts w:hint="eastAsia"/>
          <w:color w:val="000000"/>
          <w:sz w:val="24"/>
          <w:u w:val="single"/>
        </w:rPr>
        <w:t xml:space="preserve">          </w:t>
      </w:r>
      <w:r w:rsidRPr="00CD0E11">
        <w:rPr>
          <w:rFonts w:ascii="宋体" w:hAnsi="宋体" w:cs="宋体" w:hint="eastAsia"/>
          <w:color w:val="000000"/>
          <w:sz w:val="24"/>
        </w:rPr>
        <w:t>（加盖公章）</w:t>
      </w:r>
    </w:p>
    <w:p w:rsidR="00CD0E11" w:rsidRPr="00CD0E11" w:rsidRDefault="00CD0E11" w:rsidP="00CD0E11">
      <w:pPr>
        <w:snapToGrid w:val="0"/>
        <w:spacing w:line="420" w:lineRule="exact"/>
        <w:ind w:right="960" w:firstLineChars="202" w:firstLine="485"/>
        <w:jc w:val="center"/>
        <w:textAlignment w:val="baseline"/>
        <w:rPr>
          <w:sz w:val="20"/>
          <w:szCs w:val="21"/>
        </w:rPr>
      </w:pPr>
      <w:r w:rsidRPr="00CD0E11">
        <w:rPr>
          <w:rFonts w:ascii="宋体" w:hAnsi="宋体" w:cs="宋体" w:hint="eastAsia"/>
          <w:color w:val="000000"/>
          <w:sz w:val="24"/>
        </w:rPr>
        <w:t xml:space="preserve">                                   日期：  年  月  日</w:t>
      </w:r>
    </w:p>
    <w:p w:rsidR="00CD0E11" w:rsidRPr="00CD0E11" w:rsidRDefault="00CD0E11" w:rsidP="00CD0E11">
      <w:pPr>
        <w:snapToGrid w:val="0"/>
        <w:spacing w:line="420" w:lineRule="exact"/>
        <w:ind w:firstLineChars="202" w:firstLine="404"/>
        <w:jc w:val="left"/>
        <w:textAlignment w:val="baseline"/>
        <w:rPr>
          <w:sz w:val="20"/>
          <w:szCs w:val="21"/>
        </w:rPr>
      </w:pPr>
    </w:p>
    <w:tbl>
      <w:tblPr>
        <w:tblW w:w="0" w:type="auto"/>
        <w:tblInd w:w="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48"/>
      </w:tblGrid>
      <w:tr w:rsidR="00CD0E11" w:rsidRPr="00CD0E11" w:rsidTr="006877B1">
        <w:trPr>
          <w:trHeight w:val="3156"/>
        </w:trPr>
        <w:tc>
          <w:tcPr>
            <w:tcW w:w="7848" w:type="dxa"/>
          </w:tcPr>
          <w:p w:rsidR="00CD0E11" w:rsidRPr="00CD0E11" w:rsidRDefault="00CD0E11" w:rsidP="00CD0E11">
            <w:pPr>
              <w:snapToGrid w:val="0"/>
              <w:spacing w:line="420" w:lineRule="exact"/>
              <w:ind w:firstLineChars="202" w:firstLine="404"/>
              <w:jc w:val="left"/>
              <w:textAlignment w:val="baseline"/>
              <w:rPr>
                <w:sz w:val="20"/>
                <w:szCs w:val="22"/>
              </w:rPr>
            </w:pPr>
          </w:p>
          <w:p w:rsidR="00CD0E11" w:rsidRPr="00CD0E11" w:rsidRDefault="00CD0E11" w:rsidP="00CD0E11">
            <w:pPr>
              <w:snapToGrid w:val="0"/>
              <w:spacing w:line="420" w:lineRule="exact"/>
              <w:ind w:firstLineChars="202" w:firstLine="404"/>
              <w:jc w:val="left"/>
              <w:textAlignment w:val="baseline"/>
              <w:rPr>
                <w:sz w:val="20"/>
                <w:szCs w:val="22"/>
              </w:rPr>
            </w:pPr>
          </w:p>
          <w:p w:rsidR="00CD0E11" w:rsidRPr="00CD0E11" w:rsidRDefault="00CD0E11" w:rsidP="00CD0E11">
            <w:pPr>
              <w:snapToGrid w:val="0"/>
              <w:spacing w:line="420" w:lineRule="exact"/>
              <w:jc w:val="center"/>
              <w:textAlignment w:val="baseline"/>
              <w:rPr>
                <w:b/>
                <w:bCs/>
                <w:sz w:val="20"/>
                <w:szCs w:val="22"/>
              </w:rPr>
            </w:pPr>
            <w:r w:rsidRPr="00CD0E11">
              <w:rPr>
                <w:rFonts w:cs="宋体" w:hint="eastAsia"/>
                <w:b/>
                <w:bCs/>
                <w:szCs w:val="22"/>
              </w:rPr>
              <w:t>法定代表人身份证</w:t>
            </w:r>
            <w:r w:rsidRPr="00CD0E11">
              <w:rPr>
                <w:rFonts w:cs="宋体" w:hint="eastAsia"/>
                <w:b/>
                <w:szCs w:val="22"/>
              </w:rPr>
              <w:t>（正、反面）</w:t>
            </w:r>
            <w:r w:rsidRPr="00CD0E11">
              <w:rPr>
                <w:rFonts w:cs="宋体" w:hint="eastAsia"/>
                <w:b/>
                <w:bCs/>
                <w:szCs w:val="22"/>
              </w:rPr>
              <w:t>复印件或扫描件</w:t>
            </w:r>
          </w:p>
          <w:p w:rsidR="00CD0E11" w:rsidRPr="00CD0E11" w:rsidRDefault="00CD0E11" w:rsidP="00CD0E11">
            <w:pPr>
              <w:snapToGrid w:val="0"/>
              <w:spacing w:line="420" w:lineRule="exact"/>
              <w:jc w:val="center"/>
              <w:textAlignment w:val="baseline"/>
              <w:rPr>
                <w:b/>
                <w:bCs/>
                <w:sz w:val="20"/>
                <w:szCs w:val="22"/>
              </w:rPr>
            </w:pPr>
          </w:p>
          <w:p w:rsidR="00CD0E11" w:rsidRPr="00CD0E11" w:rsidRDefault="00CD0E11" w:rsidP="00CD0E11">
            <w:pPr>
              <w:snapToGrid w:val="0"/>
              <w:spacing w:line="420" w:lineRule="exact"/>
              <w:jc w:val="center"/>
              <w:textAlignment w:val="baseline"/>
              <w:rPr>
                <w:b/>
                <w:bCs/>
                <w:sz w:val="20"/>
                <w:szCs w:val="22"/>
              </w:rPr>
            </w:pPr>
          </w:p>
          <w:p w:rsidR="00CD0E11" w:rsidRPr="00CD0E11" w:rsidRDefault="00CD0E11" w:rsidP="00CD0E11">
            <w:pPr>
              <w:snapToGrid w:val="0"/>
              <w:spacing w:line="420" w:lineRule="exact"/>
              <w:jc w:val="center"/>
              <w:textAlignment w:val="baseline"/>
              <w:rPr>
                <w:b/>
                <w:bCs/>
                <w:sz w:val="20"/>
                <w:szCs w:val="22"/>
              </w:rPr>
            </w:pPr>
          </w:p>
          <w:p w:rsidR="00CD0E11" w:rsidRPr="00CD0E11" w:rsidRDefault="00CD0E11" w:rsidP="00CD0E11">
            <w:pPr>
              <w:snapToGrid w:val="0"/>
              <w:spacing w:line="420" w:lineRule="exact"/>
              <w:jc w:val="center"/>
              <w:textAlignment w:val="baseline"/>
              <w:rPr>
                <w:sz w:val="20"/>
                <w:szCs w:val="22"/>
              </w:rPr>
            </w:pPr>
          </w:p>
        </w:tc>
      </w:tr>
    </w:tbl>
    <w:p w:rsidR="00CD0E11" w:rsidRPr="00CD0E11" w:rsidRDefault="00CD0E11" w:rsidP="00CD0E11">
      <w:pPr>
        <w:snapToGrid w:val="0"/>
        <w:spacing w:line="420" w:lineRule="exact"/>
        <w:jc w:val="center"/>
        <w:textAlignment w:val="baseline"/>
        <w:rPr>
          <w:sz w:val="20"/>
          <w:szCs w:val="21"/>
        </w:rPr>
      </w:pPr>
    </w:p>
    <w:p w:rsidR="00CD0E11" w:rsidRPr="00CD0E11" w:rsidRDefault="00CD0E11" w:rsidP="00CD0E11">
      <w:pPr>
        <w:snapToGrid w:val="0"/>
        <w:spacing w:line="420" w:lineRule="exact"/>
        <w:textAlignment w:val="baseline"/>
        <w:rPr>
          <w:sz w:val="20"/>
          <w:szCs w:val="21"/>
        </w:rPr>
      </w:pPr>
    </w:p>
    <w:p w:rsidR="00CD0E11" w:rsidRDefault="00CD0E11">
      <w:pPr>
        <w:widowControl/>
        <w:jc w:val="left"/>
        <w:rPr>
          <w:rFonts w:asciiTheme="majorEastAsia" w:eastAsiaTheme="majorEastAsia" w:hAnsiTheme="majorEastAsia" w:cs="宋体"/>
          <w:b/>
          <w:bCs/>
          <w:sz w:val="28"/>
          <w:szCs w:val="28"/>
        </w:rPr>
      </w:pPr>
      <w:r>
        <w:rPr>
          <w:rFonts w:asciiTheme="majorEastAsia" w:eastAsiaTheme="majorEastAsia" w:hAnsiTheme="majorEastAsia" w:cs="宋体"/>
          <w:b/>
          <w:bCs/>
          <w:sz w:val="28"/>
          <w:szCs w:val="28"/>
        </w:rPr>
        <w:br w:type="page"/>
      </w:r>
    </w:p>
    <w:p w:rsidR="00125F51" w:rsidRDefault="00551E85">
      <w:pPr>
        <w:spacing w:line="480" w:lineRule="exact"/>
        <w:ind w:leftChars="-300" w:left="-630" w:firstLineChars="219" w:firstLine="616"/>
        <w:jc w:val="center"/>
        <w:rPr>
          <w:rFonts w:asciiTheme="majorEastAsia" w:eastAsiaTheme="majorEastAsia" w:hAnsiTheme="majorEastAsia" w:cs="宋体"/>
          <w:b/>
          <w:bCs/>
          <w:sz w:val="28"/>
          <w:szCs w:val="28"/>
        </w:rPr>
      </w:pPr>
      <w:r>
        <w:rPr>
          <w:rFonts w:asciiTheme="majorEastAsia" w:eastAsiaTheme="majorEastAsia" w:hAnsiTheme="majorEastAsia" w:cs="宋体" w:hint="eastAsia"/>
          <w:b/>
          <w:bCs/>
          <w:sz w:val="28"/>
          <w:szCs w:val="28"/>
        </w:rPr>
        <w:lastRenderedPageBreak/>
        <w:t>二、授权委托书</w:t>
      </w:r>
    </w:p>
    <w:p w:rsidR="00125F51" w:rsidRDefault="00125F51">
      <w:pPr>
        <w:spacing w:line="480" w:lineRule="exact"/>
        <w:ind w:leftChars="-300" w:left="-630" w:firstLineChars="219" w:firstLine="616"/>
        <w:jc w:val="center"/>
        <w:rPr>
          <w:rFonts w:asciiTheme="majorEastAsia" w:eastAsiaTheme="majorEastAsia" w:hAnsiTheme="majorEastAsia" w:cs="宋体"/>
          <w:b/>
          <w:bCs/>
          <w:sz w:val="28"/>
          <w:szCs w:val="28"/>
        </w:rPr>
      </w:pPr>
    </w:p>
    <w:p w:rsidR="00125F51" w:rsidRDefault="00AB60C3">
      <w:pPr>
        <w:snapToGrid w:val="0"/>
        <w:spacing w:line="480" w:lineRule="auto"/>
        <w:ind w:leftChars="-50" w:left="-105"/>
        <w:jc w:val="left"/>
        <w:rPr>
          <w:rFonts w:asciiTheme="majorEastAsia" w:eastAsiaTheme="majorEastAsia" w:hAnsiTheme="majorEastAsia" w:cs="宋体"/>
          <w:sz w:val="24"/>
        </w:rPr>
      </w:pPr>
      <w:r>
        <w:rPr>
          <w:rFonts w:asciiTheme="majorEastAsia" w:eastAsiaTheme="majorEastAsia" w:hAnsiTheme="majorEastAsia" w:cs="宋体" w:hint="eastAsia"/>
          <w:sz w:val="24"/>
          <w:u w:val="single"/>
        </w:rPr>
        <w:t>南通市市场监督管理局</w:t>
      </w:r>
      <w:r w:rsidR="00551E85">
        <w:rPr>
          <w:rFonts w:asciiTheme="majorEastAsia" w:eastAsiaTheme="majorEastAsia" w:hAnsiTheme="majorEastAsia" w:cs="宋体" w:hint="eastAsia"/>
          <w:sz w:val="24"/>
        </w:rPr>
        <w:t>：</w:t>
      </w:r>
    </w:p>
    <w:p w:rsidR="00125F51" w:rsidRDefault="00551E85" w:rsidP="006B3C1B">
      <w:pPr>
        <w:snapToGrid w:val="0"/>
        <w:spacing w:line="480" w:lineRule="auto"/>
        <w:ind w:leftChars="-50" w:left="-105" w:firstLineChars="219" w:firstLine="526"/>
        <w:rPr>
          <w:rFonts w:asciiTheme="majorEastAsia" w:eastAsiaTheme="majorEastAsia" w:hAnsiTheme="majorEastAsia" w:cs="宋体"/>
          <w:sz w:val="24"/>
        </w:rPr>
      </w:pPr>
      <w:r>
        <w:rPr>
          <w:rFonts w:asciiTheme="majorEastAsia" w:eastAsiaTheme="majorEastAsia" w:hAnsiTheme="majorEastAsia" w:cs="宋体" w:hint="eastAsia"/>
          <w:sz w:val="24"/>
        </w:rPr>
        <w:t>兹授权</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hint="eastAsia"/>
          <w:sz w:val="24"/>
        </w:rPr>
        <w:t>（被授权人的姓名）代表我</w:t>
      </w:r>
      <w:r w:rsidR="00294BFE">
        <w:rPr>
          <w:rFonts w:asciiTheme="majorEastAsia" w:eastAsiaTheme="majorEastAsia" w:hAnsiTheme="majorEastAsia" w:cs="宋体" w:hint="eastAsia"/>
          <w:sz w:val="24"/>
        </w:rPr>
        <w:t>单位</w:t>
      </w:r>
      <w:r>
        <w:rPr>
          <w:rFonts w:asciiTheme="majorEastAsia" w:eastAsiaTheme="majorEastAsia" w:hAnsiTheme="majorEastAsia" w:cs="宋体" w:hint="eastAsia"/>
          <w:sz w:val="24"/>
        </w:rPr>
        <w:t>参加</w:t>
      </w:r>
      <w:r w:rsidR="00A170BA">
        <w:rPr>
          <w:rFonts w:asciiTheme="majorEastAsia" w:eastAsiaTheme="majorEastAsia" w:hAnsiTheme="majorEastAsia" w:cs="宋体" w:hint="eastAsia"/>
          <w:sz w:val="24"/>
          <w:u w:val="single"/>
        </w:rPr>
        <w:t>南通市市场监督管理局</w:t>
      </w:r>
      <w:r w:rsidR="001351C3">
        <w:rPr>
          <w:rFonts w:asciiTheme="majorEastAsia" w:eastAsiaTheme="majorEastAsia" w:hAnsiTheme="majorEastAsia" w:cs="宋体" w:hint="eastAsia"/>
          <w:sz w:val="24"/>
          <w:u w:val="single"/>
        </w:rPr>
        <w:t>广告导向问题监测服务项目</w:t>
      </w:r>
      <w:r>
        <w:rPr>
          <w:rFonts w:asciiTheme="majorEastAsia" w:eastAsiaTheme="majorEastAsia" w:hAnsiTheme="majorEastAsia" w:cs="宋体" w:hint="eastAsia"/>
          <w:sz w:val="24"/>
        </w:rPr>
        <w:t>（项目名称)的采购活动，全权处理一切与该项目单一来源谈判有关的事务。其在办理上述事宜过程中所签署的所有文件我</w:t>
      </w:r>
      <w:r w:rsidR="00294BFE">
        <w:rPr>
          <w:rFonts w:asciiTheme="majorEastAsia" w:eastAsiaTheme="majorEastAsia" w:hAnsiTheme="majorEastAsia" w:cs="宋体" w:hint="eastAsia"/>
          <w:sz w:val="24"/>
        </w:rPr>
        <w:t>单位</w:t>
      </w:r>
      <w:r>
        <w:rPr>
          <w:rFonts w:asciiTheme="majorEastAsia" w:eastAsiaTheme="majorEastAsia" w:hAnsiTheme="majorEastAsia" w:cs="宋体" w:hint="eastAsia"/>
          <w:sz w:val="24"/>
        </w:rPr>
        <w:t xml:space="preserve">均予以承认。  </w:t>
      </w:r>
    </w:p>
    <w:p w:rsidR="00125F51" w:rsidRDefault="00551E85" w:rsidP="006B3C1B">
      <w:pPr>
        <w:snapToGrid w:val="0"/>
        <w:spacing w:line="480" w:lineRule="auto"/>
        <w:ind w:leftChars="-300" w:left="-630" w:firstLineChars="219" w:firstLine="526"/>
        <w:rPr>
          <w:rFonts w:asciiTheme="majorEastAsia" w:eastAsiaTheme="majorEastAsia" w:hAnsiTheme="majorEastAsia" w:cs="宋体"/>
          <w:sz w:val="24"/>
        </w:rPr>
      </w:pPr>
      <w:r>
        <w:rPr>
          <w:rFonts w:asciiTheme="majorEastAsia" w:eastAsiaTheme="majorEastAsia" w:hAnsiTheme="majorEastAsia" w:cs="宋体" w:hint="eastAsia"/>
          <w:sz w:val="24"/>
        </w:rPr>
        <w:t>被授权人无转委托权。特此委托。</w:t>
      </w:r>
    </w:p>
    <w:p w:rsidR="00125F51" w:rsidRDefault="00551E85" w:rsidP="006B3C1B">
      <w:pPr>
        <w:spacing w:line="480" w:lineRule="auto"/>
        <w:ind w:leftChars="-300" w:left="-630" w:firstLineChars="219" w:firstLine="526"/>
        <w:rPr>
          <w:rFonts w:asciiTheme="majorEastAsia" w:eastAsiaTheme="majorEastAsia" w:hAnsiTheme="majorEastAsia" w:cs="宋体"/>
          <w:sz w:val="24"/>
        </w:rPr>
      </w:pPr>
      <w:r>
        <w:rPr>
          <w:rFonts w:asciiTheme="majorEastAsia" w:eastAsiaTheme="majorEastAsia" w:hAnsiTheme="majorEastAsia" w:cs="宋体" w:hint="eastAsia"/>
          <w:sz w:val="24"/>
        </w:rPr>
        <w:t>附：被授权人情况：</w:t>
      </w:r>
    </w:p>
    <w:p w:rsidR="00125F51" w:rsidRDefault="00551E85" w:rsidP="006B3C1B">
      <w:pPr>
        <w:spacing w:line="480" w:lineRule="auto"/>
        <w:ind w:leftChars="-300" w:left="-630" w:firstLineChars="219" w:firstLine="526"/>
        <w:rPr>
          <w:rFonts w:asciiTheme="majorEastAsia" w:eastAsiaTheme="majorEastAsia" w:hAnsiTheme="majorEastAsia" w:cs="宋体"/>
          <w:sz w:val="24"/>
          <w:u w:val="single"/>
        </w:rPr>
      </w:pPr>
      <w:r>
        <w:rPr>
          <w:rFonts w:asciiTheme="majorEastAsia" w:eastAsiaTheme="majorEastAsia" w:hAnsiTheme="majorEastAsia" w:cs="宋体" w:hint="eastAsia"/>
          <w:sz w:val="24"/>
        </w:rPr>
        <w:t>姓名：</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hint="eastAsia"/>
          <w:sz w:val="24"/>
        </w:rPr>
        <w:t xml:space="preserve"> 性别：</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hint="eastAsia"/>
          <w:sz w:val="24"/>
        </w:rPr>
        <w:t>年龄：</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hint="eastAsia"/>
          <w:sz w:val="24"/>
        </w:rPr>
        <w:t>职务：</w:t>
      </w:r>
      <w:r>
        <w:rPr>
          <w:rFonts w:asciiTheme="majorEastAsia" w:eastAsiaTheme="majorEastAsia" w:hAnsiTheme="majorEastAsia" w:cs="宋体" w:hint="eastAsia"/>
          <w:sz w:val="24"/>
          <w:u w:val="single"/>
        </w:rPr>
        <w:t xml:space="preserve">          </w:t>
      </w:r>
    </w:p>
    <w:p w:rsidR="00125F51" w:rsidRDefault="00551E85" w:rsidP="006B3C1B">
      <w:pPr>
        <w:spacing w:line="480" w:lineRule="auto"/>
        <w:ind w:leftChars="-300" w:left="-630" w:firstLineChars="219" w:firstLine="526"/>
        <w:rPr>
          <w:rFonts w:asciiTheme="majorEastAsia" w:eastAsiaTheme="majorEastAsia" w:hAnsiTheme="majorEastAsia" w:cs="宋体"/>
          <w:sz w:val="24"/>
        </w:rPr>
      </w:pPr>
      <w:r>
        <w:rPr>
          <w:rFonts w:asciiTheme="majorEastAsia" w:eastAsiaTheme="majorEastAsia" w:hAnsiTheme="majorEastAsia" w:cs="宋体" w:hint="eastAsia"/>
          <w:sz w:val="24"/>
        </w:rPr>
        <w:t>身份证号码：</w:t>
      </w:r>
      <w:r>
        <w:rPr>
          <w:rFonts w:asciiTheme="majorEastAsia" w:eastAsiaTheme="majorEastAsia" w:hAnsiTheme="majorEastAsia" w:cs="宋体" w:hint="eastAsia"/>
          <w:sz w:val="24"/>
          <w:u w:val="single"/>
        </w:rPr>
        <w:t xml:space="preserve">                                              </w:t>
      </w:r>
    </w:p>
    <w:p w:rsidR="00125F51" w:rsidRDefault="00551E85" w:rsidP="006B3C1B">
      <w:pPr>
        <w:spacing w:line="480" w:lineRule="auto"/>
        <w:ind w:leftChars="-300" w:left="-630" w:firstLineChars="219" w:firstLine="526"/>
        <w:rPr>
          <w:rFonts w:asciiTheme="majorEastAsia" w:eastAsiaTheme="majorEastAsia" w:hAnsiTheme="majorEastAsia" w:cs="宋体"/>
          <w:sz w:val="24"/>
        </w:rPr>
      </w:pPr>
      <w:r>
        <w:rPr>
          <w:rFonts w:asciiTheme="majorEastAsia" w:eastAsiaTheme="majorEastAsia" w:hAnsiTheme="majorEastAsia" w:cs="宋体" w:hint="eastAsia"/>
          <w:sz w:val="24"/>
        </w:rPr>
        <w:t>手机：</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hint="eastAsia"/>
          <w:sz w:val="24"/>
        </w:rPr>
        <w:t>传真：</w:t>
      </w:r>
      <w:r>
        <w:rPr>
          <w:rFonts w:asciiTheme="majorEastAsia" w:eastAsiaTheme="majorEastAsia" w:hAnsiTheme="majorEastAsia" w:cs="宋体" w:hint="eastAsia"/>
          <w:sz w:val="24"/>
          <w:u w:val="single"/>
        </w:rPr>
        <w:t xml:space="preserve">                         </w:t>
      </w:r>
    </w:p>
    <w:p w:rsidR="00125F51" w:rsidRDefault="00125F51" w:rsidP="006B3C1B">
      <w:pPr>
        <w:spacing w:line="480" w:lineRule="auto"/>
        <w:ind w:leftChars="-300" w:left="-630" w:firstLineChars="219" w:firstLine="526"/>
        <w:rPr>
          <w:rFonts w:asciiTheme="majorEastAsia" w:eastAsiaTheme="majorEastAsia" w:hAnsiTheme="majorEastAsia" w:cs="宋体"/>
          <w:sz w:val="24"/>
        </w:rPr>
      </w:pPr>
    </w:p>
    <w:p w:rsidR="00125F51" w:rsidRDefault="00551E85" w:rsidP="006B3C1B">
      <w:pPr>
        <w:spacing w:line="480" w:lineRule="exact"/>
        <w:ind w:leftChars="-300" w:left="-630" w:firstLineChars="219" w:firstLine="526"/>
        <w:rPr>
          <w:rFonts w:asciiTheme="majorEastAsia" w:eastAsiaTheme="majorEastAsia" w:hAnsiTheme="majorEastAsia" w:cs="宋体"/>
          <w:sz w:val="24"/>
        </w:rPr>
      </w:pPr>
      <w:r>
        <w:rPr>
          <w:rFonts w:asciiTheme="majorEastAsia" w:eastAsiaTheme="majorEastAsia" w:hAnsiTheme="majorEastAsia" w:cs="宋体" w:hint="eastAsia"/>
          <w:sz w:val="24"/>
        </w:rPr>
        <w:t>单位名称（公章）             法定代表人（签字或盖章）</w:t>
      </w:r>
    </w:p>
    <w:p w:rsidR="00125F51" w:rsidRDefault="00125F51" w:rsidP="006B3C1B">
      <w:pPr>
        <w:spacing w:line="480" w:lineRule="exact"/>
        <w:ind w:leftChars="-300" w:left="-630" w:firstLineChars="219" w:firstLine="526"/>
        <w:rPr>
          <w:rFonts w:asciiTheme="majorEastAsia" w:eastAsiaTheme="majorEastAsia" w:hAnsiTheme="majorEastAsia" w:cs="宋体"/>
          <w:sz w:val="24"/>
        </w:rPr>
      </w:pPr>
    </w:p>
    <w:p w:rsidR="00125F51" w:rsidRDefault="00551E85" w:rsidP="006B3C1B">
      <w:pPr>
        <w:spacing w:line="480" w:lineRule="exact"/>
        <w:ind w:leftChars="-300" w:left="-630" w:firstLineChars="819" w:firstLine="1966"/>
        <w:rPr>
          <w:rFonts w:asciiTheme="majorEastAsia" w:eastAsiaTheme="majorEastAsia" w:hAnsiTheme="majorEastAsia" w:cs="宋体"/>
          <w:sz w:val="24"/>
        </w:rPr>
      </w:pPr>
      <w:r>
        <w:rPr>
          <w:rFonts w:asciiTheme="majorEastAsia" w:eastAsiaTheme="majorEastAsia" w:hAnsiTheme="majorEastAsia" w:cs="宋体" w:hint="eastAsia"/>
          <w:sz w:val="24"/>
        </w:rPr>
        <w:t xml:space="preserve">年   月   日                 年   月    日  </w:t>
      </w:r>
    </w:p>
    <w:p w:rsidR="00125F51" w:rsidRDefault="00125F51" w:rsidP="006B3C1B">
      <w:pPr>
        <w:spacing w:line="480" w:lineRule="exact"/>
        <w:ind w:leftChars="-300" w:left="-630" w:firstLineChars="219" w:firstLine="526"/>
        <w:rPr>
          <w:rFonts w:asciiTheme="majorEastAsia" w:eastAsiaTheme="majorEastAsia" w:hAnsiTheme="majorEastAsia" w:cs="宋体"/>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7"/>
      </w:tblGrid>
      <w:tr w:rsidR="00125F51">
        <w:trPr>
          <w:trHeight w:val="2760"/>
        </w:trPr>
        <w:tc>
          <w:tcPr>
            <w:tcW w:w="7677" w:type="dxa"/>
            <w:tcBorders>
              <w:bottom w:val="single" w:sz="4" w:space="0" w:color="auto"/>
            </w:tcBorders>
          </w:tcPr>
          <w:p w:rsidR="00125F51" w:rsidRDefault="00125F51" w:rsidP="006B3C1B">
            <w:pPr>
              <w:spacing w:line="480" w:lineRule="exact"/>
              <w:ind w:leftChars="-300" w:left="-630" w:firstLineChars="219" w:firstLine="526"/>
              <w:rPr>
                <w:rFonts w:asciiTheme="majorEastAsia" w:eastAsiaTheme="majorEastAsia" w:hAnsiTheme="majorEastAsia" w:cs="宋体"/>
                <w:sz w:val="24"/>
              </w:rPr>
            </w:pPr>
          </w:p>
          <w:p w:rsidR="00125F51" w:rsidRDefault="00125F51">
            <w:pPr>
              <w:spacing w:line="480" w:lineRule="exact"/>
              <w:rPr>
                <w:rFonts w:asciiTheme="majorEastAsia" w:eastAsiaTheme="majorEastAsia" w:hAnsiTheme="majorEastAsia" w:cs="宋体"/>
                <w:sz w:val="24"/>
              </w:rPr>
            </w:pPr>
          </w:p>
          <w:p w:rsidR="00125F51" w:rsidRDefault="00551E85">
            <w:pPr>
              <w:spacing w:line="480" w:lineRule="exact"/>
              <w:jc w:val="center"/>
              <w:rPr>
                <w:rFonts w:asciiTheme="majorEastAsia" w:eastAsiaTheme="majorEastAsia" w:hAnsiTheme="majorEastAsia" w:cs="宋体"/>
                <w:sz w:val="24"/>
              </w:rPr>
            </w:pPr>
            <w:r>
              <w:rPr>
                <w:rFonts w:asciiTheme="majorEastAsia" w:eastAsiaTheme="majorEastAsia" w:hAnsiTheme="majorEastAsia" w:cs="宋体" w:hint="eastAsia"/>
                <w:sz w:val="24"/>
              </w:rPr>
              <w:t>被授权人身份证复印件或扫描件</w:t>
            </w:r>
          </w:p>
          <w:p w:rsidR="00125F51" w:rsidRDefault="00125F51" w:rsidP="006B3C1B">
            <w:pPr>
              <w:spacing w:line="480" w:lineRule="exact"/>
              <w:ind w:leftChars="-300" w:left="-630" w:firstLineChars="219" w:firstLine="526"/>
              <w:rPr>
                <w:rFonts w:asciiTheme="majorEastAsia" w:eastAsiaTheme="majorEastAsia" w:hAnsiTheme="majorEastAsia" w:cs="宋体"/>
                <w:sz w:val="24"/>
              </w:rPr>
            </w:pPr>
          </w:p>
          <w:p w:rsidR="00125F51" w:rsidRDefault="00125F51" w:rsidP="006B3C1B">
            <w:pPr>
              <w:spacing w:line="480" w:lineRule="exact"/>
              <w:ind w:leftChars="-300" w:left="-630" w:firstLineChars="219" w:firstLine="526"/>
              <w:rPr>
                <w:rFonts w:asciiTheme="majorEastAsia" w:eastAsiaTheme="majorEastAsia" w:hAnsiTheme="majorEastAsia" w:cs="宋体"/>
                <w:sz w:val="24"/>
              </w:rPr>
            </w:pPr>
          </w:p>
        </w:tc>
      </w:tr>
    </w:tbl>
    <w:p w:rsidR="00125F51" w:rsidRDefault="00551E85" w:rsidP="006B3C1B">
      <w:pPr>
        <w:spacing w:line="480" w:lineRule="exact"/>
        <w:ind w:leftChars="-300" w:left="-630" w:firstLineChars="219" w:firstLine="526"/>
        <w:jc w:val="center"/>
        <w:rPr>
          <w:rFonts w:asciiTheme="majorEastAsia" w:eastAsiaTheme="majorEastAsia" w:hAnsiTheme="majorEastAsia"/>
          <w:color w:val="333333"/>
          <w:sz w:val="24"/>
        </w:rPr>
      </w:pPr>
      <w:r>
        <w:rPr>
          <w:rFonts w:asciiTheme="majorEastAsia" w:eastAsiaTheme="majorEastAsia" w:hAnsiTheme="majorEastAsia"/>
          <w:color w:val="333333"/>
          <w:sz w:val="24"/>
        </w:rPr>
        <w:br w:type="page"/>
      </w:r>
    </w:p>
    <w:p w:rsidR="00125F51" w:rsidRDefault="00125F51" w:rsidP="006B3C1B">
      <w:pPr>
        <w:spacing w:line="480" w:lineRule="exact"/>
        <w:ind w:leftChars="-300" w:left="-630" w:firstLineChars="219" w:firstLine="526"/>
        <w:jc w:val="center"/>
        <w:rPr>
          <w:rFonts w:asciiTheme="majorEastAsia" w:eastAsiaTheme="majorEastAsia" w:hAnsiTheme="majorEastAsia"/>
          <w:color w:val="333333"/>
          <w:sz w:val="24"/>
        </w:rPr>
      </w:pPr>
    </w:p>
    <w:p w:rsidR="00125F51" w:rsidRDefault="00551E85">
      <w:pPr>
        <w:snapToGrid w:val="0"/>
        <w:spacing w:line="520" w:lineRule="exact"/>
        <w:jc w:val="center"/>
        <w:outlineLvl w:val="3"/>
        <w:rPr>
          <w:rFonts w:ascii="宋体" w:hAnsi="宋体" w:cs="宋体"/>
          <w:b/>
          <w:bCs/>
          <w:sz w:val="28"/>
          <w:szCs w:val="28"/>
        </w:rPr>
      </w:pPr>
      <w:r>
        <w:rPr>
          <w:rFonts w:asciiTheme="majorEastAsia" w:eastAsiaTheme="majorEastAsia" w:hAnsiTheme="majorEastAsia" w:cs="宋体" w:hint="eastAsia"/>
          <w:b/>
          <w:bCs/>
          <w:sz w:val="28"/>
          <w:szCs w:val="28"/>
        </w:rPr>
        <w:t>三、</w:t>
      </w:r>
      <w:r>
        <w:rPr>
          <w:rFonts w:ascii="宋体" w:hAnsi="宋体" w:cs="宋体" w:hint="eastAsia"/>
          <w:b/>
          <w:bCs/>
          <w:sz w:val="28"/>
          <w:szCs w:val="28"/>
        </w:rPr>
        <w:t>承诺函</w:t>
      </w:r>
    </w:p>
    <w:p w:rsidR="00125F51" w:rsidRDefault="00551E85">
      <w:pPr>
        <w:snapToGrid w:val="0"/>
        <w:spacing w:before="240" w:line="520" w:lineRule="exact"/>
        <w:ind w:firstLineChars="200" w:firstLine="480"/>
        <w:jc w:val="left"/>
        <w:outlineLvl w:val="2"/>
        <w:rPr>
          <w:rFonts w:ascii="宋体" w:hAnsi="宋体" w:cs="宋体"/>
          <w:bCs/>
          <w:sz w:val="24"/>
        </w:rPr>
      </w:pPr>
      <w:r>
        <w:rPr>
          <w:rFonts w:ascii="宋体" w:hAnsi="宋体" w:cs="宋体" w:hint="eastAsia"/>
          <w:bCs/>
          <w:sz w:val="24"/>
        </w:rPr>
        <w:t>我单位参加</w:t>
      </w:r>
      <w:r w:rsidR="00A170BA">
        <w:rPr>
          <w:rFonts w:asciiTheme="majorEastAsia" w:eastAsiaTheme="majorEastAsia" w:hAnsiTheme="majorEastAsia" w:cs="宋体" w:hint="eastAsia"/>
          <w:sz w:val="24"/>
          <w:u w:val="single"/>
        </w:rPr>
        <w:t>南通市市场监督管理局</w:t>
      </w:r>
      <w:r w:rsidR="001351C3">
        <w:rPr>
          <w:rFonts w:asciiTheme="majorEastAsia" w:eastAsiaTheme="majorEastAsia" w:hAnsiTheme="majorEastAsia" w:cs="宋体" w:hint="eastAsia"/>
          <w:sz w:val="24"/>
          <w:u w:val="single"/>
        </w:rPr>
        <w:t>广告导向问题监测服务项目</w:t>
      </w:r>
      <w:r>
        <w:rPr>
          <w:rFonts w:asciiTheme="majorEastAsia" w:eastAsiaTheme="majorEastAsia" w:hAnsiTheme="majorEastAsia" w:cs="宋体" w:hint="eastAsia"/>
          <w:sz w:val="24"/>
        </w:rPr>
        <w:t>（项目名称)的采购活动</w:t>
      </w:r>
      <w:r>
        <w:rPr>
          <w:rFonts w:ascii="宋体" w:hAnsi="宋体" w:cs="宋体" w:hint="eastAsia"/>
          <w:bCs/>
          <w:sz w:val="24"/>
        </w:rPr>
        <w:t>。做出如下声明：</w:t>
      </w:r>
    </w:p>
    <w:p w:rsidR="00125F51" w:rsidRDefault="00551E85">
      <w:pPr>
        <w:snapToGrid w:val="0"/>
        <w:spacing w:line="520" w:lineRule="exact"/>
        <w:ind w:firstLineChars="200" w:firstLine="480"/>
        <w:jc w:val="left"/>
        <w:outlineLvl w:val="2"/>
        <w:rPr>
          <w:rFonts w:ascii="宋体" w:hAnsi="宋体" w:cs="宋体"/>
          <w:bCs/>
          <w:sz w:val="24"/>
        </w:rPr>
      </w:pPr>
      <w:r>
        <w:rPr>
          <w:rFonts w:ascii="宋体" w:hAnsi="宋体" w:cs="宋体" w:hint="eastAsia"/>
          <w:bCs/>
          <w:sz w:val="24"/>
        </w:rPr>
        <w:t>1、我单位具有独立承担民事责任的能力；</w:t>
      </w:r>
    </w:p>
    <w:p w:rsidR="00125F51" w:rsidRDefault="00551E85">
      <w:pPr>
        <w:snapToGrid w:val="0"/>
        <w:spacing w:line="520" w:lineRule="exact"/>
        <w:ind w:firstLineChars="200" w:firstLine="480"/>
        <w:jc w:val="left"/>
        <w:outlineLvl w:val="2"/>
        <w:rPr>
          <w:rFonts w:ascii="宋体" w:hAnsi="宋体" w:cs="宋体"/>
          <w:bCs/>
          <w:sz w:val="24"/>
        </w:rPr>
      </w:pPr>
      <w:r>
        <w:rPr>
          <w:rFonts w:ascii="宋体" w:hAnsi="宋体" w:cs="宋体" w:hint="eastAsia"/>
          <w:bCs/>
          <w:sz w:val="24"/>
        </w:rPr>
        <w:t>2、我单位具有良好的商业信誉和健全的财务会计制度；</w:t>
      </w:r>
    </w:p>
    <w:p w:rsidR="00125F51" w:rsidRDefault="00551E85">
      <w:pPr>
        <w:snapToGrid w:val="0"/>
        <w:spacing w:line="520" w:lineRule="exact"/>
        <w:ind w:firstLineChars="200" w:firstLine="480"/>
        <w:jc w:val="left"/>
        <w:outlineLvl w:val="2"/>
        <w:rPr>
          <w:rFonts w:ascii="宋体" w:hAnsi="宋体" w:cs="宋体"/>
          <w:bCs/>
          <w:sz w:val="24"/>
        </w:rPr>
      </w:pPr>
      <w:r>
        <w:rPr>
          <w:rFonts w:ascii="宋体" w:hAnsi="宋体" w:cs="宋体" w:hint="eastAsia"/>
          <w:bCs/>
          <w:sz w:val="24"/>
        </w:rPr>
        <w:t>3、我单位具有履行合同所必需的设备和专业技术能力；</w:t>
      </w:r>
    </w:p>
    <w:p w:rsidR="00125F51" w:rsidRDefault="00551E85">
      <w:pPr>
        <w:snapToGrid w:val="0"/>
        <w:spacing w:line="520" w:lineRule="exact"/>
        <w:ind w:firstLineChars="200" w:firstLine="480"/>
        <w:jc w:val="left"/>
        <w:outlineLvl w:val="2"/>
        <w:rPr>
          <w:rFonts w:ascii="宋体" w:hAnsi="宋体" w:cs="宋体"/>
          <w:bCs/>
          <w:sz w:val="24"/>
        </w:rPr>
      </w:pPr>
      <w:r>
        <w:rPr>
          <w:rFonts w:ascii="宋体" w:hAnsi="宋体" w:cs="宋体" w:hint="eastAsia"/>
          <w:bCs/>
          <w:sz w:val="24"/>
        </w:rPr>
        <w:t>4、我单位有依法缴纳税收和社会保障资金的良好记录；</w:t>
      </w:r>
    </w:p>
    <w:p w:rsidR="00125F51" w:rsidRDefault="00551E85">
      <w:pPr>
        <w:snapToGrid w:val="0"/>
        <w:spacing w:line="520" w:lineRule="exact"/>
        <w:ind w:firstLineChars="200" w:firstLine="480"/>
        <w:jc w:val="left"/>
        <w:outlineLvl w:val="2"/>
        <w:rPr>
          <w:rFonts w:ascii="宋体" w:hAnsi="宋体" w:cs="宋体"/>
          <w:bCs/>
          <w:sz w:val="24"/>
        </w:rPr>
      </w:pPr>
      <w:r>
        <w:rPr>
          <w:rFonts w:ascii="宋体" w:hAnsi="宋体" w:cs="宋体" w:hint="eastAsia"/>
          <w:bCs/>
          <w:sz w:val="24"/>
        </w:rPr>
        <w:t>5、我单位参加采购活动前三年内，在经营活动中没有重大违法记录；</w:t>
      </w:r>
    </w:p>
    <w:p w:rsidR="00125F51" w:rsidRDefault="00551E85">
      <w:pPr>
        <w:snapToGrid w:val="0"/>
        <w:spacing w:line="520" w:lineRule="exact"/>
        <w:ind w:firstLineChars="200" w:firstLine="480"/>
        <w:jc w:val="left"/>
        <w:outlineLvl w:val="2"/>
        <w:rPr>
          <w:rFonts w:ascii="宋体" w:hAnsi="宋体" w:cs="宋体"/>
          <w:bCs/>
          <w:sz w:val="24"/>
        </w:rPr>
      </w:pPr>
      <w:r>
        <w:rPr>
          <w:rFonts w:ascii="宋体" w:hAnsi="宋体" w:cs="宋体" w:hint="eastAsia"/>
          <w:bCs/>
          <w:sz w:val="24"/>
        </w:rPr>
        <w:t>注1、供应商在参加采购活动前三年内因违法经营被禁止在一定期限内参加采购活动，期限届满的，可以参加采购活动。2、“较大数额罚款”认定为200万元以上的罚款，法律、行政法规以及国务院有关部门明确规定相关领域“较大数额罚款”标准高于200万元的，从其规定。</w:t>
      </w:r>
    </w:p>
    <w:p w:rsidR="00125F51" w:rsidRDefault="00551E85">
      <w:pPr>
        <w:snapToGrid w:val="0"/>
        <w:spacing w:line="520" w:lineRule="exact"/>
        <w:ind w:firstLineChars="200" w:firstLine="480"/>
        <w:jc w:val="left"/>
        <w:outlineLvl w:val="2"/>
        <w:rPr>
          <w:rFonts w:ascii="宋体" w:hAnsi="宋体" w:cs="宋体"/>
          <w:bCs/>
          <w:sz w:val="24"/>
        </w:rPr>
      </w:pPr>
      <w:r>
        <w:rPr>
          <w:rFonts w:ascii="宋体" w:hAnsi="宋体" w:cs="宋体" w:hint="eastAsia"/>
          <w:bCs/>
          <w:sz w:val="24"/>
        </w:rPr>
        <w:t>6、我单位满足法律、行政法规规定的其他条件。</w:t>
      </w:r>
    </w:p>
    <w:p w:rsidR="00125F51" w:rsidRDefault="00125F51">
      <w:pPr>
        <w:snapToGrid w:val="0"/>
        <w:spacing w:line="520" w:lineRule="exact"/>
        <w:jc w:val="center"/>
        <w:outlineLvl w:val="2"/>
        <w:rPr>
          <w:rFonts w:ascii="宋体" w:hAnsi="宋体" w:cs="宋体"/>
          <w:bCs/>
          <w:sz w:val="24"/>
        </w:rPr>
      </w:pPr>
    </w:p>
    <w:p w:rsidR="00125F51" w:rsidRDefault="00125F51">
      <w:pPr>
        <w:snapToGrid w:val="0"/>
        <w:spacing w:line="520" w:lineRule="exact"/>
        <w:jc w:val="center"/>
        <w:outlineLvl w:val="2"/>
        <w:rPr>
          <w:rFonts w:ascii="宋体" w:hAnsi="宋体" w:cs="宋体"/>
          <w:bCs/>
          <w:sz w:val="24"/>
        </w:rPr>
      </w:pPr>
    </w:p>
    <w:p w:rsidR="00125F51" w:rsidRDefault="00125F51">
      <w:pPr>
        <w:snapToGrid w:val="0"/>
        <w:spacing w:line="520" w:lineRule="exact"/>
        <w:jc w:val="center"/>
        <w:outlineLvl w:val="2"/>
        <w:rPr>
          <w:rFonts w:ascii="宋体" w:hAnsi="宋体" w:cs="宋体"/>
          <w:bCs/>
          <w:sz w:val="24"/>
        </w:rPr>
      </w:pPr>
    </w:p>
    <w:p w:rsidR="00125F51" w:rsidRDefault="00551E85">
      <w:pPr>
        <w:snapToGrid w:val="0"/>
        <w:spacing w:line="520" w:lineRule="exact"/>
        <w:jc w:val="center"/>
        <w:outlineLvl w:val="2"/>
        <w:rPr>
          <w:rFonts w:ascii="宋体" w:hAnsi="宋体" w:cs="宋体"/>
          <w:bCs/>
          <w:sz w:val="24"/>
        </w:rPr>
      </w:pPr>
      <w:r>
        <w:rPr>
          <w:rFonts w:ascii="宋体" w:hAnsi="宋体" w:cs="宋体" w:hint="eastAsia"/>
          <w:bCs/>
          <w:sz w:val="24"/>
        </w:rPr>
        <w:t xml:space="preserve">                                声明人：（公章）</w:t>
      </w:r>
    </w:p>
    <w:p w:rsidR="00125F51" w:rsidRDefault="00551E85">
      <w:pPr>
        <w:spacing w:line="480" w:lineRule="auto"/>
        <w:jc w:val="right"/>
        <w:rPr>
          <w:rFonts w:asciiTheme="majorEastAsia" w:eastAsiaTheme="majorEastAsia" w:hAnsiTheme="majorEastAsia"/>
          <w:sz w:val="24"/>
        </w:rPr>
      </w:pPr>
      <w:r>
        <w:rPr>
          <w:rFonts w:ascii="宋体" w:hAnsi="宋体" w:cs="宋体" w:hint="eastAsia"/>
          <w:bCs/>
          <w:sz w:val="24"/>
        </w:rPr>
        <w:t xml:space="preserve">                                         日期：       年      月     日</w:t>
      </w:r>
    </w:p>
    <w:p w:rsidR="00125F51" w:rsidRDefault="00125F51">
      <w:pPr>
        <w:spacing w:line="480" w:lineRule="exact"/>
        <w:ind w:leftChars="-300" w:left="-630" w:firstLineChars="219" w:firstLine="613"/>
        <w:rPr>
          <w:rFonts w:asciiTheme="majorEastAsia" w:eastAsiaTheme="majorEastAsia" w:hAnsiTheme="majorEastAsia"/>
          <w:dstrike/>
          <w:color w:val="FF00FF"/>
          <w:sz w:val="28"/>
          <w:szCs w:val="28"/>
        </w:rPr>
      </w:pPr>
    </w:p>
    <w:p w:rsidR="00125F51" w:rsidRDefault="00551E85">
      <w:pPr>
        <w:widowControl/>
        <w:jc w:val="left"/>
        <w:rPr>
          <w:rFonts w:asciiTheme="majorEastAsia" w:eastAsiaTheme="majorEastAsia" w:hAnsiTheme="majorEastAsia" w:cs="宋体"/>
          <w:b/>
          <w:bCs/>
          <w:sz w:val="28"/>
          <w:szCs w:val="28"/>
        </w:rPr>
      </w:pPr>
      <w:r>
        <w:rPr>
          <w:rFonts w:asciiTheme="majorEastAsia" w:eastAsiaTheme="majorEastAsia" w:hAnsiTheme="majorEastAsia" w:cs="宋体"/>
          <w:b/>
          <w:bCs/>
          <w:sz w:val="28"/>
          <w:szCs w:val="28"/>
        </w:rPr>
        <w:br w:type="page"/>
      </w:r>
    </w:p>
    <w:p w:rsidR="00125F51" w:rsidRDefault="00125F51">
      <w:pPr>
        <w:spacing w:line="480" w:lineRule="exact"/>
        <w:ind w:leftChars="-300" w:left="-630" w:firstLineChars="219" w:firstLine="616"/>
        <w:jc w:val="center"/>
        <w:rPr>
          <w:rFonts w:asciiTheme="majorEastAsia" w:eastAsiaTheme="majorEastAsia" w:hAnsiTheme="majorEastAsia" w:cs="宋体"/>
          <w:b/>
          <w:bCs/>
          <w:sz w:val="28"/>
          <w:szCs w:val="28"/>
        </w:rPr>
      </w:pPr>
    </w:p>
    <w:p w:rsidR="00125F51" w:rsidRDefault="00551E85">
      <w:pPr>
        <w:spacing w:line="480" w:lineRule="exact"/>
        <w:ind w:leftChars="-300" w:left="-630" w:firstLineChars="219" w:firstLine="616"/>
        <w:jc w:val="center"/>
        <w:rPr>
          <w:rFonts w:asciiTheme="majorEastAsia" w:eastAsiaTheme="majorEastAsia" w:hAnsiTheme="majorEastAsia" w:cs="宋体"/>
          <w:b/>
          <w:bCs/>
          <w:sz w:val="28"/>
          <w:szCs w:val="28"/>
        </w:rPr>
      </w:pPr>
      <w:r>
        <w:rPr>
          <w:rFonts w:asciiTheme="majorEastAsia" w:eastAsiaTheme="majorEastAsia" w:hAnsiTheme="majorEastAsia" w:cs="宋体" w:hint="eastAsia"/>
          <w:b/>
          <w:bCs/>
          <w:sz w:val="28"/>
          <w:szCs w:val="28"/>
        </w:rPr>
        <w:t>四、关于资格文件的声明函</w:t>
      </w:r>
    </w:p>
    <w:p w:rsidR="00125F51" w:rsidRDefault="00125F51">
      <w:pPr>
        <w:snapToGrid w:val="0"/>
        <w:spacing w:line="480" w:lineRule="auto"/>
        <w:ind w:leftChars="-50" w:left="-105"/>
        <w:jc w:val="left"/>
        <w:rPr>
          <w:rFonts w:asciiTheme="majorEastAsia" w:eastAsiaTheme="majorEastAsia" w:hAnsiTheme="majorEastAsia" w:cs="宋体"/>
          <w:sz w:val="28"/>
          <w:szCs w:val="28"/>
          <w:u w:val="single"/>
        </w:rPr>
      </w:pPr>
    </w:p>
    <w:p w:rsidR="00125F51" w:rsidRDefault="00AB60C3">
      <w:pPr>
        <w:snapToGrid w:val="0"/>
        <w:spacing w:line="480" w:lineRule="auto"/>
        <w:ind w:leftChars="-50" w:left="-105"/>
        <w:jc w:val="left"/>
        <w:rPr>
          <w:rFonts w:asciiTheme="majorEastAsia" w:eastAsiaTheme="majorEastAsia" w:hAnsiTheme="majorEastAsia" w:cs="宋体"/>
          <w:sz w:val="24"/>
        </w:rPr>
      </w:pPr>
      <w:r>
        <w:rPr>
          <w:rFonts w:asciiTheme="majorEastAsia" w:eastAsiaTheme="majorEastAsia" w:hAnsiTheme="majorEastAsia" w:cs="宋体" w:hint="eastAsia"/>
          <w:sz w:val="24"/>
          <w:u w:val="single"/>
        </w:rPr>
        <w:t>南通市市场监督管理局</w:t>
      </w:r>
      <w:r w:rsidR="00551E85">
        <w:rPr>
          <w:rFonts w:asciiTheme="majorEastAsia" w:eastAsiaTheme="majorEastAsia" w:hAnsiTheme="majorEastAsia" w:cs="宋体" w:hint="eastAsia"/>
          <w:sz w:val="24"/>
        </w:rPr>
        <w:t>：</w:t>
      </w:r>
    </w:p>
    <w:p w:rsidR="00125F51" w:rsidRDefault="00551E85">
      <w:pPr>
        <w:overflowPunct w:val="0"/>
        <w:adjustRightInd w:val="0"/>
        <w:spacing w:line="480" w:lineRule="auto"/>
        <w:ind w:firstLineChars="200" w:firstLine="480"/>
        <w:jc w:val="left"/>
        <w:textAlignment w:val="baseline"/>
        <w:rPr>
          <w:rFonts w:asciiTheme="majorEastAsia" w:eastAsiaTheme="majorEastAsia" w:hAnsiTheme="majorEastAsia"/>
          <w:sz w:val="24"/>
        </w:rPr>
      </w:pPr>
      <w:r>
        <w:rPr>
          <w:rFonts w:asciiTheme="majorEastAsia" w:eastAsiaTheme="majorEastAsia" w:hAnsiTheme="majorEastAsia" w:hint="eastAsia"/>
          <w:sz w:val="24"/>
        </w:rPr>
        <w:t>本</w:t>
      </w:r>
      <w:r w:rsidR="00294BFE">
        <w:rPr>
          <w:rFonts w:asciiTheme="majorEastAsia" w:eastAsiaTheme="majorEastAsia" w:hAnsiTheme="majorEastAsia" w:hint="eastAsia"/>
          <w:sz w:val="24"/>
        </w:rPr>
        <w:t>单位</w:t>
      </w:r>
      <w:r>
        <w:rPr>
          <w:rFonts w:asciiTheme="majorEastAsia" w:eastAsiaTheme="majorEastAsia" w:hAnsiTheme="majorEastAsia" w:hint="eastAsia"/>
          <w:sz w:val="24"/>
        </w:rPr>
        <w:t>愿就由贵</w:t>
      </w:r>
      <w:r w:rsidR="00294BFE">
        <w:rPr>
          <w:rFonts w:asciiTheme="majorEastAsia" w:eastAsiaTheme="majorEastAsia" w:hAnsiTheme="majorEastAsia" w:hint="eastAsia"/>
          <w:sz w:val="24"/>
        </w:rPr>
        <w:t>单位</w:t>
      </w:r>
      <w:r>
        <w:rPr>
          <w:rFonts w:asciiTheme="majorEastAsia" w:eastAsiaTheme="majorEastAsia" w:hAnsiTheme="majorEastAsia" w:hint="eastAsia"/>
          <w:sz w:val="24"/>
        </w:rPr>
        <w:t>组织实施的项目名称为</w:t>
      </w:r>
      <w:r w:rsidR="00A170BA">
        <w:rPr>
          <w:rFonts w:asciiTheme="majorEastAsia" w:eastAsiaTheme="majorEastAsia" w:hAnsiTheme="majorEastAsia" w:cs="宋体" w:hint="eastAsia"/>
          <w:sz w:val="24"/>
          <w:u w:val="single"/>
        </w:rPr>
        <w:t>南通市市场监督管理局</w:t>
      </w:r>
      <w:r w:rsidR="001351C3">
        <w:rPr>
          <w:rFonts w:asciiTheme="majorEastAsia" w:eastAsiaTheme="majorEastAsia" w:hAnsiTheme="majorEastAsia" w:cs="宋体" w:hint="eastAsia"/>
          <w:sz w:val="24"/>
          <w:u w:val="single"/>
        </w:rPr>
        <w:t>广告导向问题监测服务项目</w:t>
      </w:r>
      <w:r>
        <w:rPr>
          <w:rFonts w:asciiTheme="majorEastAsia" w:eastAsiaTheme="majorEastAsia" w:hAnsiTheme="majorEastAsia" w:hint="eastAsia"/>
          <w:sz w:val="24"/>
        </w:rPr>
        <w:t>的采购活动进行投标。本</w:t>
      </w:r>
      <w:r w:rsidR="00294BFE">
        <w:rPr>
          <w:rFonts w:asciiTheme="majorEastAsia" w:eastAsiaTheme="majorEastAsia" w:hAnsiTheme="majorEastAsia" w:hint="eastAsia"/>
          <w:sz w:val="24"/>
        </w:rPr>
        <w:t>单位</w:t>
      </w:r>
      <w:r>
        <w:rPr>
          <w:rFonts w:asciiTheme="majorEastAsia" w:eastAsiaTheme="majorEastAsia" w:hAnsiTheme="majorEastAsia" w:hint="eastAsia"/>
          <w:sz w:val="24"/>
        </w:rPr>
        <w:t>所提交的投标文件中所有关于投标</w:t>
      </w:r>
      <w:r w:rsidR="00294BFE">
        <w:rPr>
          <w:rFonts w:asciiTheme="majorEastAsia" w:eastAsiaTheme="majorEastAsia" w:hAnsiTheme="majorEastAsia" w:hint="eastAsia"/>
          <w:sz w:val="24"/>
        </w:rPr>
        <w:t>资格的文件、证明和陈述均是真实的、准确的。若与真实情况不符，本单位</w:t>
      </w:r>
      <w:r>
        <w:rPr>
          <w:rFonts w:asciiTheme="majorEastAsia" w:eastAsiaTheme="majorEastAsia" w:hAnsiTheme="majorEastAsia" w:hint="eastAsia"/>
          <w:sz w:val="24"/>
        </w:rPr>
        <w:t>愿意承担由此而产生的一切后果。</w:t>
      </w:r>
    </w:p>
    <w:p w:rsidR="00125F51" w:rsidRDefault="00125F51">
      <w:pPr>
        <w:overflowPunct w:val="0"/>
        <w:adjustRightInd w:val="0"/>
        <w:spacing w:line="480" w:lineRule="auto"/>
        <w:ind w:firstLine="660"/>
        <w:jc w:val="left"/>
        <w:textAlignment w:val="baseline"/>
        <w:rPr>
          <w:rFonts w:asciiTheme="majorEastAsia" w:eastAsiaTheme="majorEastAsia" w:hAnsiTheme="majorEastAsia"/>
          <w:sz w:val="24"/>
        </w:rPr>
      </w:pPr>
    </w:p>
    <w:p w:rsidR="00125F51" w:rsidRDefault="00551E85">
      <w:pPr>
        <w:kinsoku w:val="0"/>
        <w:topLinePunct/>
        <w:snapToGrid w:val="0"/>
        <w:spacing w:line="440" w:lineRule="exact"/>
        <w:ind w:firstLineChars="1800" w:firstLine="4320"/>
        <w:rPr>
          <w:rFonts w:asciiTheme="majorEastAsia" w:eastAsiaTheme="majorEastAsia" w:hAnsiTheme="majorEastAsia"/>
          <w:sz w:val="24"/>
        </w:rPr>
      </w:pPr>
      <w:r>
        <w:rPr>
          <w:rFonts w:asciiTheme="majorEastAsia" w:eastAsiaTheme="majorEastAsia" w:hAnsiTheme="majorEastAsia" w:hint="eastAsia"/>
          <w:sz w:val="24"/>
        </w:rPr>
        <w:t xml:space="preserve">谈判供应商：（盖章）             </w:t>
      </w:r>
    </w:p>
    <w:p w:rsidR="00125F51" w:rsidRDefault="00125F51">
      <w:pPr>
        <w:kinsoku w:val="0"/>
        <w:topLinePunct/>
        <w:snapToGrid w:val="0"/>
        <w:spacing w:line="440" w:lineRule="exact"/>
        <w:rPr>
          <w:rFonts w:asciiTheme="majorEastAsia" w:eastAsiaTheme="majorEastAsia" w:hAnsiTheme="majorEastAsia"/>
          <w:sz w:val="24"/>
        </w:rPr>
      </w:pPr>
    </w:p>
    <w:p w:rsidR="00125F51" w:rsidRDefault="00551E85">
      <w:pPr>
        <w:kinsoku w:val="0"/>
        <w:topLinePunct/>
        <w:snapToGrid w:val="0"/>
        <w:spacing w:line="440" w:lineRule="exact"/>
        <w:ind w:firstLineChars="1800" w:firstLine="4320"/>
        <w:rPr>
          <w:rFonts w:asciiTheme="majorEastAsia" w:eastAsiaTheme="majorEastAsia" w:hAnsiTheme="majorEastAsia"/>
          <w:sz w:val="24"/>
        </w:rPr>
      </w:pPr>
      <w:r>
        <w:rPr>
          <w:rFonts w:asciiTheme="majorEastAsia" w:eastAsiaTheme="majorEastAsia" w:hAnsiTheme="majorEastAsia" w:hint="eastAsia"/>
          <w:sz w:val="24"/>
        </w:rPr>
        <w:t>法定代表人或被授权人（签字或盖章）：</w:t>
      </w:r>
    </w:p>
    <w:p w:rsidR="00125F51" w:rsidRDefault="00125F51">
      <w:pPr>
        <w:kinsoku w:val="0"/>
        <w:topLinePunct/>
        <w:snapToGrid w:val="0"/>
        <w:spacing w:line="440" w:lineRule="exact"/>
        <w:rPr>
          <w:rFonts w:asciiTheme="majorEastAsia" w:eastAsiaTheme="majorEastAsia" w:hAnsiTheme="majorEastAsia"/>
          <w:sz w:val="24"/>
        </w:rPr>
      </w:pPr>
    </w:p>
    <w:p w:rsidR="00125F51" w:rsidRDefault="00551E85">
      <w:pPr>
        <w:kinsoku w:val="0"/>
        <w:topLinePunct/>
        <w:snapToGrid w:val="0"/>
        <w:spacing w:line="440" w:lineRule="exact"/>
        <w:ind w:firstLineChars="1800" w:firstLine="4320"/>
        <w:rPr>
          <w:rFonts w:asciiTheme="majorEastAsia" w:eastAsiaTheme="majorEastAsia" w:hAnsiTheme="majorEastAsia"/>
          <w:sz w:val="24"/>
        </w:rPr>
      </w:pPr>
      <w:r>
        <w:rPr>
          <w:rFonts w:asciiTheme="majorEastAsia" w:eastAsiaTheme="majorEastAsia" w:hAnsiTheme="majorEastAsia" w:hint="eastAsia"/>
          <w:sz w:val="24"/>
        </w:rPr>
        <w:t>日期：</w:t>
      </w:r>
    </w:p>
    <w:p w:rsidR="00125F51" w:rsidRDefault="00125F51">
      <w:pPr>
        <w:overflowPunct w:val="0"/>
        <w:adjustRightInd w:val="0"/>
        <w:spacing w:line="480" w:lineRule="auto"/>
        <w:ind w:firstLine="420"/>
        <w:jc w:val="right"/>
        <w:textAlignment w:val="baseline"/>
        <w:rPr>
          <w:rFonts w:asciiTheme="majorEastAsia" w:eastAsiaTheme="majorEastAsia" w:hAnsiTheme="majorEastAsia"/>
          <w:sz w:val="24"/>
        </w:rPr>
      </w:pPr>
    </w:p>
    <w:p w:rsidR="00125F51" w:rsidRDefault="00125F51" w:rsidP="006B3C1B">
      <w:pPr>
        <w:spacing w:line="480" w:lineRule="auto"/>
        <w:ind w:leftChars="-300" w:left="-630" w:firstLineChars="219" w:firstLine="526"/>
        <w:rPr>
          <w:rFonts w:asciiTheme="majorEastAsia" w:eastAsiaTheme="majorEastAsia" w:hAnsiTheme="majorEastAsia"/>
          <w:dstrike/>
          <w:color w:val="FF00FF"/>
          <w:sz w:val="24"/>
        </w:rPr>
      </w:pPr>
    </w:p>
    <w:p w:rsidR="00125F51" w:rsidRDefault="00125F51">
      <w:pPr>
        <w:spacing w:line="480" w:lineRule="exact"/>
        <w:ind w:leftChars="-300" w:left="-630" w:firstLineChars="219" w:firstLine="613"/>
        <w:rPr>
          <w:rFonts w:asciiTheme="majorEastAsia" w:eastAsiaTheme="majorEastAsia" w:hAnsiTheme="majorEastAsia"/>
          <w:dstrike/>
          <w:color w:val="FF00FF"/>
          <w:sz w:val="28"/>
          <w:szCs w:val="28"/>
        </w:rPr>
      </w:pPr>
    </w:p>
    <w:p w:rsidR="00125F51" w:rsidRDefault="00551E85">
      <w:pPr>
        <w:widowControl/>
        <w:jc w:val="left"/>
        <w:rPr>
          <w:rFonts w:asciiTheme="majorEastAsia" w:eastAsiaTheme="majorEastAsia" w:hAnsiTheme="majorEastAsia" w:cs="宋体"/>
          <w:b/>
          <w:sz w:val="28"/>
          <w:szCs w:val="28"/>
        </w:rPr>
      </w:pPr>
      <w:r>
        <w:rPr>
          <w:rFonts w:asciiTheme="majorEastAsia" w:eastAsiaTheme="majorEastAsia" w:hAnsiTheme="majorEastAsia" w:cs="宋体"/>
          <w:b/>
          <w:sz w:val="28"/>
          <w:szCs w:val="28"/>
        </w:rPr>
        <w:br w:type="page"/>
      </w:r>
    </w:p>
    <w:p w:rsidR="00125F51" w:rsidRDefault="00551E85">
      <w:pPr>
        <w:spacing w:line="480" w:lineRule="exact"/>
        <w:ind w:leftChars="-300" w:left="-630" w:firstLineChars="219" w:firstLine="616"/>
        <w:jc w:val="center"/>
        <w:rPr>
          <w:rFonts w:asciiTheme="majorEastAsia" w:eastAsiaTheme="majorEastAsia" w:hAnsiTheme="majorEastAsia" w:cs="宋体"/>
          <w:b/>
          <w:sz w:val="28"/>
          <w:szCs w:val="28"/>
        </w:rPr>
      </w:pPr>
      <w:r>
        <w:rPr>
          <w:rFonts w:asciiTheme="majorEastAsia" w:eastAsiaTheme="majorEastAsia" w:hAnsiTheme="majorEastAsia" w:cs="宋体" w:hint="eastAsia"/>
          <w:b/>
          <w:sz w:val="28"/>
          <w:szCs w:val="28"/>
        </w:rPr>
        <w:lastRenderedPageBreak/>
        <w:t>五、报价表</w:t>
      </w:r>
    </w:p>
    <w:p w:rsidR="00125F51" w:rsidRDefault="00125F51">
      <w:pPr>
        <w:spacing w:line="480" w:lineRule="exact"/>
        <w:ind w:leftChars="-300" w:left="-630" w:firstLineChars="219" w:firstLine="616"/>
        <w:jc w:val="center"/>
        <w:rPr>
          <w:rFonts w:asciiTheme="majorEastAsia" w:eastAsiaTheme="majorEastAsia" w:hAnsiTheme="majorEastAsia" w:cs="宋体"/>
          <w:b/>
          <w:sz w:val="28"/>
          <w:szCs w:val="28"/>
        </w:rPr>
      </w:pPr>
    </w:p>
    <w:tbl>
      <w:tblPr>
        <w:tblW w:w="9739" w:type="dxa"/>
        <w:jc w:val="center"/>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675"/>
      </w:tblGrid>
      <w:tr w:rsidR="00125F51" w:rsidTr="00C26A7E">
        <w:trPr>
          <w:trHeight w:val="560"/>
          <w:jc w:val="center"/>
        </w:trPr>
        <w:tc>
          <w:tcPr>
            <w:tcW w:w="2064" w:type="dxa"/>
            <w:vAlign w:val="center"/>
          </w:tcPr>
          <w:p w:rsidR="00125F51" w:rsidRDefault="00551E85">
            <w:pPr>
              <w:snapToGrid w:val="0"/>
              <w:spacing w:line="480" w:lineRule="exact"/>
              <w:jc w:val="center"/>
              <w:textAlignment w:val="baseline"/>
              <w:rPr>
                <w:rFonts w:ascii="宋体" w:hAnsi="宋体" w:cs="宋体"/>
                <w:sz w:val="24"/>
              </w:rPr>
            </w:pPr>
            <w:r>
              <w:rPr>
                <w:rFonts w:ascii="宋体" w:hAnsi="宋体" w:cs="宋体" w:hint="eastAsia"/>
                <w:sz w:val="24"/>
              </w:rPr>
              <w:t>项目名称</w:t>
            </w:r>
          </w:p>
        </w:tc>
        <w:tc>
          <w:tcPr>
            <w:tcW w:w="7675" w:type="dxa"/>
            <w:vAlign w:val="center"/>
          </w:tcPr>
          <w:p w:rsidR="00125F51" w:rsidRDefault="00A170BA">
            <w:pPr>
              <w:snapToGrid w:val="0"/>
              <w:spacing w:line="480" w:lineRule="exact"/>
              <w:jc w:val="center"/>
              <w:textAlignment w:val="baseline"/>
              <w:rPr>
                <w:rFonts w:ascii="宋体" w:hAnsi="宋体" w:cs="宋体"/>
                <w:sz w:val="24"/>
              </w:rPr>
            </w:pPr>
            <w:r>
              <w:rPr>
                <w:rFonts w:asciiTheme="majorEastAsia" w:eastAsiaTheme="majorEastAsia" w:hAnsiTheme="majorEastAsia" w:hint="eastAsia"/>
                <w:sz w:val="24"/>
              </w:rPr>
              <w:t>南通市市场监督管理局</w:t>
            </w:r>
            <w:r w:rsidR="001351C3">
              <w:rPr>
                <w:rFonts w:asciiTheme="majorEastAsia" w:eastAsiaTheme="majorEastAsia" w:hAnsiTheme="majorEastAsia" w:hint="eastAsia"/>
                <w:sz w:val="24"/>
              </w:rPr>
              <w:t>广告导向问题监测服务项目</w:t>
            </w:r>
          </w:p>
        </w:tc>
      </w:tr>
      <w:tr w:rsidR="001351C3" w:rsidTr="00C26A7E">
        <w:trPr>
          <w:trHeight w:val="560"/>
          <w:jc w:val="center"/>
        </w:trPr>
        <w:tc>
          <w:tcPr>
            <w:tcW w:w="2064" w:type="dxa"/>
            <w:vAlign w:val="center"/>
          </w:tcPr>
          <w:p w:rsidR="001351C3" w:rsidRDefault="001351C3">
            <w:pPr>
              <w:snapToGrid w:val="0"/>
              <w:spacing w:line="480" w:lineRule="exact"/>
              <w:jc w:val="center"/>
              <w:textAlignment w:val="baseline"/>
              <w:rPr>
                <w:rFonts w:ascii="宋体" w:hAnsi="宋体" w:cs="宋体"/>
                <w:sz w:val="24"/>
              </w:rPr>
            </w:pPr>
            <w:r>
              <w:rPr>
                <w:rFonts w:ascii="宋体" w:hAnsi="宋体" w:cs="宋体" w:hint="eastAsia"/>
                <w:sz w:val="24"/>
              </w:rPr>
              <w:t>项目编号</w:t>
            </w:r>
          </w:p>
        </w:tc>
        <w:tc>
          <w:tcPr>
            <w:tcW w:w="7675" w:type="dxa"/>
            <w:vAlign w:val="center"/>
          </w:tcPr>
          <w:p w:rsidR="001351C3" w:rsidRDefault="001351C3">
            <w:pPr>
              <w:snapToGrid w:val="0"/>
              <w:spacing w:line="480" w:lineRule="exact"/>
              <w:jc w:val="center"/>
              <w:textAlignment w:val="baseline"/>
              <w:rPr>
                <w:rFonts w:asciiTheme="majorEastAsia" w:eastAsiaTheme="majorEastAsia" w:hAnsiTheme="majorEastAsia"/>
                <w:sz w:val="24"/>
              </w:rPr>
            </w:pPr>
            <w:r>
              <w:rPr>
                <w:rFonts w:ascii="宋体" w:hAnsi="宋体" w:cs="宋体" w:hint="eastAsia"/>
                <w:sz w:val="24"/>
              </w:rPr>
              <w:t>WLDL202309159</w:t>
            </w:r>
          </w:p>
        </w:tc>
      </w:tr>
      <w:tr w:rsidR="00125F51" w:rsidTr="00C26A7E">
        <w:trPr>
          <w:trHeight w:val="1006"/>
          <w:jc w:val="center"/>
        </w:trPr>
        <w:tc>
          <w:tcPr>
            <w:tcW w:w="2064" w:type="dxa"/>
            <w:vAlign w:val="center"/>
          </w:tcPr>
          <w:p w:rsidR="00125F51" w:rsidRDefault="00EE6D7C">
            <w:pPr>
              <w:snapToGrid w:val="0"/>
              <w:spacing w:line="480" w:lineRule="exact"/>
              <w:jc w:val="center"/>
              <w:textAlignment w:val="baseline"/>
              <w:rPr>
                <w:rFonts w:ascii="宋体" w:hAnsi="宋体" w:cs="宋体"/>
                <w:sz w:val="24"/>
              </w:rPr>
            </w:pPr>
            <w:r>
              <w:rPr>
                <w:rFonts w:ascii="宋体" w:hAnsi="宋体" w:cs="宋体" w:hint="eastAsia"/>
                <w:sz w:val="24"/>
              </w:rPr>
              <w:t>谈判响应</w:t>
            </w:r>
            <w:r w:rsidR="00551E85">
              <w:rPr>
                <w:rFonts w:ascii="宋体" w:hAnsi="宋体" w:cs="宋体" w:hint="eastAsia"/>
                <w:sz w:val="24"/>
              </w:rPr>
              <w:t>报价</w:t>
            </w:r>
          </w:p>
          <w:p w:rsidR="00125F51" w:rsidRDefault="00551E85">
            <w:pPr>
              <w:snapToGrid w:val="0"/>
              <w:spacing w:line="480" w:lineRule="exact"/>
              <w:jc w:val="center"/>
              <w:textAlignment w:val="baseline"/>
              <w:rPr>
                <w:rFonts w:ascii="宋体" w:hAnsi="宋体" w:cs="宋体"/>
                <w:sz w:val="24"/>
              </w:rPr>
            </w:pPr>
            <w:r w:rsidRPr="00EE6D7C">
              <w:rPr>
                <w:rFonts w:ascii="宋体" w:hAnsi="宋体" w:cs="宋体" w:hint="eastAsia"/>
                <w:sz w:val="24"/>
                <w:highlight w:val="yellow"/>
              </w:rPr>
              <w:t>（首次报价）</w:t>
            </w:r>
          </w:p>
        </w:tc>
        <w:tc>
          <w:tcPr>
            <w:tcW w:w="7675" w:type="dxa"/>
            <w:vAlign w:val="center"/>
          </w:tcPr>
          <w:p w:rsidR="00125F51" w:rsidRDefault="00551E85">
            <w:pPr>
              <w:snapToGrid w:val="0"/>
              <w:spacing w:line="420" w:lineRule="exact"/>
              <w:rPr>
                <w:rFonts w:ascii="宋体" w:hAnsi="宋体" w:cs="宋体"/>
                <w:bCs/>
                <w:sz w:val="24"/>
              </w:rPr>
            </w:pPr>
            <w:r>
              <w:rPr>
                <w:rFonts w:ascii="宋体" w:hAnsi="宋体" w:cs="宋体" w:hint="eastAsia"/>
                <w:bCs/>
                <w:sz w:val="24"/>
              </w:rPr>
              <w:t>人民币大写：</w:t>
            </w:r>
            <w:r>
              <w:rPr>
                <w:rFonts w:ascii="宋体" w:hAnsi="宋体" w:cs="宋体" w:hint="eastAsia"/>
                <w:snapToGrid w:val="0"/>
                <w:sz w:val="24"/>
                <w:u w:val="single"/>
              </w:rPr>
              <w:t xml:space="preserve">  </w:t>
            </w:r>
            <w:r w:rsidR="003E1A27">
              <w:rPr>
                <w:rFonts w:ascii="宋体" w:hAnsi="宋体" w:cs="宋体" w:hint="eastAsia"/>
                <w:snapToGrid w:val="0"/>
                <w:sz w:val="24"/>
                <w:u w:val="single"/>
              </w:rPr>
              <w:t xml:space="preserve"> </w:t>
            </w:r>
            <w:r w:rsidR="00CD0E11">
              <w:rPr>
                <w:rFonts w:ascii="宋体" w:hAnsi="宋体" w:cs="宋体" w:hint="eastAsia"/>
                <w:snapToGrid w:val="0"/>
                <w:sz w:val="24"/>
                <w:u w:val="single"/>
              </w:rPr>
              <w:t xml:space="preserve"> 拾 </w:t>
            </w:r>
            <w:r>
              <w:rPr>
                <w:rFonts w:ascii="宋体" w:hAnsi="宋体" w:cs="宋体" w:hint="eastAsia"/>
                <w:snapToGrid w:val="0"/>
                <w:sz w:val="24"/>
                <w:u w:val="single"/>
              </w:rPr>
              <w:t xml:space="preserve"> </w:t>
            </w:r>
            <w:r w:rsidR="003E1A27">
              <w:rPr>
                <w:rFonts w:ascii="宋体" w:hAnsi="宋体" w:cs="宋体" w:hint="eastAsia"/>
                <w:snapToGrid w:val="0"/>
                <w:sz w:val="24"/>
                <w:u w:val="single"/>
              </w:rPr>
              <w:t xml:space="preserve"> </w:t>
            </w:r>
            <w:r>
              <w:rPr>
                <w:rFonts w:ascii="宋体" w:hAnsi="宋体" w:cs="宋体" w:hint="eastAsia"/>
                <w:snapToGrid w:val="0"/>
                <w:sz w:val="24"/>
                <w:u w:val="single"/>
              </w:rPr>
              <w:t>万    仟    佰     拾    元    角   分</w:t>
            </w:r>
          </w:p>
          <w:p w:rsidR="00125F51" w:rsidRDefault="00551E85">
            <w:pPr>
              <w:snapToGrid w:val="0"/>
              <w:spacing w:line="420" w:lineRule="exact"/>
              <w:ind w:left="1130" w:hangingChars="471" w:hanging="1130"/>
              <w:textAlignment w:val="baseline"/>
              <w:rPr>
                <w:sz w:val="20"/>
                <w:szCs w:val="22"/>
              </w:rPr>
            </w:pPr>
            <w:r>
              <w:rPr>
                <w:rFonts w:ascii="宋体" w:hAnsi="宋体" w:cs="宋体" w:hint="eastAsia"/>
                <w:bCs/>
                <w:sz w:val="24"/>
              </w:rPr>
              <w:t>人民币小写：</w:t>
            </w:r>
            <w:r>
              <w:rPr>
                <w:rFonts w:cs="宋体" w:hint="eastAsia"/>
                <w:sz w:val="24"/>
              </w:rPr>
              <w:t>￥</w:t>
            </w:r>
            <w:r>
              <w:rPr>
                <w:rFonts w:cs="宋体" w:hint="eastAsia"/>
                <w:sz w:val="24"/>
                <w:u w:val="single"/>
              </w:rPr>
              <w:t xml:space="preserve">                 </w:t>
            </w:r>
            <w:r>
              <w:rPr>
                <w:rFonts w:cs="宋体" w:hint="eastAsia"/>
                <w:sz w:val="24"/>
                <w:u w:val="single"/>
              </w:rPr>
              <w:t>元。</w:t>
            </w:r>
            <w:r>
              <w:rPr>
                <w:rFonts w:cs="宋体" w:hint="eastAsia"/>
                <w:sz w:val="24"/>
              </w:rPr>
              <w:t xml:space="preserve">                        </w:t>
            </w:r>
          </w:p>
        </w:tc>
      </w:tr>
      <w:tr w:rsidR="00EE6D7C" w:rsidTr="00C26A7E">
        <w:trPr>
          <w:trHeight w:val="1122"/>
          <w:jc w:val="center"/>
        </w:trPr>
        <w:tc>
          <w:tcPr>
            <w:tcW w:w="2064" w:type="dxa"/>
            <w:vAlign w:val="center"/>
          </w:tcPr>
          <w:p w:rsidR="00EE6D7C" w:rsidRDefault="00EE6D7C" w:rsidP="00EE6D7C">
            <w:pPr>
              <w:snapToGrid w:val="0"/>
              <w:spacing w:line="480" w:lineRule="exact"/>
              <w:jc w:val="center"/>
              <w:textAlignment w:val="baseline"/>
              <w:rPr>
                <w:rFonts w:ascii="宋体" w:hAnsi="宋体" w:cs="宋体"/>
                <w:sz w:val="24"/>
              </w:rPr>
            </w:pPr>
            <w:r>
              <w:rPr>
                <w:rFonts w:ascii="宋体" w:hAnsi="宋体" w:cs="宋体" w:hint="eastAsia"/>
                <w:sz w:val="24"/>
              </w:rPr>
              <w:t>谈判响应报价</w:t>
            </w:r>
          </w:p>
          <w:p w:rsidR="00EE6D7C" w:rsidRDefault="00EE6D7C" w:rsidP="00EE6D7C">
            <w:pPr>
              <w:snapToGrid w:val="0"/>
              <w:spacing w:line="480" w:lineRule="exact"/>
              <w:jc w:val="center"/>
              <w:textAlignment w:val="baseline"/>
              <w:rPr>
                <w:rFonts w:ascii="宋体" w:hAnsi="宋体" w:cs="宋体"/>
                <w:sz w:val="24"/>
              </w:rPr>
            </w:pPr>
            <w:r>
              <w:rPr>
                <w:rFonts w:ascii="宋体" w:hAnsi="宋体" w:cs="宋体" w:hint="eastAsia"/>
                <w:sz w:val="24"/>
              </w:rPr>
              <w:t>（第二次报价）</w:t>
            </w:r>
          </w:p>
        </w:tc>
        <w:tc>
          <w:tcPr>
            <w:tcW w:w="7675" w:type="dxa"/>
            <w:vAlign w:val="center"/>
          </w:tcPr>
          <w:p w:rsidR="00EE6D7C" w:rsidRDefault="00EE6D7C" w:rsidP="00EE6D7C">
            <w:pPr>
              <w:snapToGrid w:val="0"/>
              <w:spacing w:line="420" w:lineRule="exact"/>
              <w:rPr>
                <w:rFonts w:ascii="宋体" w:hAnsi="宋体" w:cs="宋体"/>
                <w:bCs/>
                <w:sz w:val="24"/>
              </w:rPr>
            </w:pPr>
            <w:r>
              <w:rPr>
                <w:rFonts w:ascii="宋体" w:hAnsi="宋体" w:cs="宋体" w:hint="eastAsia"/>
                <w:bCs/>
                <w:sz w:val="24"/>
              </w:rPr>
              <w:t>人民币大写：</w:t>
            </w:r>
            <w:r>
              <w:rPr>
                <w:rFonts w:ascii="宋体" w:hAnsi="宋体" w:cs="宋体" w:hint="eastAsia"/>
                <w:snapToGrid w:val="0"/>
                <w:sz w:val="24"/>
                <w:u w:val="single"/>
              </w:rPr>
              <w:t xml:space="preserve">     </w:t>
            </w:r>
            <w:r w:rsidR="00CD0E11">
              <w:rPr>
                <w:rFonts w:ascii="宋体" w:hAnsi="宋体" w:cs="宋体" w:hint="eastAsia"/>
                <w:snapToGrid w:val="0"/>
                <w:sz w:val="24"/>
                <w:u w:val="single"/>
              </w:rPr>
              <w:t xml:space="preserve">拾   </w:t>
            </w:r>
            <w:r>
              <w:rPr>
                <w:rFonts w:ascii="宋体" w:hAnsi="宋体" w:cs="宋体" w:hint="eastAsia"/>
                <w:snapToGrid w:val="0"/>
                <w:sz w:val="24"/>
                <w:u w:val="single"/>
              </w:rPr>
              <w:t>万    仟    佰     拾    元    角   分</w:t>
            </w:r>
          </w:p>
          <w:p w:rsidR="00EE6D7C" w:rsidRDefault="00EE6D7C" w:rsidP="00EE6D7C">
            <w:pPr>
              <w:snapToGrid w:val="0"/>
              <w:spacing w:line="420" w:lineRule="exact"/>
              <w:rPr>
                <w:rFonts w:ascii="宋体" w:hAnsi="宋体" w:cs="宋体"/>
                <w:bCs/>
                <w:sz w:val="24"/>
              </w:rPr>
            </w:pPr>
            <w:r>
              <w:rPr>
                <w:rFonts w:ascii="宋体" w:hAnsi="宋体" w:cs="宋体" w:hint="eastAsia"/>
                <w:bCs/>
                <w:sz w:val="24"/>
              </w:rPr>
              <w:t>人民币小写：</w:t>
            </w:r>
            <w:r>
              <w:rPr>
                <w:rFonts w:cs="宋体" w:hint="eastAsia"/>
                <w:sz w:val="24"/>
              </w:rPr>
              <w:t>￥</w:t>
            </w:r>
            <w:r>
              <w:rPr>
                <w:rFonts w:cs="宋体" w:hint="eastAsia"/>
                <w:sz w:val="24"/>
                <w:u w:val="single"/>
              </w:rPr>
              <w:t xml:space="preserve">                 </w:t>
            </w:r>
            <w:r>
              <w:rPr>
                <w:rFonts w:cs="宋体" w:hint="eastAsia"/>
                <w:sz w:val="24"/>
                <w:u w:val="single"/>
              </w:rPr>
              <w:t>元。</w:t>
            </w:r>
          </w:p>
        </w:tc>
      </w:tr>
      <w:tr w:rsidR="00EE6D7C" w:rsidTr="00C26A7E">
        <w:trPr>
          <w:trHeight w:val="982"/>
          <w:jc w:val="center"/>
        </w:trPr>
        <w:tc>
          <w:tcPr>
            <w:tcW w:w="2064" w:type="dxa"/>
            <w:vAlign w:val="center"/>
          </w:tcPr>
          <w:p w:rsidR="00EE6D7C" w:rsidRDefault="00EE6D7C" w:rsidP="006877B1">
            <w:pPr>
              <w:snapToGrid w:val="0"/>
              <w:spacing w:line="480" w:lineRule="exact"/>
              <w:jc w:val="center"/>
              <w:textAlignment w:val="baseline"/>
              <w:rPr>
                <w:rFonts w:ascii="宋体" w:hAnsi="宋体" w:cs="宋体"/>
                <w:sz w:val="24"/>
              </w:rPr>
            </w:pPr>
            <w:r>
              <w:rPr>
                <w:rFonts w:ascii="宋体" w:hAnsi="宋体" w:cs="宋体" w:hint="eastAsia"/>
                <w:sz w:val="24"/>
              </w:rPr>
              <w:t>谈判响应报价</w:t>
            </w:r>
          </w:p>
          <w:p w:rsidR="00EE6D7C" w:rsidRDefault="00EE6D7C" w:rsidP="006877B1">
            <w:pPr>
              <w:snapToGrid w:val="0"/>
              <w:spacing w:line="480" w:lineRule="exact"/>
              <w:jc w:val="center"/>
              <w:textAlignment w:val="baseline"/>
              <w:rPr>
                <w:rFonts w:ascii="宋体" w:hAnsi="宋体" w:cs="宋体"/>
                <w:sz w:val="24"/>
              </w:rPr>
            </w:pPr>
            <w:r>
              <w:rPr>
                <w:rFonts w:ascii="宋体" w:hAnsi="宋体" w:cs="宋体" w:hint="eastAsia"/>
                <w:sz w:val="24"/>
              </w:rPr>
              <w:t>（第三次报价）</w:t>
            </w:r>
          </w:p>
        </w:tc>
        <w:tc>
          <w:tcPr>
            <w:tcW w:w="7675" w:type="dxa"/>
            <w:vAlign w:val="center"/>
          </w:tcPr>
          <w:p w:rsidR="00EE6D7C" w:rsidRDefault="00EE6D7C" w:rsidP="006877B1">
            <w:pPr>
              <w:snapToGrid w:val="0"/>
              <w:spacing w:line="420" w:lineRule="exact"/>
              <w:rPr>
                <w:rFonts w:ascii="宋体" w:hAnsi="宋体" w:cs="宋体"/>
                <w:bCs/>
                <w:sz w:val="24"/>
              </w:rPr>
            </w:pPr>
            <w:r>
              <w:rPr>
                <w:rFonts w:ascii="宋体" w:hAnsi="宋体" w:cs="宋体" w:hint="eastAsia"/>
                <w:bCs/>
                <w:sz w:val="24"/>
              </w:rPr>
              <w:t>人民币大写：</w:t>
            </w:r>
            <w:r>
              <w:rPr>
                <w:rFonts w:ascii="宋体" w:hAnsi="宋体" w:cs="宋体" w:hint="eastAsia"/>
                <w:snapToGrid w:val="0"/>
                <w:sz w:val="24"/>
                <w:u w:val="single"/>
              </w:rPr>
              <w:t xml:space="preserve">     </w:t>
            </w:r>
            <w:r w:rsidR="00CD0E11">
              <w:rPr>
                <w:rFonts w:ascii="宋体" w:hAnsi="宋体" w:cs="宋体" w:hint="eastAsia"/>
                <w:snapToGrid w:val="0"/>
                <w:sz w:val="24"/>
                <w:u w:val="single"/>
              </w:rPr>
              <w:t xml:space="preserve">拾    </w:t>
            </w:r>
            <w:r>
              <w:rPr>
                <w:rFonts w:ascii="宋体" w:hAnsi="宋体" w:cs="宋体" w:hint="eastAsia"/>
                <w:snapToGrid w:val="0"/>
                <w:sz w:val="24"/>
                <w:u w:val="single"/>
              </w:rPr>
              <w:t>万    仟    佰     拾    元    角   分</w:t>
            </w:r>
          </w:p>
          <w:p w:rsidR="00EE6D7C" w:rsidRDefault="00EE6D7C" w:rsidP="006877B1">
            <w:pPr>
              <w:snapToGrid w:val="0"/>
              <w:spacing w:line="420" w:lineRule="exact"/>
              <w:rPr>
                <w:rFonts w:ascii="宋体" w:hAnsi="宋体" w:cs="宋体"/>
                <w:bCs/>
                <w:sz w:val="24"/>
              </w:rPr>
            </w:pPr>
            <w:r>
              <w:rPr>
                <w:rFonts w:ascii="宋体" w:hAnsi="宋体" w:cs="宋体" w:hint="eastAsia"/>
                <w:bCs/>
                <w:sz w:val="24"/>
              </w:rPr>
              <w:t>人民币小写：</w:t>
            </w:r>
            <w:r>
              <w:rPr>
                <w:rFonts w:cs="宋体" w:hint="eastAsia"/>
                <w:sz w:val="24"/>
              </w:rPr>
              <w:t>￥</w:t>
            </w:r>
            <w:r>
              <w:rPr>
                <w:rFonts w:cs="宋体" w:hint="eastAsia"/>
                <w:sz w:val="24"/>
                <w:u w:val="single"/>
              </w:rPr>
              <w:t xml:space="preserve">                 </w:t>
            </w:r>
            <w:r>
              <w:rPr>
                <w:rFonts w:cs="宋体" w:hint="eastAsia"/>
                <w:sz w:val="24"/>
                <w:u w:val="single"/>
              </w:rPr>
              <w:t>元。</w:t>
            </w:r>
          </w:p>
        </w:tc>
      </w:tr>
      <w:tr w:rsidR="00EE6D7C" w:rsidTr="00C26A7E">
        <w:trPr>
          <w:trHeight w:val="713"/>
          <w:jc w:val="center"/>
        </w:trPr>
        <w:tc>
          <w:tcPr>
            <w:tcW w:w="2064" w:type="dxa"/>
            <w:vAlign w:val="center"/>
          </w:tcPr>
          <w:p w:rsidR="00EE6D7C" w:rsidRDefault="00EE6D7C">
            <w:pPr>
              <w:snapToGrid w:val="0"/>
              <w:spacing w:line="480" w:lineRule="exact"/>
              <w:jc w:val="center"/>
              <w:textAlignment w:val="baseline"/>
              <w:rPr>
                <w:rFonts w:ascii="宋体" w:hAnsi="宋体" w:cs="宋体"/>
                <w:sz w:val="24"/>
              </w:rPr>
            </w:pPr>
            <w:r>
              <w:rPr>
                <w:rFonts w:ascii="宋体" w:hAnsi="宋体" w:cs="宋体" w:hint="eastAsia"/>
                <w:sz w:val="24"/>
              </w:rPr>
              <w:t>付款条件</w:t>
            </w:r>
          </w:p>
        </w:tc>
        <w:tc>
          <w:tcPr>
            <w:tcW w:w="7675" w:type="dxa"/>
            <w:vAlign w:val="center"/>
          </w:tcPr>
          <w:p w:rsidR="00EE6D7C" w:rsidRDefault="00EE6D7C">
            <w:pPr>
              <w:snapToGrid w:val="0"/>
              <w:spacing w:line="480" w:lineRule="exact"/>
              <w:jc w:val="center"/>
              <w:textAlignment w:val="baseline"/>
              <w:rPr>
                <w:rFonts w:ascii="宋体" w:hAnsi="宋体" w:cs="宋体"/>
                <w:sz w:val="24"/>
              </w:rPr>
            </w:pPr>
            <w:r>
              <w:rPr>
                <w:rFonts w:asciiTheme="majorEastAsia" w:eastAsiaTheme="majorEastAsia" w:hAnsiTheme="majorEastAsia" w:hint="eastAsia"/>
                <w:sz w:val="24"/>
              </w:rPr>
              <w:t>完全响应谈判文件要求</w:t>
            </w:r>
            <w:r>
              <w:rPr>
                <w:rFonts w:ascii="宋体" w:hAnsi="宋体" w:cs="宋体" w:hint="eastAsia"/>
                <w:sz w:val="24"/>
              </w:rPr>
              <w:t>。</w:t>
            </w:r>
          </w:p>
        </w:tc>
      </w:tr>
    </w:tbl>
    <w:p w:rsidR="00125F51" w:rsidRDefault="00125F51">
      <w:pPr>
        <w:spacing w:line="480" w:lineRule="exact"/>
        <w:ind w:leftChars="-300" w:left="-630" w:firstLineChars="219" w:firstLine="616"/>
        <w:jc w:val="center"/>
        <w:rPr>
          <w:rFonts w:asciiTheme="majorEastAsia" w:eastAsiaTheme="majorEastAsia" w:hAnsiTheme="majorEastAsia" w:cs="宋体"/>
          <w:b/>
          <w:sz w:val="28"/>
          <w:szCs w:val="28"/>
        </w:rPr>
      </w:pPr>
    </w:p>
    <w:p w:rsidR="00125F51" w:rsidRDefault="00551E85">
      <w:pPr>
        <w:kinsoku w:val="0"/>
        <w:topLinePunct/>
        <w:snapToGrid w:val="0"/>
        <w:spacing w:line="440" w:lineRule="exact"/>
        <w:rPr>
          <w:rFonts w:asciiTheme="majorEastAsia" w:eastAsiaTheme="majorEastAsia" w:hAnsiTheme="majorEastAsia"/>
          <w:sz w:val="24"/>
        </w:rPr>
      </w:pPr>
      <w:r>
        <w:rPr>
          <w:rFonts w:asciiTheme="majorEastAsia" w:eastAsiaTheme="majorEastAsia" w:hAnsiTheme="majorEastAsia" w:hint="eastAsia"/>
          <w:sz w:val="24"/>
        </w:rPr>
        <w:t xml:space="preserve">谈判供应商：（盖章）             </w:t>
      </w:r>
    </w:p>
    <w:p w:rsidR="00125F51" w:rsidRDefault="00125F51">
      <w:pPr>
        <w:kinsoku w:val="0"/>
        <w:topLinePunct/>
        <w:snapToGrid w:val="0"/>
        <w:spacing w:line="440" w:lineRule="exact"/>
        <w:rPr>
          <w:rFonts w:asciiTheme="majorEastAsia" w:eastAsiaTheme="majorEastAsia" w:hAnsiTheme="majorEastAsia"/>
          <w:sz w:val="24"/>
        </w:rPr>
      </w:pPr>
    </w:p>
    <w:p w:rsidR="00125F51" w:rsidRDefault="00551E85">
      <w:pPr>
        <w:kinsoku w:val="0"/>
        <w:topLinePunct/>
        <w:snapToGrid w:val="0"/>
        <w:spacing w:line="440" w:lineRule="exact"/>
        <w:rPr>
          <w:rFonts w:asciiTheme="majorEastAsia" w:eastAsiaTheme="majorEastAsia" w:hAnsiTheme="majorEastAsia"/>
          <w:sz w:val="24"/>
        </w:rPr>
      </w:pPr>
      <w:r>
        <w:rPr>
          <w:rFonts w:asciiTheme="majorEastAsia" w:eastAsiaTheme="majorEastAsia" w:hAnsiTheme="majorEastAsia" w:hint="eastAsia"/>
          <w:sz w:val="24"/>
        </w:rPr>
        <w:t>法定代表人或被授权人（签字或盖章）：</w:t>
      </w:r>
    </w:p>
    <w:p w:rsidR="00125F51" w:rsidRDefault="00125F51">
      <w:pPr>
        <w:kinsoku w:val="0"/>
        <w:topLinePunct/>
        <w:snapToGrid w:val="0"/>
        <w:spacing w:line="440" w:lineRule="exact"/>
        <w:rPr>
          <w:rFonts w:asciiTheme="majorEastAsia" w:eastAsiaTheme="majorEastAsia" w:hAnsiTheme="majorEastAsia"/>
          <w:sz w:val="24"/>
        </w:rPr>
      </w:pPr>
    </w:p>
    <w:p w:rsidR="00125F51" w:rsidRDefault="00551E85">
      <w:pPr>
        <w:kinsoku w:val="0"/>
        <w:topLinePunct/>
        <w:snapToGrid w:val="0"/>
        <w:spacing w:line="440" w:lineRule="exact"/>
        <w:rPr>
          <w:rFonts w:asciiTheme="majorEastAsia" w:eastAsiaTheme="majorEastAsia" w:hAnsiTheme="majorEastAsia"/>
          <w:sz w:val="24"/>
        </w:rPr>
      </w:pPr>
      <w:r>
        <w:rPr>
          <w:rFonts w:asciiTheme="majorEastAsia" w:eastAsiaTheme="majorEastAsia" w:hAnsiTheme="majorEastAsia" w:hint="eastAsia"/>
          <w:sz w:val="24"/>
        </w:rPr>
        <w:t>日期：</w:t>
      </w:r>
    </w:p>
    <w:p w:rsidR="00125F51" w:rsidRDefault="00125F51">
      <w:pPr>
        <w:kinsoku w:val="0"/>
        <w:topLinePunct/>
        <w:snapToGrid w:val="0"/>
        <w:spacing w:line="440" w:lineRule="exact"/>
        <w:rPr>
          <w:rFonts w:asciiTheme="majorEastAsia" w:eastAsiaTheme="majorEastAsia" w:hAnsiTheme="majorEastAsia"/>
          <w:sz w:val="24"/>
        </w:rPr>
      </w:pPr>
    </w:p>
    <w:p w:rsidR="00125F51" w:rsidRDefault="00551E85">
      <w:pPr>
        <w:kinsoku w:val="0"/>
        <w:topLinePunct/>
        <w:snapToGrid w:val="0"/>
        <w:spacing w:line="440" w:lineRule="exact"/>
        <w:rPr>
          <w:rFonts w:asciiTheme="majorEastAsia" w:eastAsiaTheme="majorEastAsia" w:hAnsiTheme="majorEastAsia"/>
          <w:sz w:val="24"/>
        </w:rPr>
      </w:pPr>
      <w:r>
        <w:rPr>
          <w:rFonts w:asciiTheme="majorEastAsia" w:eastAsiaTheme="majorEastAsia" w:hAnsiTheme="majorEastAsia" w:hint="eastAsia"/>
          <w:b/>
          <w:sz w:val="24"/>
        </w:rPr>
        <w:t>注：</w:t>
      </w:r>
      <w:r>
        <w:rPr>
          <w:rFonts w:asciiTheme="majorEastAsia" w:eastAsiaTheme="majorEastAsia" w:hAnsiTheme="majorEastAsia"/>
          <w:sz w:val="24"/>
        </w:rPr>
        <w:t>1</w:t>
      </w:r>
      <w:r>
        <w:rPr>
          <w:rFonts w:asciiTheme="majorEastAsia" w:eastAsiaTheme="majorEastAsia" w:hAnsiTheme="majorEastAsia" w:hint="eastAsia"/>
          <w:sz w:val="24"/>
        </w:rPr>
        <w:t>、</w:t>
      </w:r>
      <w:r>
        <w:rPr>
          <w:rFonts w:asciiTheme="majorEastAsia" w:eastAsiaTheme="majorEastAsia" w:hAnsiTheme="majorEastAsia"/>
          <w:sz w:val="24"/>
        </w:rPr>
        <w:t>本表式</w:t>
      </w:r>
      <w:r>
        <w:rPr>
          <w:rFonts w:asciiTheme="majorEastAsia" w:eastAsiaTheme="majorEastAsia" w:hAnsiTheme="majorEastAsia" w:hint="eastAsia"/>
          <w:sz w:val="24"/>
        </w:rPr>
        <w:t>不得自行改动。</w:t>
      </w:r>
    </w:p>
    <w:p w:rsidR="00125F51" w:rsidRDefault="00551E85">
      <w:pPr>
        <w:kinsoku w:val="0"/>
        <w:topLinePunct/>
        <w:snapToGrid w:val="0"/>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2</w:t>
      </w:r>
      <w:r>
        <w:rPr>
          <w:rFonts w:asciiTheme="majorEastAsia" w:eastAsiaTheme="majorEastAsia" w:hAnsiTheme="majorEastAsia" w:hint="eastAsia"/>
          <w:sz w:val="24"/>
        </w:rPr>
        <w:t>、本表谈判报价中</w:t>
      </w:r>
      <w:r w:rsidR="00CD0E11">
        <w:rPr>
          <w:rFonts w:asciiTheme="majorEastAsia" w:eastAsiaTheme="majorEastAsia" w:hAnsiTheme="majorEastAsia" w:hint="eastAsia"/>
          <w:sz w:val="24"/>
        </w:rPr>
        <w:t>包含</w:t>
      </w:r>
      <w:r w:rsidR="00CD0E11" w:rsidRPr="00CD0E11">
        <w:rPr>
          <w:rFonts w:asciiTheme="majorEastAsia" w:eastAsiaTheme="majorEastAsia" w:hAnsiTheme="majorEastAsia" w:hint="eastAsia"/>
          <w:sz w:val="24"/>
        </w:rPr>
        <w:t>实施本项目的人工费（含工资、加班、福利、保险等）、</w:t>
      </w:r>
      <w:r w:rsidR="001351C3" w:rsidRPr="001351C3">
        <w:rPr>
          <w:rFonts w:asciiTheme="majorEastAsia" w:eastAsiaTheme="majorEastAsia" w:hAnsiTheme="majorEastAsia" w:hint="eastAsia"/>
          <w:sz w:val="24"/>
        </w:rPr>
        <w:t>数据分析、监测费</w:t>
      </w:r>
      <w:r w:rsidR="00CD0E11" w:rsidRPr="00CD0E11">
        <w:rPr>
          <w:rFonts w:asciiTheme="majorEastAsia" w:eastAsiaTheme="majorEastAsia" w:hAnsiTheme="majorEastAsia" w:hint="eastAsia"/>
          <w:sz w:val="24"/>
        </w:rPr>
        <w:t>、交通费、食宿费、技术支持费、管理费、利润、税金及为达到采购单位要求所包含的所有风险、责任等各项费用，即承担本次单一来源谈判可能涉及到的全部费用。</w:t>
      </w:r>
    </w:p>
    <w:p w:rsidR="00125F51" w:rsidRDefault="00551E85">
      <w:pPr>
        <w:kinsoku w:val="0"/>
        <w:topLinePunct/>
        <w:snapToGrid w:val="0"/>
        <w:spacing w:line="440" w:lineRule="exact"/>
        <w:ind w:firstLineChars="200" w:firstLine="480"/>
        <w:rPr>
          <w:rFonts w:cs="宋体"/>
          <w:b/>
          <w:bCs/>
          <w:sz w:val="24"/>
          <w:u w:val="thick" w:color="FF0000"/>
        </w:rPr>
      </w:pPr>
      <w:r>
        <w:rPr>
          <w:rFonts w:asciiTheme="majorEastAsia" w:eastAsiaTheme="majorEastAsia" w:hAnsiTheme="majorEastAsia" w:hint="eastAsia"/>
          <w:sz w:val="24"/>
        </w:rPr>
        <w:t>3、</w:t>
      </w:r>
      <w:r>
        <w:rPr>
          <w:rFonts w:cs="宋体" w:hint="eastAsia"/>
          <w:sz w:val="24"/>
        </w:rPr>
        <w:t>【</w:t>
      </w:r>
      <w:r>
        <w:rPr>
          <w:rFonts w:cs="宋体" w:hint="eastAsia"/>
          <w:b/>
          <w:bCs/>
          <w:sz w:val="24"/>
        </w:rPr>
        <w:t>特别提醒</w:t>
      </w:r>
      <w:r>
        <w:rPr>
          <w:rFonts w:cs="宋体" w:hint="eastAsia"/>
          <w:sz w:val="24"/>
        </w:rPr>
        <w:t>】</w:t>
      </w:r>
      <w:r w:rsidR="00EE6D7C">
        <w:rPr>
          <w:rFonts w:cs="宋体" w:hint="eastAsia"/>
          <w:b/>
          <w:bCs/>
          <w:sz w:val="24"/>
          <w:u w:val="thick" w:color="FF0000"/>
        </w:rPr>
        <w:t>第二次报价或第三次报价</w:t>
      </w:r>
      <w:r>
        <w:rPr>
          <w:rFonts w:cs="宋体" w:hint="eastAsia"/>
          <w:b/>
          <w:bCs/>
          <w:sz w:val="24"/>
          <w:u w:val="thick" w:color="FF0000"/>
        </w:rPr>
        <w:t>将在开标现场填写，响应文件密封提交时只需填写首次报价。</w:t>
      </w:r>
    </w:p>
    <w:p w:rsidR="00125F51" w:rsidRDefault="00551E85">
      <w:pPr>
        <w:kinsoku w:val="0"/>
        <w:topLinePunct/>
        <w:snapToGrid w:val="0"/>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4、本项目最后报价仅接受低于供应商的首次报价，否则作无效响应处理。</w:t>
      </w:r>
    </w:p>
    <w:p w:rsidR="00C26A7E" w:rsidRDefault="00551E85">
      <w:pPr>
        <w:kinsoku w:val="0"/>
        <w:topLinePunct/>
        <w:snapToGrid w:val="0"/>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5、一旦成交，最后报价响应总价即为本项目的成交价。</w:t>
      </w:r>
    </w:p>
    <w:p w:rsidR="00C26A7E" w:rsidRDefault="00C26A7E">
      <w:pPr>
        <w:widowControl/>
        <w:jc w:val="left"/>
        <w:rPr>
          <w:rFonts w:asciiTheme="majorEastAsia" w:eastAsiaTheme="majorEastAsia" w:hAnsiTheme="majorEastAsia"/>
          <w:sz w:val="24"/>
        </w:rPr>
      </w:pPr>
      <w:r>
        <w:rPr>
          <w:rFonts w:asciiTheme="majorEastAsia" w:eastAsiaTheme="majorEastAsia" w:hAnsiTheme="majorEastAsia"/>
          <w:sz w:val="24"/>
        </w:rPr>
        <w:br w:type="page"/>
      </w:r>
    </w:p>
    <w:p w:rsidR="00C26A7E" w:rsidRDefault="00C26A7E" w:rsidP="00C26A7E">
      <w:pPr>
        <w:spacing w:line="480" w:lineRule="exact"/>
        <w:ind w:leftChars="-300" w:left="-630" w:firstLineChars="219" w:firstLine="616"/>
        <w:jc w:val="center"/>
        <w:rPr>
          <w:rFonts w:asciiTheme="majorEastAsia" w:eastAsiaTheme="majorEastAsia" w:hAnsiTheme="majorEastAsia" w:cs="宋体" w:hint="eastAsia"/>
          <w:b/>
          <w:sz w:val="28"/>
          <w:szCs w:val="28"/>
        </w:rPr>
      </w:pPr>
    </w:p>
    <w:p w:rsidR="00125F51" w:rsidRPr="00C26A7E" w:rsidRDefault="00C26A7E" w:rsidP="00C26A7E">
      <w:pPr>
        <w:spacing w:line="480" w:lineRule="exact"/>
        <w:ind w:leftChars="-300" w:left="-630" w:firstLineChars="219" w:firstLine="616"/>
        <w:jc w:val="center"/>
        <w:rPr>
          <w:rFonts w:asciiTheme="majorEastAsia" w:eastAsiaTheme="majorEastAsia" w:hAnsiTheme="majorEastAsia" w:cs="宋体"/>
          <w:b/>
          <w:sz w:val="28"/>
          <w:szCs w:val="28"/>
        </w:rPr>
      </w:pPr>
      <w:r>
        <w:rPr>
          <w:rFonts w:asciiTheme="majorEastAsia" w:eastAsiaTheme="majorEastAsia" w:hAnsiTheme="majorEastAsia" w:cs="宋体" w:hint="eastAsia"/>
          <w:b/>
          <w:sz w:val="28"/>
          <w:szCs w:val="28"/>
        </w:rPr>
        <w:t>六、</w:t>
      </w:r>
      <w:r w:rsidRPr="00C26A7E">
        <w:rPr>
          <w:rFonts w:asciiTheme="majorEastAsia" w:eastAsiaTheme="majorEastAsia" w:hAnsiTheme="majorEastAsia" w:cs="宋体" w:hint="eastAsia"/>
          <w:b/>
          <w:sz w:val="28"/>
          <w:szCs w:val="28"/>
        </w:rPr>
        <w:t>报价明细表（格式自拟）</w:t>
      </w:r>
    </w:p>
    <w:sectPr w:rsidR="00125F51" w:rsidRPr="00C26A7E">
      <w:pgSz w:w="11906" w:h="16838"/>
      <w:pgMar w:top="1418" w:right="1304" w:bottom="1418" w:left="1304"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A78" w:rsidRDefault="00D06A78">
      <w:r>
        <w:separator/>
      </w:r>
    </w:p>
  </w:endnote>
  <w:endnote w:type="continuationSeparator" w:id="0">
    <w:p w:rsidR="00D06A78" w:rsidRDefault="00D06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06127"/>
    </w:sdtPr>
    <w:sdtContent>
      <w:p w:rsidR="006877B1" w:rsidRDefault="006877B1">
        <w:pPr>
          <w:pStyle w:val="a8"/>
          <w:jc w:val="center"/>
        </w:pPr>
        <w:r>
          <w:fldChar w:fldCharType="begin"/>
        </w:r>
        <w:r>
          <w:instrText>PAGE   \* MERGEFORMAT</w:instrText>
        </w:r>
        <w:r>
          <w:fldChar w:fldCharType="separate"/>
        </w:r>
        <w:r w:rsidR="00C423E1" w:rsidRPr="00C423E1">
          <w:rPr>
            <w:noProof/>
            <w:lang w:val="zh-CN"/>
          </w:rPr>
          <w:t>12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A78" w:rsidRDefault="00D06A78">
      <w:r>
        <w:separator/>
      </w:r>
    </w:p>
  </w:footnote>
  <w:footnote w:type="continuationSeparator" w:id="0">
    <w:p w:rsidR="00D06A78" w:rsidRDefault="00D06A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start w:val="1"/>
      <w:numFmt w:val="chineseCounting"/>
      <w:suff w:val="nothing"/>
      <w:lvlText w:val="%1、"/>
      <w:lvlJc w:val="left"/>
    </w:lvl>
  </w:abstractNum>
  <w:abstractNum w:abstractNumId="1">
    <w:nsid w:val="06C3C92B"/>
    <w:multiLevelType w:val="singleLevel"/>
    <w:tmpl w:val="06C3C92B"/>
    <w:lvl w:ilvl="0">
      <w:start w:val="2"/>
      <w:numFmt w:val="chineseCounting"/>
      <w:suff w:val="nothing"/>
      <w:lvlText w:val="（%1）"/>
      <w:lvlJc w:val="left"/>
      <w:rPr>
        <w:rFonts w:hint="eastAsia"/>
      </w:rPr>
    </w:lvl>
  </w:abstractNum>
  <w:abstractNum w:abstractNumId="2">
    <w:nsid w:val="0F562A9E"/>
    <w:multiLevelType w:val="singleLevel"/>
    <w:tmpl w:val="0F562A9E"/>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attachedTemplate r:id="rId1"/>
  <w:defaultTabStop w:val="42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3433"/>
    <w:rsid w:val="00036FAD"/>
    <w:rsid w:val="0004299B"/>
    <w:rsid w:val="00054BFB"/>
    <w:rsid w:val="000646D3"/>
    <w:rsid w:val="00066990"/>
    <w:rsid w:val="00080533"/>
    <w:rsid w:val="00091796"/>
    <w:rsid w:val="000936AF"/>
    <w:rsid w:val="00094171"/>
    <w:rsid w:val="000A55A6"/>
    <w:rsid w:val="000B4612"/>
    <w:rsid w:val="000E1A22"/>
    <w:rsid w:val="000E211F"/>
    <w:rsid w:val="000E6682"/>
    <w:rsid w:val="000F1291"/>
    <w:rsid w:val="001023D3"/>
    <w:rsid w:val="00107574"/>
    <w:rsid w:val="001112B2"/>
    <w:rsid w:val="00125F51"/>
    <w:rsid w:val="001351C3"/>
    <w:rsid w:val="001367ED"/>
    <w:rsid w:val="00136A62"/>
    <w:rsid w:val="00150BC6"/>
    <w:rsid w:val="00156208"/>
    <w:rsid w:val="001658FF"/>
    <w:rsid w:val="00172A27"/>
    <w:rsid w:val="00173984"/>
    <w:rsid w:val="00192640"/>
    <w:rsid w:val="001A06B9"/>
    <w:rsid w:val="001A29CC"/>
    <w:rsid w:val="001B61FB"/>
    <w:rsid w:val="001B6935"/>
    <w:rsid w:val="001C2649"/>
    <w:rsid w:val="001D6856"/>
    <w:rsid w:val="001D73DF"/>
    <w:rsid w:val="001E2DF3"/>
    <w:rsid w:val="001E2F8D"/>
    <w:rsid w:val="001E591C"/>
    <w:rsid w:val="00200DDE"/>
    <w:rsid w:val="00206D9E"/>
    <w:rsid w:val="00213CA9"/>
    <w:rsid w:val="00216CA3"/>
    <w:rsid w:val="00217274"/>
    <w:rsid w:val="002301C1"/>
    <w:rsid w:val="00234864"/>
    <w:rsid w:val="00237510"/>
    <w:rsid w:val="002376C7"/>
    <w:rsid w:val="00251BA5"/>
    <w:rsid w:val="00254943"/>
    <w:rsid w:val="00254A4F"/>
    <w:rsid w:val="0027361D"/>
    <w:rsid w:val="002758ED"/>
    <w:rsid w:val="00284CA2"/>
    <w:rsid w:val="00291332"/>
    <w:rsid w:val="00294BFE"/>
    <w:rsid w:val="002B3FF6"/>
    <w:rsid w:val="002B5697"/>
    <w:rsid w:val="002B5EBA"/>
    <w:rsid w:val="002B72DA"/>
    <w:rsid w:val="002C4089"/>
    <w:rsid w:val="002D4582"/>
    <w:rsid w:val="002D4BB0"/>
    <w:rsid w:val="002D50E9"/>
    <w:rsid w:val="002D6922"/>
    <w:rsid w:val="002F3E7C"/>
    <w:rsid w:val="003179E3"/>
    <w:rsid w:val="00335866"/>
    <w:rsid w:val="00335C4A"/>
    <w:rsid w:val="00341622"/>
    <w:rsid w:val="0034789F"/>
    <w:rsid w:val="00347B9A"/>
    <w:rsid w:val="0035079B"/>
    <w:rsid w:val="003573F9"/>
    <w:rsid w:val="003663DA"/>
    <w:rsid w:val="00382A85"/>
    <w:rsid w:val="00397BFA"/>
    <w:rsid w:val="003B3341"/>
    <w:rsid w:val="003C1EBF"/>
    <w:rsid w:val="003C4C2D"/>
    <w:rsid w:val="003D3ECE"/>
    <w:rsid w:val="003D4185"/>
    <w:rsid w:val="003E1A27"/>
    <w:rsid w:val="004058EE"/>
    <w:rsid w:val="00407879"/>
    <w:rsid w:val="00411542"/>
    <w:rsid w:val="00424D15"/>
    <w:rsid w:val="00485BB5"/>
    <w:rsid w:val="004C0EEE"/>
    <w:rsid w:val="004C4937"/>
    <w:rsid w:val="004D0C7D"/>
    <w:rsid w:val="004D0E68"/>
    <w:rsid w:val="004E4A44"/>
    <w:rsid w:val="004F7848"/>
    <w:rsid w:val="00530A31"/>
    <w:rsid w:val="005444A6"/>
    <w:rsid w:val="005458D4"/>
    <w:rsid w:val="00551E85"/>
    <w:rsid w:val="0055394B"/>
    <w:rsid w:val="0055528C"/>
    <w:rsid w:val="005742F9"/>
    <w:rsid w:val="00596B05"/>
    <w:rsid w:val="005C01F6"/>
    <w:rsid w:val="005D3727"/>
    <w:rsid w:val="005F0B7F"/>
    <w:rsid w:val="005F204A"/>
    <w:rsid w:val="005F5E84"/>
    <w:rsid w:val="005F5E87"/>
    <w:rsid w:val="00604010"/>
    <w:rsid w:val="00604144"/>
    <w:rsid w:val="00614971"/>
    <w:rsid w:val="00615F36"/>
    <w:rsid w:val="00632D13"/>
    <w:rsid w:val="00636684"/>
    <w:rsid w:val="00637E0D"/>
    <w:rsid w:val="00665B1C"/>
    <w:rsid w:val="00666A26"/>
    <w:rsid w:val="006671D9"/>
    <w:rsid w:val="0067472B"/>
    <w:rsid w:val="00683621"/>
    <w:rsid w:val="006877B1"/>
    <w:rsid w:val="006B3C1B"/>
    <w:rsid w:val="006B3D0E"/>
    <w:rsid w:val="006C29DB"/>
    <w:rsid w:val="006C7758"/>
    <w:rsid w:val="006D0EB8"/>
    <w:rsid w:val="006D3678"/>
    <w:rsid w:val="006E5305"/>
    <w:rsid w:val="006F5595"/>
    <w:rsid w:val="006F584B"/>
    <w:rsid w:val="00703D36"/>
    <w:rsid w:val="007069CB"/>
    <w:rsid w:val="00710BE4"/>
    <w:rsid w:val="00723DB1"/>
    <w:rsid w:val="007725A9"/>
    <w:rsid w:val="007755DB"/>
    <w:rsid w:val="00776D6E"/>
    <w:rsid w:val="0078266B"/>
    <w:rsid w:val="00794DB1"/>
    <w:rsid w:val="007C08E4"/>
    <w:rsid w:val="007C5AF9"/>
    <w:rsid w:val="007C7545"/>
    <w:rsid w:val="007E0E42"/>
    <w:rsid w:val="007E6A32"/>
    <w:rsid w:val="007E711E"/>
    <w:rsid w:val="007F404E"/>
    <w:rsid w:val="008058C8"/>
    <w:rsid w:val="008072BA"/>
    <w:rsid w:val="0082758D"/>
    <w:rsid w:val="00831413"/>
    <w:rsid w:val="00832793"/>
    <w:rsid w:val="00837ECB"/>
    <w:rsid w:val="0084272A"/>
    <w:rsid w:val="00843FDA"/>
    <w:rsid w:val="008465CF"/>
    <w:rsid w:val="00846651"/>
    <w:rsid w:val="0085071B"/>
    <w:rsid w:val="00861B74"/>
    <w:rsid w:val="008632D7"/>
    <w:rsid w:val="008753F2"/>
    <w:rsid w:val="00876870"/>
    <w:rsid w:val="00886088"/>
    <w:rsid w:val="008A5E42"/>
    <w:rsid w:val="008B4C1A"/>
    <w:rsid w:val="008C2A21"/>
    <w:rsid w:val="008E5657"/>
    <w:rsid w:val="00905980"/>
    <w:rsid w:val="009108B6"/>
    <w:rsid w:val="00910FAD"/>
    <w:rsid w:val="00913560"/>
    <w:rsid w:val="009176FC"/>
    <w:rsid w:val="00917A51"/>
    <w:rsid w:val="00920DCE"/>
    <w:rsid w:val="00922C35"/>
    <w:rsid w:val="00924537"/>
    <w:rsid w:val="00927888"/>
    <w:rsid w:val="00933C37"/>
    <w:rsid w:val="009402B1"/>
    <w:rsid w:val="0095278F"/>
    <w:rsid w:val="00955594"/>
    <w:rsid w:val="00955A7E"/>
    <w:rsid w:val="009600DE"/>
    <w:rsid w:val="00971DCB"/>
    <w:rsid w:val="00991DA6"/>
    <w:rsid w:val="009A21B7"/>
    <w:rsid w:val="009B18F4"/>
    <w:rsid w:val="009B1ADC"/>
    <w:rsid w:val="009B33A2"/>
    <w:rsid w:val="009B63EF"/>
    <w:rsid w:val="009E1877"/>
    <w:rsid w:val="009E6A91"/>
    <w:rsid w:val="00A0171C"/>
    <w:rsid w:val="00A04C4A"/>
    <w:rsid w:val="00A07219"/>
    <w:rsid w:val="00A170BA"/>
    <w:rsid w:val="00A2759D"/>
    <w:rsid w:val="00A33AA7"/>
    <w:rsid w:val="00A41C85"/>
    <w:rsid w:val="00A47380"/>
    <w:rsid w:val="00A601E7"/>
    <w:rsid w:val="00A7461E"/>
    <w:rsid w:val="00A945E7"/>
    <w:rsid w:val="00AB60C3"/>
    <w:rsid w:val="00AC64DD"/>
    <w:rsid w:val="00AD0D4C"/>
    <w:rsid w:val="00AE6371"/>
    <w:rsid w:val="00AF6098"/>
    <w:rsid w:val="00AF7E81"/>
    <w:rsid w:val="00B07F2B"/>
    <w:rsid w:val="00B1062D"/>
    <w:rsid w:val="00B13796"/>
    <w:rsid w:val="00B17583"/>
    <w:rsid w:val="00B3582E"/>
    <w:rsid w:val="00B60723"/>
    <w:rsid w:val="00B73BA6"/>
    <w:rsid w:val="00B813CA"/>
    <w:rsid w:val="00B84761"/>
    <w:rsid w:val="00B937B2"/>
    <w:rsid w:val="00B945C2"/>
    <w:rsid w:val="00BA3C53"/>
    <w:rsid w:val="00BC6D5A"/>
    <w:rsid w:val="00BD7D83"/>
    <w:rsid w:val="00BF339D"/>
    <w:rsid w:val="00C07A49"/>
    <w:rsid w:val="00C10445"/>
    <w:rsid w:val="00C10750"/>
    <w:rsid w:val="00C11E00"/>
    <w:rsid w:val="00C205E6"/>
    <w:rsid w:val="00C20B32"/>
    <w:rsid w:val="00C256A8"/>
    <w:rsid w:val="00C26A7E"/>
    <w:rsid w:val="00C423E1"/>
    <w:rsid w:val="00C6170C"/>
    <w:rsid w:val="00C77662"/>
    <w:rsid w:val="00C81E7A"/>
    <w:rsid w:val="00C917DD"/>
    <w:rsid w:val="00C93990"/>
    <w:rsid w:val="00C93AAF"/>
    <w:rsid w:val="00C94B0E"/>
    <w:rsid w:val="00C95EA6"/>
    <w:rsid w:val="00C97267"/>
    <w:rsid w:val="00CB4327"/>
    <w:rsid w:val="00CC4939"/>
    <w:rsid w:val="00CD0E11"/>
    <w:rsid w:val="00CD6391"/>
    <w:rsid w:val="00CE3D88"/>
    <w:rsid w:val="00CE723E"/>
    <w:rsid w:val="00D0153E"/>
    <w:rsid w:val="00D025AC"/>
    <w:rsid w:val="00D04B71"/>
    <w:rsid w:val="00D06A78"/>
    <w:rsid w:val="00D10CAC"/>
    <w:rsid w:val="00D14C73"/>
    <w:rsid w:val="00D21896"/>
    <w:rsid w:val="00D25CB0"/>
    <w:rsid w:val="00D27346"/>
    <w:rsid w:val="00D323D4"/>
    <w:rsid w:val="00D326A8"/>
    <w:rsid w:val="00D47E1D"/>
    <w:rsid w:val="00D60F04"/>
    <w:rsid w:val="00D870C3"/>
    <w:rsid w:val="00DB52E1"/>
    <w:rsid w:val="00DC084A"/>
    <w:rsid w:val="00DC2EF8"/>
    <w:rsid w:val="00DC5543"/>
    <w:rsid w:val="00DD44EE"/>
    <w:rsid w:val="00DD5018"/>
    <w:rsid w:val="00DD56E7"/>
    <w:rsid w:val="00DE470F"/>
    <w:rsid w:val="00DF14E3"/>
    <w:rsid w:val="00E34901"/>
    <w:rsid w:val="00E34B79"/>
    <w:rsid w:val="00E4752F"/>
    <w:rsid w:val="00EA633F"/>
    <w:rsid w:val="00EB0F2A"/>
    <w:rsid w:val="00EB5685"/>
    <w:rsid w:val="00EC4B60"/>
    <w:rsid w:val="00EC5223"/>
    <w:rsid w:val="00EC57E2"/>
    <w:rsid w:val="00ED27EA"/>
    <w:rsid w:val="00ED501C"/>
    <w:rsid w:val="00ED5283"/>
    <w:rsid w:val="00EE1613"/>
    <w:rsid w:val="00EE35A5"/>
    <w:rsid w:val="00EE3F61"/>
    <w:rsid w:val="00EE6D7C"/>
    <w:rsid w:val="00EF21ED"/>
    <w:rsid w:val="00F218A1"/>
    <w:rsid w:val="00F33D62"/>
    <w:rsid w:val="00F3418F"/>
    <w:rsid w:val="00F3684D"/>
    <w:rsid w:val="00F46A98"/>
    <w:rsid w:val="00F67E28"/>
    <w:rsid w:val="00F8020D"/>
    <w:rsid w:val="00FA510E"/>
    <w:rsid w:val="00FC0AF3"/>
    <w:rsid w:val="00FE4278"/>
    <w:rsid w:val="00FF13F1"/>
    <w:rsid w:val="00FF69C3"/>
    <w:rsid w:val="02C972E4"/>
    <w:rsid w:val="05C27E18"/>
    <w:rsid w:val="05F84182"/>
    <w:rsid w:val="06CA4938"/>
    <w:rsid w:val="072035B3"/>
    <w:rsid w:val="0EB2087B"/>
    <w:rsid w:val="0F9F25FA"/>
    <w:rsid w:val="10E4243C"/>
    <w:rsid w:val="11101B33"/>
    <w:rsid w:val="14813060"/>
    <w:rsid w:val="189E74E0"/>
    <w:rsid w:val="1A7C06BE"/>
    <w:rsid w:val="1C2770DC"/>
    <w:rsid w:val="1C3057C1"/>
    <w:rsid w:val="1DA94BD3"/>
    <w:rsid w:val="1E7F3358"/>
    <w:rsid w:val="213950F5"/>
    <w:rsid w:val="2186215A"/>
    <w:rsid w:val="218979DE"/>
    <w:rsid w:val="27DB011A"/>
    <w:rsid w:val="29680FCD"/>
    <w:rsid w:val="29E00BD8"/>
    <w:rsid w:val="2A2114F2"/>
    <w:rsid w:val="2B092827"/>
    <w:rsid w:val="2E8B7BC4"/>
    <w:rsid w:val="2ED90AAB"/>
    <w:rsid w:val="318968B3"/>
    <w:rsid w:val="33CE2A1E"/>
    <w:rsid w:val="34551054"/>
    <w:rsid w:val="35031F25"/>
    <w:rsid w:val="3A0524BF"/>
    <w:rsid w:val="3AE5124F"/>
    <w:rsid w:val="3E7C2457"/>
    <w:rsid w:val="40160099"/>
    <w:rsid w:val="415F625C"/>
    <w:rsid w:val="45BD38F3"/>
    <w:rsid w:val="46796590"/>
    <w:rsid w:val="4784757C"/>
    <w:rsid w:val="48C30222"/>
    <w:rsid w:val="49047FE8"/>
    <w:rsid w:val="49D81385"/>
    <w:rsid w:val="4BC14ACD"/>
    <w:rsid w:val="4E1567F3"/>
    <w:rsid w:val="506A5802"/>
    <w:rsid w:val="50E2353E"/>
    <w:rsid w:val="54C70D90"/>
    <w:rsid w:val="558829FC"/>
    <w:rsid w:val="59EC5ECC"/>
    <w:rsid w:val="5AED5AF2"/>
    <w:rsid w:val="5E5C1433"/>
    <w:rsid w:val="5EBA1F18"/>
    <w:rsid w:val="5EE013DE"/>
    <w:rsid w:val="60FE2B9C"/>
    <w:rsid w:val="61C97383"/>
    <w:rsid w:val="625D75E1"/>
    <w:rsid w:val="62E04D37"/>
    <w:rsid w:val="644119BE"/>
    <w:rsid w:val="64A36583"/>
    <w:rsid w:val="661D2193"/>
    <w:rsid w:val="682E09E5"/>
    <w:rsid w:val="6A9A5CA4"/>
    <w:rsid w:val="6C1D467D"/>
    <w:rsid w:val="6C1E7709"/>
    <w:rsid w:val="6C503983"/>
    <w:rsid w:val="6D535020"/>
    <w:rsid w:val="6D9D3673"/>
    <w:rsid w:val="6F7D4B36"/>
    <w:rsid w:val="730D7074"/>
    <w:rsid w:val="73183F64"/>
    <w:rsid w:val="75FE072B"/>
    <w:rsid w:val="789F4D14"/>
    <w:rsid w:val="799B0198"/>
    <w:rsid w:val="7C381977"/>
    <w:rsid w:val="7F58295A"/>
    <w:rsid w:val="7FEE1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unhideWhenUsed="0" w:qFormat="1"/>
    <w:lsdException w:name="footer" w:semiHidden="0" w:unhideWhenUsed="0" w:qFormat="1"/>
    <w:lsdException w:name="caption" w:uiPriority="35" w:qFormat="1"/>
    <w:lsdException w:name="envelope return" w:semiHidden="0" w:unhideWhenUsed="0" w:qFormat="1"/>
    <w:lsdException w:name="toa heading" w:semiHidden="0" w:uiPriority="0" w:unhideWhenUsed="0" w:qFormat="1"/>
    <w:lsdException w:name="Title" w:semiHidden="0" w:uiPriority="1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iPriority="11" w:unhideWhenUsed="0" w:qFormat="1"/>
    <w:lsdException w:name="Body Text First Indent 2" w:semiHidden="0" w:unhideWhenUsed="0" w:qFormat="1"/>
    <w:lsdException w:name="Body Text Indent 3" w:semiHidden="0" w:unhideWhenUsed="0" w:qFormat="1"/>
    <w:lsdException w:name="Strong" w:semiHidden="0" w:uiPriority="22" w:unhideWhenUsed="0" w:qFormat="1"/>
    <w:lsdException w:name="Emphasis" w:semiHidden="0" w:uiPriority="20" w:unhideWhenUsed="0" w:qFormat="1"/>
    <w:lsdException w:name="Plain Text" w:uiPriority="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E6D7C"/>
    <w:pPr>
      <w:widowControl w:val="0"/>
      <w:jc w:val="both"/>
    </w:pPr>
    <w:rPr>
      <w:rFonts w:ascii="Times New Roman" w:hAnsi="Times New Roman"/>
      <w:kern w:val="2"/>
      <w:sz w:val="21"/>
      <w:szCs w:val="24"/>
    </w:rPr>
  </w:style>
  <w:style w:type="paragraph" w:styleId="1">
    <w:name w:val="heading 1"/>
    <w:basedOn w:val="a"/>
    <w:next w:val="a"/>
    <w:qFormat/>
    <w:pPr>
      <w:keepNext/>
      <w:keepLines/>
      <w:spacing w:line="576" w:lineRule="auto"/>
      <w:outlineLvl w:val="0"/>
    </w:pPr>
    <w:rPr>
      <w:rFonts w:ascii="Calibri" w:hAnsi="Calibri"/>
      <w:b/>
      <w:kern w:val="44"/>
      <w:sz w:val="44"/>
      <w:szCs w:val="20"/>
    </w:rPr>
  </w:style>
  <w:style w:type="paragraph" w:styleId="4">
    <w:name w:val="heading 4"/>
    <w:basedOn w:val="a"/>
    <w:next w:val="a"/>
    <w:uiPriority w:val="99"/>
    <w:qFormat/>
    <w:pPr>
      <w:keepNext/>
      <w:keepLines/>
      <w:spacing w:before="280" w:after="290" w:line="376" w:lineRule="auto"/>
      <w:outlineLvl w:val="3"/>
    </w:pPr>
    <w:rPr>
      <w:rFonts w:ascii="Cambria" w:hAnsi="Cambria"/>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adjustRightInd w:val="0"/>
      <w:ind w:firstLine="420"/>
      <w:jc w:val="left"/>
      <w:textAlignment w:val="baseline"/>
    </w:pPr>
    <w:rPr>
      <w:rFonts w:ascii="Calibri" w:eastAsia="楷体_GB2312" w:hAnsi="Calibri" w:cs="Calibri"/>
      <w:kern w:val="0"/>
      <w:sz w:val="20"/>
      <w:szCs w:val="20"/>
    </w:rPr>
  </w:style>
  <w:style w:type="paragraph" w:styleId="a4">
    <w:name w:val="toa heading"/>
    <w:basedOn w:val="a"/>
    <w:next w:val="a"/>
    <w:qFormat/>
    <w:pPr>
      <w:adjustRightInd w:val="0"/>
      <w:spacing w:line="360" w:lineRule="atLeast"/>
      <w:jc w:val="center"/>
      <w:textAlignment w:val="baseline"/>
    </w:pPr>
    <w:rPr>
      <w:rFonts w:ascii="Arial" w:eastAsia="黑体" w:hAnsi="Arial"/>
      <w:kern w:val="0"/>
      <w:sz w:val="36"/>
      <w:szCs w:val="20"/>
    </w:rPr>
  </w:style>
  <w:style w:type="paragraph" w:styleId="a5">
    <w:name w:val="Body Text"/>
    <w:basedOn w:val="a"/>
    <w:next w:val="a"/>
    <w:uiPriority w:val="99"/>
    <w:qFormat/>
    <w:pPr>
      <w:spacing w:line="400" w:lineRule="exact"/>
    </w:pPr>
    <w:rPr>
      <w:rFonts w:ascii="楷体_GB2312" w:eastAsia="楷体_GB2312" w:hAnsi="Calibri" w:cs="楷体_GB2312"/>
      <w:kern w:val="0"/>
      <w:sz w:val="20"/>
      <w:szCs w:val="20"/>
    </w:rPr>
  </w:style>
  <w:style w:type="paragraph" w:styleId="a6">
    <w:name w:val="Body Text Indent"/>
    <w:basedOn w:val="a"/>
    <w:next w:val="a7"/>
    <w:uiPriority w:val="99"/>
    <w:qFormat/>
    <w:pPr>
      <w:spacing w:after="156"/>
      <w:ind w:firstLine="480"/>
    </w:pPr>
    <w:rPr>
      <w:sz w:val="24"/>
    </w:rPr>
  </w:style>
  <w:style w:type="paragraph" w:styleId="a7">
    <w:name w:val="envelope return"/>
    <w:basedOn w:val="a"/>
    <w:uiPriority w:val="99"/>
    <w:qFormat/>
    <w:pPr>
      <w:snapToGrid w:val="0"/>
    </w:pPr>
    <w:rPr>
      <w:rFonts w:ascii="Arial" w:hAnsi="Arial" w:cs="Arial"/>
    </w:rPr>
  </w:style>
  <w:style w:type="paragraph" w:styleId="a8">
    <w:name w:val="footer"/>
    <w:basedOn w:val="a"/>
    <w:link w:val="Char"/>
    <w:uiPriority w:val="99"/>
    <w:qFormat/>
    <w:pPr>
      <w:tabs>
        <w:tab w:val="center" w:pos="4153"/>
        <w:tab w:val="right" w:pos="8306"/>
      </w:tabs>
      <w:snapToGrid w:val="0"/>
      <w:jc w:val="left"/>
    </w:pPr>
    <w:rPr>
      <w:rFonts w:ascii="Calibri" w:hAnsi="Calibri"/>
      <w:sz w:val="18"/>
      <w:szCs w:val="18"/>
    </w:rPr>
  </w:style>
  <w:style w:type="paragraph" w:styleId="a9">
    <w:name w:val="header"/>
    <w:basedOn w:val="a"/>
    <w:link w:val="Char0"/>
    <w:qFormat/>
    <w:pPr>
      <w:pBdr>
        <w:bottom w:val="single" w:sz="6" w:space="1" w:color="auto"/>
      </w:pBdr>
      <w:tabs>
        <w:tab w:val="center" w:pos="4153"/>
        <w:tab w:val="right" w:pos="8306"/>
      </w:tabs>
      <w:snapToGrid w:val="0"/>
      <w:jc w:val="center"/>
    </w:pPr>
    <w:rPr>
      <w:rFonts w:ascii="Calibri" w:hAnsi="Calibri"/>
      <w:sz w:val="18"/>
      <w:szCs w:val="18"/>
    </w:rPr>
  </w:style>
  <w:style w:type="paragraph" w:styleId="10">
    <w:name w:val="toc 1"/>
    <w:basedOn w:val="a"/>
    <w:next w:val="a"/>
    <w:qFormat/>
    <w:pPr>
      <w:jc w:val="center"/>
    </w:pPr>
    <w:rPr>
      <w:rFonts w:ascii="黑体" w:eastAsia="黑体" w:hAnsi="Calibri"/>
      <w:b/>
      <w:bCs/>
      <w:sz w:val="30"/>
      <w:szCs w:val="30"/>
    </w:rPr>
  </w:style>
  <w:style w:type="paragraph" w:styleId="3">
    <w:name w:val="Body Text Indent 3"/>
    <w:basedOn w:val="a"/>
    <w:next w:val="a4"/>
    <w:uiPriority w:val="99"/>
    <w:qFormat/>
    <w:pPr>
      <w:spacing w:after="120"/>
      <w:ind w:leftChars="200" w:left="420"/>
    </w:pPr>
    <w:rPr>
      <w:kern w:val="0"/>
      <w:sz w:val="16"/>
      <w:szCs w:val="16"/>
    </w:rPr>
  </w:style>
  <w:style w:type="paragraph" w:styleId="aa">
    <w:name w:val="Normal (Web)"/>
    <w:basedOn w:val="a"/>
    <w:qFormat/>
    <w:pPr>
      <w:widowControl/>
      <w:spacing w:beforeAutospacing="1" w:afterAutospacing="1"/>
      <w:jc w:val="left"/>
    </w:pPr>
    <w:rPr>
      <w:rFonts w:ascii="宋体" w:hAnsi="宋体" w:cs="宋体"/>
      <w:kern w:val="0"/>
      <w:sz w:val="24"/>
    </w:rPr>
  </w:style>
  <w:style w:type="paragraph" w:styleId="2">
    <w:name w:val="Body Text First Indent 2"/>
    <w:basedOn w:val="a6"/>
    <w:next w:val="3"/>
    <w:uiPriority w:val="99"/>
    <w:qFormat/>
    <w:pPr>
      <w:ind w:firstLineChars="200" w:firstLine="420"/>
    </w:pPr>
    <w:rPr>
      <w:sz w:val="21"/>
      <w:szCs w:val="21"/>
    </w:rPr>
  </w:style>
  <w:style w:type="character" w:customStyle="1" w:styleId="Char1">
    <w:name w:val="列出段落 Char"/>
    <w:link w:val="ab"/>
    <w:qFormat/>
    <w:rPr>
      <w:rFonts w:ascii="Calibri" w:eastAsia="宋体" w:hAnsi="Calibri" w:cs="Times New Roman"/>
      <w:kern w:val="2"/>
      <w:sz w:val="21"/>
    </w:rPr>
  </w:style>
  <w:style w:type="paragraph" w:styleId="ab">
    <w:name w:val="List Paragraph"/>
    <w:basedOn w:val="a"/>
    <w:link w:val="Char1"/>
    <w:qFormat/>
    <w:pPr>
      <w:ind w:firstLineChars="200" w:firstLine="420"/>
    </w:pPr>
    <w:rPr>
      <w:rFonts w:ascii="Calibri" w:hAnsi="Calibri"/>
      <w:szCs w:val="20"/>
    </w:rPr>
  </w:style>
  <w:style w:type="character" w:customStyle="1" w:styleId="Char0">
    <w:name w:val="页眉 Char"/>
    <w:basedOn w:val="a1"/>
    <w:link w:val="a9"/>
    <w:qFormat/>
    <w:rPr>
      <w:rFonts w:ascii="Calibri" w:eastAsia="宋体" w:hAnsi="Calibri" w:cs="Times New Roman"/>
      <w:kern w:val="2"/>
      <w:sz w:val="18"/>
      <w:szCs w:val="18"/>
    </w:rPr>
  </w:style>
  <w:style w:type="character" w:customStyle="1" w:styleId="Char">
    <w:name w:val="页脚 Char"/>
    <w:basedOn w:val="a1"/>
    <w:link w:val="a8"/>
    <w:uiPriority w:val="99"/>
    <w:qFormat/>
    <w:rPr>
      <w:rFonts w:ascii="Calibri" w:eastAsia="宋体" w:hAnsi="Calibri" w:cs="Times New Roman"/>
      <w:kern w:val="2"/>
      <w:sz w:val="18"/>
      <w:szCs w:val="18"/>
    </w:rPr>
  </w:style>
  <w:style w:type="paragraph" w:styleId="ac">
    <w:name w:val="Balloon Text"/>
    <w:basedOn w:val="a"/>
    <w:link w:val="Char2"/>
    <w:uiPriority w:val="99"/>
    <w:semiHidden/>
    <w:unhideWhenUsed/>
    <w:rsid w:val="00924537"/>
    <w:rPr>
      <w:sz w:val="18"/>
      <w:szCs w:val="18"/>
    </w:rPr>
  </w:style>
  <w:style w:type="character" w:customStyle="1" w:styleId="Char2">
    <w:name w:val="批注框文本 Char"/>
    <w:basedOn w:val="a1"/>
    <w:link w:val="ac"/>
    <w:uiPriority w:val="99"/>
    <w:semiHidden/>
    <w:rsid w:val="00924537"/>
    <w:rPr>
      <w:rFonts w:ascii="Times New Roman" w:hAnsi="Times New Roman"/>
      <w:kern w:val="2"/>
      <w:sz w:val="18"/>
      <w:szCs w:val="18"/>
    </w:rPr>
  </w:style>
  <w:style w:type="paragraph" w:customStyle="1" w:styleId="Ad">
    <w:name w:val="默认 A"/>
    <w:basedOn w:val="a"/>
    <w:qFormat/>
    <w:rsid w:val="00924537"/>
    <w:pPr>
      <w:widowControl/>
      <w:jc w:val="left"/>
    </w:pPr>
    <w:rPr>
      <w:rFonts w:ascii="Arial Unicode MS" w:hAnsi="Arial Unicode MS" w:cs="Arial Unicode MS"/>
      <w:color w:val="000000"/>
      <w:kern w:val="0"/>
      <w:sz w:val="22"/>
      <w:szCs w:val="22"/>
    </w:rPr>
  </w:style>
  <w:style w:type="paragraph" w:styleId="ae">
    <w:name w:val="Plain Text"/>
    <w:basedOn w:val="a"/>
    <w:link w:val="Char3"/>
    <w:qFormat/>
    <w:rsid w:val="00213CA9"/>
    <w:pPr>
      <w:spacing w:beforeLines="50" w:afterLines="50" w:line="400" w:lineRule="exact"/>
    </w:pPr>
    <w:rPr>
      <w:rFonts w:ascii="宋体" w:eastAsiaTheme="minorEastAsia" w:hAnsi="Courier New" w:cstheme="minorBidi"/>
      <w:sz w:val="24"/>
      <w:szCs w:val="22"/>
    </w:rPr>
  </w:style>
  <w:style w:type="character" w:customStyle="1" w:styleId="Char3">
    <w:name w:val="纯文本 Char"/>
    <w:basedOn w:val="a1"/>
    <w:link w:val="ae"/>
    <w:rsid w:val="00213CA9"/>
    <w:rPr>
      <w:rFonts w:ascii="宋体" w:eastAsiaTheme="minorEastAsia" w:hAnsi="Courier New" w:cstheme="minorBidi"/>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unhideWhenUsed="0" w:qFormat="1"/>
    <w:lsdException w:name="footer" w:semiHidden="0" w:unhideWhenUsed="0" w:qFormat="1"/>
    <w:lsdException w:name="caption" w:uiPriority="35" w:qFormat="1"/>
    <w:lsdException w:name="envelope return" w:semiHidden="0" w:unhideWhenUsed="0" w:qFormat="1"/>
    <w:lsdException w:name="toa heading" w:semiHidden="0" w:uiPriority="0" w:unhideWhenUsed="0" w:qFormat="1"/>
    <w:lsdException w:name="Title" w:semiHidden="0" w:uiPriority="1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iPriority="11" w:unhideWhenUsed="0" w:qFormat="1"/>
    <w:lsdException w:name="Body Text First Indent 2" w:semiHidden="0" w:unhideWhenUsed="0" w:qFormat="1"/>
    <w:lsdException w:name="Body Text Indent 3" w:semiHidden="0" w:unhideWhenUsed="0" w:qFormat="1"/>
    <w:lsdException w:name="Strong" w:semiHidden="0" w:uiPriority="22" w:unhideWhenUsed="0" w:qFormat="1"/>
    <w:lsdException w:name="Emphasis" w:semiHidden="0" w:uiPriority="20" w:unhideWhenUsed="0" w:qFormat="1"/>
    <w:lsdException w:name="Plain Text" w:uiPriority="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E6D7C"/>
    <w:pPr>
      <w:widowControl w:val="0"/>
      <w:jc w:val="both"/>
    </w:pPr>
    <w:rPr>
      <w:rFonts w:ascii="Times New Roman" w:hAnsi="Times New Roman"/>
      <w:kern w:val="2"/>
      <w:sz w:val="21"/>
      <w:szCs w:val="24"/>
    </w:rPr>
  </w:style>
  <w:style w:type="paragraph" w:styleId="1">
    <w:name w:val="heading 1"/>
    <w:basedOn w:val="a"/>
    <w:next w:val="a"/>
    <w:qFormat/>
    <w:pPr>
      <w:keepNext/>
      <w:keepLines/>
      <w:spacing w:line="576" w:lineRule="auto"/>
      <w:outlineLvl w:val="0"/>
    </w:pPr>
    <w:rPr>
      <w:rFonts w:ascii="Calibri" w:hAnsi="Calibri"/>
      <w:b/>
      <w:kern w:val="44"/>
      <w:sz w:val="44"/>
      <w:szCs w:val="20"/>
    </w:rPr>
  </w:style>
  <w:style w:type="paragraph" w:styleId="4">
    <w:name w:val="heading 4"/>
    <w:basedOn w:val="a"/>
    <w:next w:val="a"/>
    <w:uiPriority w:val="99"/>
    <w:qFormat/>
    <w:pPr>
      <w:keepNext/>
      <w:keepLines/>
      <w:spacing w:before="280" w:after="290" w:line="376" w:lineRule="auto"/>
      <w:outlineLvl w:val="3"/>
    </w:pPr>
    <w:rPr>
      <w:rFonts w:ascii="Cambria" w:hAnsi="Cambria"/>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adjustRightInd w:val="0"/>
      <w:ind w:firstLine="420"/>
      <w:jc w:val="left"/>
      <w:textAlignment w:val="baseline"/>
    </w:pPr>
    <w:rPr>
      <w:rFonts w:ascii="Calibri" w:eastAsia="楷体_GB2312" w:hAnsi="Calibri" w:cs="Calibri"/>
      <w:kern w:val="0"/>
      <w:sz w:val="20"/>
      <w:szCs w:val="20"/>
    </w:rPr>
  </w:style>
  <w:style w:type="paragraph" w:styleId="a4">
    <w:name w:val="toa heading"/>
    <w:basedOn w:val="a"/>
    <w:next w:val="a"/>
    <w:qFormat/>
    <w:pPr>
      <w:adjustRightInd w:val="0"/>
      <w:spacing w:line="360" w:lineRule="atLeast"/>
      <w:jc w:val="center"/>
      <w:textAlignment w:val="baseline"/>
    </w:pPr>
    <w:rPr>
      <w:rFonts w:ascii="Arial" w:eastAsia="黑体" w:hAnsi="Arial"/>
      <w:kern w:val="0"/>
      <w:sz w:val="36"/>
      <w:szCs w:val="20"/>
    </w:rPr>
  </w:style>
  <w:style w:type="paragraph" w:styleId="a5">
    <w:name w:val="Body Text"/>
    <w:basedOn w:val="a"/>
    <w:next w:val="a"/>
    <w:uiPriority w:val="99"/>
    <w:qFormat/>
    <w:pPr>
      <w:spacing w:line="400" w:lineRule="exact"/>
    </w:pPr>
    <w:rPr>
      <w:rFonts w:ascii="楷体_GB2312" w:eastAsia="楷体_GB2312" w:hAnsi="Calibri" w:cs="楷体_GB2312"/>
      <w:kern w:val="0"/>
      <w:sz w:val="20"/>
      <w:szCs w:val="20"/>
    </w:rPr>
  </w:style>
  <w:style w:type="paragraph" w:styleId="a6">
    <w:name w:val="Body Text Indent"/>
    <w:basedOn w:val="a"/>
    <w:next w:val="a7"/>
    <w:uiPriority w:val="99"/>
    <w:qFormat/>
    <w:pPr>
      <w:spacing w:after="156"/>
      <w:ind w:firstLine="480"/>
    </w:pPr>
    <w:rPr>
      <w:sz w:val="24"/>
    </w:rPr>
  </w:style>
  <w:style w:type="paragraph" w:styleId="a7">
    <w:name w:val="envelope return"/>
    <w:basedOn w:val="a"/>
    <w:uiPriority w:val="99"/>
    <w:qFormat/>
    <w:pPr>
      <w:snapToGrid w:val="0"/>
    </w:pPr>
    <w:rPr>
      <w:rFonts w:ascii="Arial" w:hAnsi="Arial" w:cs="Arial"/>
    </w:rPr>
  </w:style>
  <w:style w:type="paragraph" w:styleId="a8">
    <w:name w:val="footer"/>
    <w:basedOn w:val="a"/>
    <w:link w:val="Char"/>
    <w:uiPriority w:val="99"/>
    <w:qFormat/>
    <w:pPr>
      <w:tabs>
        <w:tab w:val="center" w:pos="4153"/>
        <w:tab w:val="right" w:pos="8306"/>
      </w:tabs>
      <w:snapToGrid w:val="0"/>
      <w:jc w:val="left"/>
    </w:pPr>
    <w:rPr>
      <w:rFonts w:ascii="Calibri" w:hAnsi="Calibri"/>
      <w:sz w:val="18"/>
      <w:szCs w:val="18"/>
    </w:rPr>
  </w:style>
  <w:style w:type="paragraph" w:styleId="a9">
    <w:name w:val="header"/>
    <w:basedOn w:val="a"/>
    <w:link w:val="Char0"/>
    <w:qFormat/>
    <w:pPr>
      <w:pBdr>
        <w:bottom w:val="single" w:sz="6" w:space="1" w:color="auto"/>
      </w:pBdr>
      <w:tabs>
        <w:tab w:val="center" w:pos="4153"/>
        <w:tab w:val="right" w:pos="8306"/>
      </w:tabs>
      <w:snapToGrid w:val="0"/>
      <w:jc w:val="center"/>
    </w:pPr>
    <w:rPr>
      <w:rFonts w:ascii="Calibri" w:hAnsi="Calibri"/>
      <w:sz w:val="18"/>
      <w:szCs w:val="18"/>
    </w:rPr>
  </w:style>
  <w:style w:type="paragraph" w:styleId="10">
    <w:name w:val="toc 1"/>
    <w:basedOn w:val="a"/>
    <w:next w:val="a"/>
    <w:qFormat/>
    <w:pPr>
      <w:jc w:val="center"/>
    </w:pPr>
    <w:rPr>
      <w:rFonts w:ascii="黑体" w:eastAsia="黑体" w:hAnsi="Calibri"/>
      <w:b/>
      <w:bCs/>
      <w:sz w:val="30"/>
      <w:szCs w:val="30"/>
    </w:rPr>
  </w:style>
  <w:style w:type="paragraph" w:styleId="3">
    <w:name w:val="Body Text Indent 3"/>
    <w:basedOn w:val="a"/>
    <w:next w:val="a4"/>
    <w:uiPriority w:val="99"/>
    <w:qFormat/>
    <w:pPr>
      <w:spacing w:after="120"/>
      <w:ind w:leftChars="200" w:left="420"/>
    </w:pPr>
    <w:rPr>
      <w:kern w:val="0"/>
      <w:sz w:val="16"/>
      <w:szCs w:val="16"/>
    </w:rPr>
  </w:style>
  <w:style w:type="paragraph" w:styleId="aa">
    <w:name w:val="Normal (Web)"/>
    <w:basedOn w:val="a"/>
    <w:qFormat/>
    <w:pPr>
      <w:widowControl/>
      <w:spacing w:beforeAutospacing="1" w:afterAutospacing="1"/>
      <w:jc w:val="left"/>
    </w:pPr>
    <w:rPr>
      <w:rFonts w:ascii="宋体" w:hAnsi="宋体" w:cs="宋体"/>
      <w:kern w:val="0"/>
      <w:sz w:val="24"/>
    </w:rPr>
  </w:style>
  <w:style w:type="paragraph" w:styleId="2">
    <w:name w:val="Body Text First Indent 2"/>
    <w:basedOn w:val="a6"/>
    <w:next w:val="3"/>
    <w:uiPriority w:val="99"/>
    <w:qFormat/>
    <w:pPr>
      <w:ind w:firstLineChars="200" w:firstLine="420"/>
    </w:pPr>
    <w:rPr>
      <w:sz w:val="21"/>
      <w:szCs w:val="21"/>
    </w:rPr>
  </w:style>
  <w:style w:type="character" w:customStyle="1" w:styleId="Char1">
    <w:name w:val="列出段落 Char"/>
    <w:link w:val="ab"/>
    <w:qFormat/>
    <w:rPr>
      <w:rFonts w:ascii="Calibri" w:eastAsia="宋体" w:hAnsi="Calibri" w:cs="Times New Roman"/>
      <w:kern w:val="2"/>
      <w:sz w:val="21"/>
    </w:rPr>
  </w:style>
  <w:style w:type="paragraph" w:styleId="ab">
    <w:name w:val="List Paragraph"/>
    <w:basedOn w:val="a"/>
    <w:link w:val="Char1"/>
    <w:qFormat/>
    <w:pPr>
      <w:ind w:firstLineChars="200" w:firstLine="420"/>
    </w:pPr>
    <w:rPr>
      <w:rFonts w:ascii="Calibri" w:hAnsi="Calibri"/>
      <w:szCs w:val="20"/>
    </w:rPr>
  </w:style>
  <w:style w:type="character" w:customStyle="1" w:styleId="Char0">
    <w:name w:val="页眉 Char"/>
    <w:basedOn w:val="a1"/>
    <w:link w:val="a9"/>
    <w:qFormat/>
    <w:rPr>
      <w:rFonts w:ascii="Calibri" w:eastAsia="宋体" w:hAnsi="Calibri" w:cs="Times New Roman"/>
      <w:kern w:val="2"/>
      <w:sz w:val="18"/>
      <w:szCs w:val="18"/>
    </w:rPr>
  </w:style>
  <w:style w:type="character" w:customStyle="1" w:styleId="Char">
    <w:name w:val="页脚 Char"/>
    <w:basedOn w:val="a1"/>
    <w:link w:val="a8"/>
    <w:uiPriority w:val="99"/>
    <w:qFormat/>
    <w:rPr>
      <w:rFonts w:ascii="Calibri" w:eastAsia="宋体" w:hAnsi="Calibri" w:cs="Times New Roman"/>
      <w:kern w:val="2"/>
      <w:sz w:val="18"/>
      <w:szCs w:val="18"/>
    </w:rPr>
  </w:style>
  <w:style w:type="paragraph" w:styleId="ac">
    <w:name w:val="Balloon Text"/>
    <w:basedOn w:val="a"/>
    <w:link w:val="Char2"/>
    <w:uiPriority w:val="99"/>
    <w:semiHidden/>
    <w:unhideWhenUsed/>
    <w:rsid w:val="00924537"/>
    <w:rPr>
      <w:sz w:val="18"/>
      <w:szCs w:val="18"/>
    </w:rPr>
  </w:style>
  <w:style w:type="character" w:customStyle="1" w:styleId="Char2">
    <w:name w:val="批注框文本 Char"/>
    <w:basedOn w:val="a1"/>
    <w:link w:val="ac"/>
    <w:uiPriority w:val="99"/>
    <w:semiHidden/>
    <w:rsid w:val="00924537"/>
    <w:rPr>
      <w:rFonts w:ascii="Times New Roman" w:hAnsi="Times New Roman"/>
      <w:kern w:val="2"/>
      <w:sz w:val="18"/>
      <w:szCs w:val="18"/>
    </w:rPr>
  </w:style>
  <w:style w:type="paragraph" w:customStyle="1" w:styleId="Ad">
    <w:name w:val="默认 A"/>
    <w:basedOn w:val="a"/>
    <w:qFormat/>
    <w:rsid w:val="00924537"/>
    <w:pPr>
      <w:widowControl/>
      <w:jc w:val="left"/>
    </w:pPr>
    <w:rPr>
      <w:rFonts w:ascii="Arial Unicode MS" w:hAnsi="Arial Unicode MS" w:cs="Arial Unicode MS"/>
      <w:color w:val="000000"/>
      <w:kern w:val="0"/>
      <w:sz w:val="22"/>
      <w:szCs w:val="22"/>
    </w:rPr>
  </w:style>
  <w:style w:type="paragraph" w:styleId="ae">
    <w:name w:val="Plain Text"/>
    <w:basedOn w:val="a"/>
    <w:link w:val="Char3"/>
    <w:qFormat/>
    <w:rsid w:val="00213CA9"/>
    <w:pPr>
      <w:spacing w:beforeLines="50" w:afterLines="50" w:line="400" w:lineRule="exact"/>
    </w:pPr>
    <w:rPr>
      <w:rFonts w:ascii="宋体" w:eastAsiaTheme="minorEastAsia" w:hAnsi="Courier New" w:cstheme="minorBidi"/>
      <w:sz w:val="24"/>
      <w:szCs w:val="22"/>
    </w:rPr>
  </w:style>
  <w:style w:type="character" w:customStyle="1" w:styleId="Char3">
    <w:name w:val="纯文本 Char"/>
    <w:basedOn w:val="a1"/>
    <w:link w:val="ae"/>
    <w:rsid w:val="00213CA9"/>
    <w:rPr>
      <w:rFonts w:ascii="宋体" w:eastAsiaTheme="minorEastAsia" w:hAnsi="Courier New"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69</TotalTime>
  <Pages>12</Pages>
  <Words>775</Words>
  <Characters>4421</Characters>
  <Application>Microsoft Office Word</Application>
  <DocSecurity>0</DocSecurity>
  <Lines>36</Lines>
  <Paragraphs>10</Paragraphs>
  <ScaleCrop>false</ScaleCrop>
  <Company/>
  <LinksUpToDate>false</LinksUpToDate>
  <CharactersWithSpaces>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SJV澈</dc:creator>
  <cp:lastModifiedBy>괠ᆎ_x0004_</cp:lastModifiedBy>
  <cp:revision>4</cp:revision>
  <cp:lastPrinted>2023-06-06T08:42:00Z</cp:lastPrinted>
  <dcterms:created xsi:type="dcterms:W3CDTF">2023-06-21T09:03:00Z</dcterms:created>
  <dcterms:modified xsi:type="dcterms:W3CDTF">2023-09-05T08:46:00Z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FF51734411534883AE5D7505D45CB56E</vt:lpwstr>
  </property>
</Properties>
</file>