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default" w:ascii="Times New Roman" w:hAnsi="Times New Roman" w:eastAsia="仿宋_GB2312" w:cs="Times New Roman"/>
          <w:sz w:val="32"/>
        </w:rPr>
      </w:pPr>
      <w:bookmarkStart w:id="0" w:name="DocTitle"/>
      <w:bookmarkStart w:id="1" w:name="文件标题"/>
    </w:p>
    <w:p>
      <w:pPr>
        <w:spacing w:line="540" w:lineRule="exact"/>
        <w:jc w:val="center"/>
        <w:rPr>
          <w:rFonts w:hint="default" w:ascii="Times New Roman" w:hAnsi="Times New Roman" w:eastAsia="仿宋_GB2312" w:cs="Times New Roman"/>
          <w:sz w:val="32"/>
        </w:rPr>
      </w:pPr>
    </w:p>
    <w:p>
      <w:pPr>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pict>
          <v:shape id="_x0000_i1025" o:spt="136" type="#_x0000_t136" style="height:63pt;width:416.25pt;" fillcolor="#FF0000" filled="t" coordsize="21600,21600">
            <v:path/>
            <v:fill on="t" focussize="0,0"/>
            <v:stroke color="#FF0000"/>
            <v:imagedata o:title=""/>
            <o:lock v:ext="edit"/>
            <v:textpath on="t" fitshape="t" fitpath="t" trim="t" xscale="f" string="南通市市场监督管理局文件" style="font-family:方正小标宋_GBK;font-size:36pt;v-text-align:center;"/>
            <w10:wrap type="none"/>
            <w10:anchorlock/>
          </v:shape>
        </w:pict>
      </w:r>
    </w:p>
    <w:p>
      <w:pPr>
        <w:spacing w:line="620" w:lineRule="exact"/>
        <w:jc w:val="center"/>
        <w:rPr>
          <w:rFonts w:hint="default" w:ascii="Times New Roman" w:hAnsi="Times New Roman" w:eastAsia="仿宋_GB2312" w:cs="Times New Roman"/>
          <w:sz w:val="32"/>
        </w:rPr>
      </w:pPr>
    </w:p>
    <w:p>
      <w:pPr>
        <w:jc w:val="center"/>
        <w:rPr>
          <w:rFonts w:hint="default" w:ascii="Times New Roman" w:hAnsi="Times New Roman" w:eastAsia="方正仿宋_GBK" w:cs="Times New Roman"/>
          <w:sz w:val="32"/>
        </w:rPr>
      </w:pPr>
      <w:r>
        <w:rPr>
          <w:rFonts w:hint="default" w:ascii="Times New Roman" w:hAnsi="Times New Roman" w:eastAsia="方正仿宋_GBK" w:cs="Times New Roman"/>
          <w:sz w:val="32"/>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400050</wp:posOffset>
                </wp:positionV>
                <wp:extent cx="5372100" cy="0"/>
                <wp:effectExtent l="0" t="12700" r="0" b="15875"/>
                <wp:wrapNone/>
                <wp:docPr id="2" name="直接连接符 2"/>
                <wp:cNvGraphicFramePr/>
                <a:graphic xmlns:a="http://schemas.openxmlformats.org/drawingml/2006/main">
                  <a:graphicData uri="http://schemas.microsoft.com/office/word/2010/wordprocessingShape">
                    <wps:wsp>
                      <wps:cNvCnPr/>
                      <wps:spPr>
                        <a:xfrm>
                          <a:off x="0" y="0"/>
                          <a:ext cx="537210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5pt;margin-top:31.5pt;height:0pt;width:423pt;z-index:251660288;mso-width-relative:page;mso-height-relative:page;" filled="f" stroked="t" coordsize="21600,21600" o:gfxdata="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gCYnzVAAAACAEAAA8AAAAAAAAAAQAgAAAAIgAAAGRycy9kb3ducmV2LnhtbFBLAQIU&#10;ABQAAAAIAIdO4kB9VPlj9gEAAOUDAAAOAAAAAAAAAAEAIAAAACQBAABkcnMvZTJvRG9jLnhtbFBL&#10;BQYAAAAABgAGAFkBAACMBQAAAAA=&#10;">
                <v:fill on="f" focussize="0,0"/>
                <v:stroke weight="2pt" color="#FF0000" joinstyle="round"/>
                <v:imagedata o:title=""/>
                <o:lock v:ext="edit" aspectratio="f"/>
              </v:line>
            </w:pict>
          </mc:Fallback>
        </mc:AlternateContent>
      </w:r>
      <w:r>
        <w:rPr>
          <w:rFonts w:hint="default" w:ascii="Times New Roman" w:hAnsi="Times New Roman" w:eastAsia="方正仿宋_GBK" w:cs="Times New Roman"/>
          <w:sz w:val="32"/>
        </w:rPr>
        <w:t>通市监发〔202</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w:t>
      </w:r>
      <w:r>
        <w:rPr>
          <w:rFonts w:hint="eastAsia" w:eastAsia="方正仿宋_GBK" w:cs="Times New Roman"/>
          <w:sz w:val="32"/>
          <w:lang w:val="en-US" w:eastAsia="zh-CN"/>
        </w:rPr>
        <w:t>7</w:t>
      </w:r>
      <w:r>
        <w:rPr>
          <w:rFonts w:hint="default" w:ascii="Times New Roman" w:hAnsi="Times New Roman" w:eastAsia="方正仿宋_GBK" w:cs="Times New Roman"/>
          <w:sz w:val="32"/>
        </w:rPr>
        <w:t>号</w:t>
      </w:r>
    </w:p>
    <w:p>
      <w:pPr>
        <w:spacing w:line="460" w:lineRule="exact"/>
        <w:jc w:val="center"/>
        <w:rPr>
          <w:rFonts w:hint="default" w:ascii="Times New Roman" w:hAnsi="Times New Roman" w:eastAsia="方正小标宋简体" w:cs="Times New Roman"/>
          <w:sz w:val="44"/>
        </w:rPr>
      </w:pPr>
    </w:p>
    <w:p>
      <w:pPr>
        <w:pStyle w:val="14"/>
        <w:tabs>
          <w:tab w:val="clear" w:pos="9193"/>
          <w:tab w:val="clear" w:pos="9827"/>
        </w:tabs>
        <w:autoSpaceDE/>
        <w:autoSpaceDN/>
        <w:snapToGrid/>
        <w:spacing w:line="460" w:lineRule="exact"/>
        <w:rPr>
          <w:rFonts w:hint="default" w:ascii="Times New Roman" w:hAnsi="Times New Roman" w:eastAsia="方正小标宋简体" w:cs="Times New Roman"/>
          <w:snapToGrid/>
          <w:kern w:val="2"/>
          <w:szCs w:val="2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关于印发南通市市场监督管理局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行政检查事项分类管理清单的通知</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各县（市</w:t>
      </w:r>
      <w:r>
        <w:rPr>
          <w:rFonts w:hint="eastAsia" w:ascii="Times New Roman" w:hAnsi="Times New Roman" w:eastAsia="方正仿宋_GBK"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区</w:t>
      </w:r>
      <w:r>
        <w:rPr>
          <w:rFonts w:hint="eastAsia" w:ascii="Times New Roman" w:hAnsi="Times New Roman" w:eastAsia="方正仿宋_GBK"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市场监管局、市局各处室：</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jc w:val="both"/>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为贯彻落实上级关于规范涉企行政检查决策部署，进一步优化法治化营商环境，根据《关于印发严格规范涉企行政检查若干措施的通知》（苏市监〔2025〕84号）</w:t>
      </w:r>
      <w:r>
        <w:rPr>
          <w:rFonts w:hint="default" w:ascii="Times New Roman" w:hAnsi="Times New Roman" w:eastAsia="方正仿宋_GBK"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关于印发江苏省市场监督管理局行政检查事项分类管理清单的通知</w:t>
      </w:r>
      <w:r>
        <w:rPr>
          <w:rFonts w:hint="default" w:ascii="Times New Roman" w:hAnsi="Times New Roman" w:eastAsia="方正仿宋_GBK"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苏市监〔2025〕</w:t>
      </w:r>
      <w:r>
        <w:rPr>
          <w:rFonts w:hint="default" w:ascii="Times New Roman" w:hAnsi="Times New Roman" w:eastAsia="方正仿宋_GBK" w:cs="Times New Roman"/>
          <w:snapToGrid w:val="0"/>
          <w:kern w:val="0"/>
          <w:sz w:val="32"/>
          <w:szCs w:val="32"/>
          <w:lang w:val="en-US" w:eastAsia="zh-CN"/>
        </w:rPr>
        <w:t>186</w:t>
      </w:r>
      <w:r>
        <w:rPr>
          <w:rFonts w:hint="default" w:ascii="Times New Roman" w:hAnsi="Times New Roman" w:eastAsia="方正仿宋_GBK" w:cs="Times New Roman"/>
          <w:snapToGrid w:val="0"/>
          <w:kern w:val="0"/>
          <w:sz w:val="32"/>
          <w:szCs w:val="32"/>
        </w:rPr>
        <w:t>号</w:t>
      </w:r>
      <w:r>
        <w:rPr>
          <w:rFonts w:hint="default" w:ascii="Times New Roman" w:hAnsi="Times New Roman" w:eastAsia="方正仿宋_GBK"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和《关于印发南通市市场监管领域涉企行政检查、行政处罚双规范十二条举措的通知》（通市监发〔2025〕44号）要求，经研究制定了《南通市市场监督管理局行政检查事项分类管理清单》（以下简称《事项清单》），予以印发，请严格遵照执行并就有关事项通知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32" w:firstLineChars="200"/>
        <w:jc w:val="both"/>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lang w:eastAsia="zh-CN"/>
        </w:rPr>
        <w:t>一、</w:t>
      </w:r>
      <w:r>
        <w:rPr>
          <w:rFonts w:hint="default" w:ascii="Times New Roman" w:hAnsi="Times New Roman" w:eastAsia="方正黑体_GBK" w:cs="Times New Roman"/>
          <w:snapToGrid w:val="0"/>
          <w:kern w:val="0"/>
          <w:sz w:val="32"/>
          <w:szCs w:val="32"/>
        </w:rPr>
        <w:t>精准把握清单内涵，严格</w:t>
      </w:r>
      <w:r>
        <w:rPr>
          <w:rFonts w:hint="default" w:ascii="Times New Roman" w:hAnsi="Times New Roman" w:eastAsia="方正黑体_GBK" w:cs="Times New Roman"/>
          <w:snapToGrid w:val="0"/>
          <w:kern w:val="0"/>
          <w:sz w:val="32"/>
          <w:szCs w:val="32"/>
          <w:lang w:eastAsia="zh-CN"/>
        </w:rPr>
        <w:t>界定</w:t>
      </w:r>
      <w:r>
        <w:rPr>
          <w:rFonts w:hint="default" w:ascii="Times New Roman" w:hAnsi="Times New Roman" w:eastAsia="方正黑体_GBK" w:cs="Times New Roman"/>
          <w:snapToGrid w:val="0"/>
          <w:kern w:val="0"/>
          <w:sz w:val="32"/>
          <w:szCs w:val="32"/>
        </w:rPr>
        <w:t>适用</w:t>
      </w:r>
      <w:r>
        <w:rPr>
          <w:rFonts w:hint="default" w:ascii="Times New Roman" w:hAnsi="Times New Roman" w:eastAsia="方正黑体_GBK" w:cs="Times New Roman"/>
          <w:snapToGrid w:val="0"/>
          <w:kern w:val="0"/>
          <w:sz w:val="32"/>
          <w:szCs w:val="32"/>
          <w:lang w:eastAsia="zh-CN"/>
        </w:rPr>
        <w:t>范围</w:t>
      </w:r>
      <w:r>
        <w:rPr>
          <w:rFonts w:hint="default" w:ascii="Times New Roman" w:hAnsi="Times New Roman" w:eastAsia="方正黑体_GBK" w:cs="Times New Roman"/>
          <w:snapToGrid w:val="0"/>
          <w:kern w:val="0"/>
          <w:sz w:val="32"/>
          <w:szCs w:val="32"/>
        </w:rPr>
        <w:t>。</w:t>
      </w:r>
      <w:r>
        <w:rPr>
          <w:rFonts w:hint="default" w:ascii="Times New Roman" w:hAnsi="Times New Roman" w:eastAsia="方正仿宋_GBK" w:cs="Times New Roman"/>
          <w:snapToGrid w:val="0"/>
          <w:kern w:val="0"/>
          <w:sz w:val="32"/>
          <w:szCs w:val="32"/>
        </w:rPr>
        <w:t>《事项清单》</w:t>
      </w:r>
      <w:r>
        <w:rPr>
          <w:rFonts w:hint="default" w:ascii="Times New Roman" w:hAnsi="Times New Roman" w:eastAsia="方正仿宋_GBK" w:cs="Times New Roman"/>
          <w:snapToGrid w:val="0"/>
          <w:kern w:val="0"/>
          <w:sz w:val="32"/>
          <w:szCs w:val="32"/>
          <w:lang w:eastAsia="zh-CN"/>
        </w:rPr>
        <w:t>涵盖</w:t>
      </w:r>
      <w:r>
        <w:rPr>
          <w:rFonts w:hint="default" w:ascii="Times New Roman" w:hAnsi="Times New Roman" w:eastAsia="方正仿宋_GBK" w:cs="Times New Roman"/>
          <w:snapToGrid w:val="0"/>
          <w:kern w:val="0"/>
          <w:sz w:val="32"/>
          <w:szCs w:val="32"/>
        </w:rPr>
        <w:t>市局各业务领域日常行政检查事项，既包含省市场监督管理局、省药品监督管理局、省知识产权局制定并向社会公布的行政检查事项，亦</w:t>
      </w:r>
      <w:r>
        <w:rPr>
          <w:rFonts w:hint="default" w:ascii="Times New Roman" w:hAnsi="Times New Roman" w:eastAsia="方正仿宋_GBK" w:cs="Times New Roman"/>
          <w:snapToGrid w:val="0"/>
          <w:kern w:val="0"/>
          <w:sz w:val="32"/>
          <w:szCs w:val="32"/>
          <w:lang w:eastAsia="zh-CN"/>
        </w:rPr>
        <w:t>包括</w:t>
      </w:r>
      <w:r>
        <w:rPr>
          <w:rFonts w:hint="default" w:ascii="Times New Roman" w:hAnsi="Times New Roman" w:eastAsia="方正仿宋_GBK" w:cs="Times New Roman"/>
          <w:snapToGrid w:val="0"/>
          <w:kern w:val="0"/>
          <w:sz w:val="32"/>
          <w:szCs w:val="32"/>
        </w:rPr>
        <w:t>市局依据设区的市地方性法规、规章梳理</w:t>
      </w:r>
      <w:r>
        <w:rPr>
          <w:rFonts w:hint="default" w:ascii="Times New Roman" w:hAnsi="Times New Roman" w:eastAsia="方正仿宋_GBK" w:cs="Times New Roman"/>
          <w:snapToGrid w:val="0"/>
          <w:kern w:val="0"/>
          <w:sz w:val="32"/>
          <w:szCs w:val="32"/>
          <w:lang w:eastAsia="zh-CN"/>
        </w:rPr>
        <w:t>确定</w:t>
      </w:r>
      <w:r>
        <w:rPr>
          <w:rFonts w:hint="default" w:ascii="Times New Roman" w:hAnsi="Times New Roman" w:eastAsia="方正仿宋_GBK" w:cs="Times New Roman"/>
          <w:snapToGrid w:val="0"/>
          <w:kern w:val="0"/>
          <w:sz w:val="32"/>
          <w:szCs w:val="32"/>
        </w:rPr>
        <w:t>的行政检查事项。《事项清单》实行动态调整机制，将根据法律法规、规章及政策文件的立改废释情况，以及省级部门清单更新情况调整完善，并按规定通过市局门户网站等渠道向社会公开。</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jc w:val="both"/>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因投诉举报、转办交办、企业申请、数据或舆情监测等引起的触发式检查不纳入本清单管理。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32" w:firstLineChars="200"/>
        <w:jc w:val="both"/>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黑体_GBK" w:cs="Times New Roman"/>
          <w:snapToGrid w:val="0"/>
          <w:kern w:val="0"/>
          <w:sz w:val="32"/>
          <w:szCs w:val="32"/>
          <w:lang w:eastAsia="zh-CN"/>
        </w:rPr>
        <w:t>二、</w:t>
      </w:r>
      <w:r>
        <w:rPr>
          <w:rFonts w:hint="default" w:ascii="Times New Roman" w:hAnsi="Times New Roman" w:eastAsia="方正黑体_GBK" w:cs="Times New Roman"/>
          <w:snapToGrid w:val="0"/>
          <w:kern w:val="0"/>
          <w:sz w:val="32"/>
          <w:szCs w:val="32"/>
        </w:rPr>
        <w:t>全面</w:t>
      </w:r>
      <w:r>
        <w:rPr>
          <w:rFonts w:hint="default" w:ascii="Times New Roman" w:hAnsi="Times New Roman" w:eastAsia="方正黑体_GBK" w:cs="Times New Roman"/>
          <w:snapToGrid w:val="0"/>
          <w:kern w:val="0"/>
          <w:sz w:val="32"/>
          <w:szCs w:val="32"/>
          <w:lang w:eastAsia="zh-CN"/>
        </w:rPr>
        <w:t>实施</w:t>
      </w:r>
      <w:r>
        <w:rPr>
          <w:rFonts w:hint="default" w:ascii="Times New Roman" w:hAnsi="Times New Roman" w:eastAsia="方正黑体_GBK" w:cs="Times New Roman"/>
          <w:snapToGrid w:val="0"/>
          <w:kern w:val="0"/>
          <w:sz w:val="32"/>
          <w:szCs w:val="32"/>
        </w:rPr>
        <w:t>分类管理，规范开展行政检查。</w:t>
      </w:r>
      <w:r>
        <w:rPr>
          <w:rFonts w:hint="default" w:ascii="Times New Roman" w:hAnsi="Times New Roman" w:eastAsia="方正仿宋_GBK" w:cs="Times New Roman"/>
          <w:snapToGrid w:val="0"/>
          <w:kern w:val="0"/>
          <w:sz w:val="32"/>
          <w:szCs w:val="32"/>
        </w:rPr>
        <w:t>《事项清单》</w:t>
      </w:r>
      <w:r>
        <w:rPr>
          <w:rFonts w:hint="default" w:ascii="Times New Roman" w:hAnsi="Times New Roman" w:eastAsia="方正仿宋_GBK" w:cs="Times New Roman"/>
          <w:snapToGrid w:val="0"/>
          <w:kern w:val="0"/>
          <w:sz w:val="32"/>
          <w:szCs w:val="32"/>
          <w:lang w:eastAsia="zh-CN"/>
        </w:rPr>
        <w:t>所列</w:t>
      </w:r>
      <w:r>
        <w:rPr>
          <w:rFonts w:hint="default" w:ascii="Times New Roman" w:hAnsi="Times New Roman" w:eastAsia="方正仿宋_GBK" w:cs="Times New Roman"/>
          <w:snapToGrid w:val="0"/>
          <w:kern w:val="0"/>
          <w:sz w:val="32"/>
          <w:szCs w:val="32"/>
        </w:rPr>
        <w:t>事项分为重点检查事项和 “双随机、一公开” 检查事项两类。其中，涉及人民群众生命健康的食品安全、药品安全</w:t>
      </w:r>
      <w:r>
        <w:rPr>
          <w:rFonts w:hint="default" w:ascii="Times New Roman" w:hAnsi="Times New Roman" w:eastAsia="方正仿宋_GBK" w:cs="Times New Roman"/>
          <w:snapToGrid w:val="0"/>
          <w:kern w:val="0"/>
          <w:sz w:val="32"/>
          <w:szCs w:val="32"/>
          <w:lang w:eastAsia="zh-CN"/>
        </w:rPr>
        <w:t>等</w:t>
      </w:r>
      <w:r>
        <w:rPr>
          <w:rFonts w:hint="default" w:ascii="Times New Roman" w:hAnsi="Times New Roman" w:eastAsia="方正仿宋_GBK" w:cs="Times New Roman"/>
          <w:snapToGrid w:val="0"/>
          <w:kern w:val="0"/>
          <w:sz w:val="32"/>
          <w:szCs w:val="32"/>
        </w:rPr>
        <w:t>领域检查事项</w:t>
      </w:r>
      <w:r>
        <w:rPr>
          <w:rFonts w:hint="default" w:ascii="Times New Roman" w:hAnsi="Times New Roman" w:eastAsia="方正仿宋_GBK"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列为重点检查事项，严格依法依规实行全覆盖重点监管；其他领域检查事项</w:t>
      </w:r>
      <w:r>
        <w:rPr>
          <w:rFonts w:hint="default" w:ascii="Times New Roman" w:hAnsi="Times New Roman" w:eastAsia="方正仿宋_GBK" w:cs="Times New Roman"/>
          <w:snapToGrid w:val="0"/>
          <w:kern w:val="0"/>
          <w:sz w:val="32"/>
          <w:szCs w:val="32"/>
          <w:lang w:eastAsia="zh-CN"/>
        </w:rPr>
        <w:t>，统一</w:t>
      </w:r>
      <w:r>
        <w:rPr>
          <w:rFonts w:hint="default" w:ascii="Times New Roman" w:hAnsi="Times New Roman" w:eastAsia="方正仿宋_GBK" w:cs="Times New Roman"/>
          <w:snapToGrid w:val="0"/>
          <w:kern w:val="0"/>
          <w:sz w:val="32"/>
          <w:szCs w:val="32"/>
        </w:rPr>
        <w:t>纳入 “双随机、一公开” 检查范畴，科学合理确定抽查比例和频次。同时，</w:t>
      </w:r>
      <w:r>
        <w:rPr>
          <w:rFonts w:hint="default" w:ascii="Times New Roman" w:hAnsi="Times New Roman" w:eastAsia="方正仿宋_GBK" w:cs="Times New Roman"/>
          <w:snapToGrid w:val="0"/>
          <w:kern w:val="0"/>
          <w:sz w:val="32"/>
          <w:szCs w:val="32"/>
          <w:lang w:eastAsia="zh-CN"/>
        </w:rPr>
        <w:t>根据省市场监督管理局部署，对列为</w:t>
      </w:r>
      <w:r>
        <w:rPr>
          <w:rFonts w:hint="default" w:ascii="Times New Roman" w:hAnsi="Times New Roman" w:eastAsia="方正仿宋_GBK" w:cs="Times New Roman"/>
          <w:snapToGrid w:val="0"/>
          <w:kern w:val="0"/>
          <w:sz w:val="32"/>
          <w:szCs w:val="32"/>
        </w:rPr>
        <w:t xml:space="preserve"> “无事不扰” </w:t>
      </w:r>
      <w:r>
        <w:rPr>
          <w:rFonts w:hint="default" w:ascii="Times New Roman" w:hAnsi="Times New Roman" w:eastAsia="方正仿宋_GBK" w:cs="Times New Roman"/>
          <w:snapToGrid w:val="0"/>
          <w:kern w:val="0"/>
          <w:sz w:val="32"/>
          <w:szCs w:val="32"/>
          <w:lang w:eastAsia="zh-CN"/>
        </w:rPr>
        <w:t>的</w:t>
      </w:r>
      <w:r>
        <w:rPr>
          <w:rFonts w:hint="default" w:ascii="Times New Roman" w:hAnsi="Times New Roman" w:eastAsia="方正仿宋_GBK" w:cs="Times New Roman"/>
          <w:snapToGrid w:val="0"/>
          <w:kern w:val="0"/>
          <w:sz w:val="32"/>
          <w:szCs w:val="32"/>
        </w:rPr>
        <w:t>事项</w:t>
      </w:r>
      <w:r>
        <w:rPr>
          <w:rFonts w:hint="default" w:ascii="Times New Roman" w:hAnsi="Times New Roman" w:eastAsia="方正仿宋_GBK"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rPr>
        <w:t>原则上不主动开展现场检查。</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jc w:val="both"/>
        <w:textAlignment w:val="auto"/>
        <w:rPr>
          <w:rFonts w:hint="default" w:ascii="Times New Roman" w:hAnsi="Times New Roman" w:eastAsia="方正仿宋_GBK" w:cs="Times New Roman"/>
          <w:snapToGrid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jc w:val="both"/>
        <w:textAlignment w:val="auto"/>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附件：南通市市场监督管理局行政检查事项分类管理清单</w:t>
      </w:r>
    </w:p>
    <w:bookmarkEnd w:id="0"/>
    <w:bookmarkEnd w:id="1"/>
    <w:p>
      <w:pPr>
        <w:widowControl/>
        <w:spacing w:line="520" w:lineRule="exact"/>
        <w:ind w:firstLine="632" w:firstLineChars="200"/>
        <w:jc w:val="right"/>
        <w:rPr>
          <w:rFonts w:hint="default" w:ascii="Times New Roman" w:hAnsi="Times New Roman" w:eastAsia="方正仿宋_GBK" w:cs="Times New Roman"/>
          <w:kern w:val="0"/>
          <w:sz w:val="32"/>
          <w:szCs w:val="32"/>
          <w:highlight w:val="none"/>
        </w:rPr>
      </w:pPr>
    </w:p>
    <w:p>
      <w:pPr>
        <w:widowControl/>
        <w:spacing w:line="520" w:lineRule="exact"/>
        <w:ind w:firstLine="632" w:firstLineChars="200"/>
        <w:jc w:val="right"/>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南通市市场监督管理局</w:t>
      </w:r>
    </w:p>
    <w:p>
      <w:pPr>
        <w:widowControl/>
        <w:spacing w:line="520" w:lineRule="exact"/>
        <w:ind w:right="320" w:firstLine="632" w:firstLineChars="200"/>
        <w:jc w:val="right"/>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202</w:t>
      </w:r>
      <w:r>
        <w:rPr>
          <w:rFonts w:hint="default" w:ascii="Times New Roman" w:hAnsi="Times New Roman" w:eastAsia="方正仿宋_GBK" w:cs="Times New Roman"/>
          <w:kern w:val="0"/>
          <w:sz w:val="32"/>
          <w:szCs w:val="32"/>
          <w:highlight w:val="none"/>
          <w:lang w:val="en-US" w:eastAsia="zh-CN"/>
        </w:rPr>
        <w:t>6</w:t>
      </w:r>
      <w:r>
        <w:rPr>
          <w:rFonts w:hint="default" w:ascii="Times New Roman" w:hAnsi="Times New Roman" w:eastAsia="方正仿宋_GBK" w:cs="Times New Roman"/>
          <w:kern w:val="0"/>
          <w:sz w:val="32"/>
          <w:szCs w:val="32"/>
          <w:highlight w:val="none"/>
        </w:rPr>
        <w:t>年</w:t>
      </w:r>
      <w:r>
        <w:rPr>
          <w:rFonts w:hint="eastAsia" w:eastAsia="方正仿宋_GBK" w:cs="Times New Roman"/>
          <w:kern w:val="0"/>
          <w:sz w:val="32"/>
          <w:szCs w:val="32"/>
          <w:highlight w:val="none"/>
          <w:lang w:val="en-US" w:eastAsia="zh-CN"/>
        </w:rPr>
        <w:t>2</w:t>
      </w:r>
      <w:r>
        <w:rPr>
          <w:rFonts w:hint="default" w:ascii="Times New Roman" w:hAnsi="Times New Roman" w:eastAsia="方正仿宋_GBK" w:cs="Times New Roman"/>
          <w:kern w:val="0"/>
          <w:sz w:val="32"/>
          <w:szCs w:val="32"/>
          <w:highlight w:val="none"/>
        </w:rPr>
        <w:t>月</w:t>
      </w:r>
      <w:r>
        <w:rPr>
          <w:rFonts w:hint="eastAsia" w:eastAsia="方正仿宋_GBK" w:cs="Times New Roman"/>
          <w:kern w:val="0"/>
          <w:sz w:val="32"/>
          <w:szCs w:val="32"/>
          <w:highlight w:val="none"/>
          <w:lang w:val="en-US" w:eastAsia="zh-CN"/>
        </w:rPr>
        <w:t>2</w:t>
      </w:r>
      <w:r>
        <w:rPr>
          <w:rFonts w:hint="default" w:ascii="Times New Roman" w:hAnsi="Times New Roman" w:eastAsia="方正仿宋_GBK" w:cs="Times New Roman"/>
          <w:kern w:val="0"/>
          <w:sz w:val="32"/>
          <w:szCs w:val="32"/>
          <w:highlight w:val="none"/>
        </w:rPr>
        <w:t>日</w:t>
      </w:r>
    </w:p>
    <w:p>
      <w:pPr>
        <w:spacing w:line="540" w:lineRule="exact"/>
        <w:ind w:right="958" w:firstLine="632" w:firstLineChars="200"/>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（此件公开</w:t>
      </w:r>
      <w:r>
        <w:rPr>
          <w:rFonts w:hint="eastAsia" w:eastAsia="方正仿宋_GBK" w:cs="Times New Roman"/>
          <w:kern w:val="0"/>
          <w:sz w:val="32"/>
          <w:szCs w:val="32"/>
          <w:highlight w:val="none"/>
          <w:lang w:eastAsia="zh-CN"/>
        </w:rPr>
        <w:t>发布</w:t>
      </w:r>
      <w:r>
        <w:rPr>
          <w:rFonts w:hint="default" w:ascii="Times New Roman" w:hAnsi="Times New Roman" w:eastAsia="方正仿宋_GBK" w:cs="Times New Roman"/>
          <w:kern w:val="0"/>
          <w:sz w:val="32"/>
          <w:szCs w:val="32"/>
          <w:highlight w:val="none"/>
        </w:rPr>
        <w:t>）</w:t>
      </w:r>
    </w:p>
    <w:p>
      <w:pPr>
        <w:keepNext w:val="0"/>
        <w:keepLines w:val="0"/>
        <w:pageBreakBefore w:val="0"/>
        <w:kinsoku/>
        <w:wordWrap/>
        <w:overflowPunct/>
        <w:topLinePunct w:val="0"/>
        <w:autoSpaceDE/>
        <w:autoSpaceDN/>
        <w:bidi w:val="0"/>
        <w:adjustRightInd/>
        <w:snapToGrid/>
        <w:spacing w:line="550" w:lineRule="exact"/>
        <w:textAlignment w:val="auto"/>
        <w:rPr>
          <w:rFonts w:hint="default"/>
          <w:lang w:val="en-US"/>
        </w:rPr>
      </w:pPr>
      <w:r>
        <w:rPr>
          <w:rFonts w:eastAsia="方正仿宋_GBK"/>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2540</wp:posOffset>
                </wp:positionV>
                <wp:extent cx="561848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848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2pt;height:0pt;width:442.4pt;z-index:251663360;mso-width-relative:page;mso-height-relative:page;" filled="f" stroked="t" coordsize="21600,21600" o:gfxdata="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IjJWU0gAAAAIBAAAPAAAAAAAAAAEAIAAAACIAAABkcnMvZG93bnJldi54bWxQSwECFAAUAAAA&#10;CACHTuJAu5rJcvQBAADlAwAADgAAAAAAAAABACAAAAAhAQAAZHJzL2Uyb0RvYy54bWxQSwUGAAAA&#10;AAYABgBZAQAAhwUAAAAA&#10;">
                <v:fill on="f" focussize="0,0"/>
                <v:stroke weight="1.25pt" color="#000000" joinstyle="round"/>
                <v:imagedata o:title=""/>
                <o:lock v:ext="edit" aspectratio="f"/>
              </v:line>
            </w:pict>
          </mc:Fallback>
        </mc:AlternateContent>
      </w:r>
      <w:r>
        <w:rPr>
          <w:rFonts w:hint="eastAsia"/>
          <w:lang w:val="en-US" w:eastAsia="zh-CN"/>
        </w:rPr>
        <w:t xml:space="preserve">  </w:t>
      </w:r>
      <w:r>
        <w:rPr>
          <w:rFonts w:hint="eastAsia" w:eastAsia="方正仿宋_GBK"/>
          <w:color w:val="000000"/>
          <w:sz w:val="28"/>
          <w:szCs w:val="28"/>
          <w:lang w:val="en-US" w:eastAsia="zh-CN"/>
        </w:rPr>
        <w:t>抄送：市司法局。</w:t>
      </w:r>
    </w:p>
    <w:p>
      <w:pPr>
        <w:shd w:val="clear" w:color="auto" w:fill="auto"/>
        <w:tabs>
          <w:tab w:val="left" w:pos="7088"/>
        </w:tabs>
        <w:overflowPunct w:val="0"/>
        <w:autoSpaceDE w:val="0"/>
        <w:autoSpaceDN w:val="0"/>
        <w:adjustRightInd w:val="0"/>
        <w:snapToGrid w:val="0"/>
        <w:spacing w:line="580" w:lineRule="atLeast"/>
        <w:ind w:right="-228" w:firstLine="276" w:firstLineChars="100"/>
        <w:rPr>
          <w:rFonts w:eastAsia="方正仿宋_GBK"/>
          <w:color w:val="000000"/>
          <w:sz w:val="28"/>
          <w:szCs w:val="28"/>
        </w:rPr>
      </w:pPr>
      <w:r>
        <w:rPr>
          <w:rFonts w:eastAsia="方正仿宋_GBK"/>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386715</wp:posOffset>
                </wp:positionV>
                <wp:extent cx="5618480" cy="0"/>
                <wp:effectExtent l="0" t="7620" r="0" b="8255"/>
                <wp:wrapNone/>
                <wp:docPr id="3" name="直接连接符 3"/>
                <wp:cNvGraphicFramePr/>
                <a:graphic xmlns:a="http://schemas.openxmlformats.org/drawingml/2006/main">
                  <a:graphicData uri="http://schemas.microsoft.com/office/word/2010/wordprocessingShape">
                    <wps:wsp>
                      <wps:cNvCnPr/>
                      <wps:spPr>
                        <a:xfrm>
                          <a:off x="0" y="0"/>
                          <a:ext cx="561848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0.45pt;height:0pt;width:442.4pt;z-index:251662336;mso-width-relative:page;mso-height-relative:page;" filled="f" stroked="t" coordsize="21600,21600" o:gfxdata="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iupzPVAAAABgEAAA8AAAAAAAAAAQAgAAAAIgAAAGRycy9kb3ducmV2LnhtbFBLAQIU&#10;ABQAAAAIAIdO4kCJE3On9gEAAOUDAAAOAAAAAAAAAAEAIAAAACQBAABkcnMvZTJvRG9jLnhtbFBL&#10;BQYAAAAABgAGAFkBAACMBQAAAAA=&#10;">
                <v:fill on="f" focussize="0,0"/>
                <v:stroke weight="1.25pt" color="#000000" joinstyle="round"/>
                <v:imagedata o:title=""/>
                <o:lock v:ext="edit" aspectratio="f"/>
              </v:line>
            </w:pict>
          </mc:Fallback>
        </mc:AlternateContent>
      </w:r>
      <w:r>
        <w:rPr>
          <w:rFonts w:eastAsia="方正仿宋_GBK"/>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15240</wp:posOffset>
                </wp:positionV>
                <wp:extent cx="5618480" cy="0"/>
                <wp:effectExtent l="0" t="7620" r="0" b="8255"/>
                <wp:wrapNone/>
                <wp:docPr id="4" name="直接连接符 4"/>
                <wp:cNvGraphicFramePr/>
                <a:graphic xmlns:a="http://schemas.openxmlformats.org/drawingml/2006/main">
                  <a:graphicData uri="http://schemas.microsoft.com/office/word/2010/wordprocessingShape">
                    <wps:wsp>
                      <wps:cNvCnPr/>
                      <wps:spPr>
                        <a:xfrm>
                          <a:off x="0" y="0"/>
                          <a:ext cx="561848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2pt;height:0pt;width:442.4pt;z-index:251661312;mso-width-relative:page;mso-height-relative:page;" filled="f" stroked="t" coordsize="21600,21600" o:gfxdata="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kS+utMAAAAEAQAADwAAAAAAAAABACAAAAAiAAAAZHJzL2Rvd25yZXYueG1sUEsBAhQA&#10;FAAAAAgAh07iQAfKEGj3AQAA5QMAAA4AAAAAAAAAAQAgAAAAIgEAAGRycy9lMm9Eb2MueG1sUEsF&#10;BgAAAAAGAAYAWQEAAIsFAAAAAA==&#10;">
                <v:fill on="f" focussize="0,0"/>
                <v:stroke weight="1.25pt" color="#000000" joinstyle="round"/>
                <v:imagedata o:title=""/>
                <o:lock v:ext="edit" aspectratio="f"/>
              </v:line>
            </w:pict>
          </mc:Fallback>
        </mc:AlternateContent>
      </w:r>
      <w:r>
        <w:rPr>
          <w:rFonts w:eastAsia="方正仿宋_GBK"/>
          <w:color w:val="000000"/>
          <w:sz w:val="28"/>
          <w:szCs w:val="28"/>
        </w:rPr>
        <w:t>南通</w:t>
      </w:r>
      <w:r>
        <w:rPr>
          <w:rFonts w:hint="eastAsia" w:eastAsia="方正仿宋_GBK"/>
          <w:color w:val="000000"/>
          <w:sz w:val="28"/>
          <w:szCs w:val="28"/>
        </w:rPr>
        <w:t>市市场监督管理局</w:t>
      </w:r>
      <w:r>
        <w:rPr>
          <w:rFonts w:eastAsia="方正仿宋_GBK"/>
          <w:color w:val="000000"/>
          <w:sz w:val="28"/>
          <w:szCs w:val="28"/>
        </w:rPr>
        <w:t xml:space="preserve">办公室    </w:t>
      </w:r>
      <w:r>
        <w:rPr>
          <w:rFonts w:hint="eastAsia" w:eastAsia="方正仿宋_GBK"/>
          <w:color w:val="000000"/>
          <w:sz w:val="28"/>
          <w:szCs w:val="28"/>
        </w:rPr>
        <w:t xml:space="preserve">      </w:t>
      </w:r>
      <w:r>
        <w:rPr>
          <w:rFonts w:eastAsia="方正仿宋_GBK"/>
          <w:color w:val="000000"/>
          <w:sz w:val="28"/>
          <w:szCs w:val="28"/>
        </w:rPr>
        <w:t xml:space="preserve">   </w:t>
      </w:r>
      <w:r>
        <w:rPr>
          <w:rFonts w:hint="eastAsia" w:eastAsia="方正仿宋_GBK"/>
          <w:color w:val="000000"/>
          <w:sz w:val="28"/>
          <w:szCs w:val="28"/>
        </w:rPr>
        <w:t xml:space="preserve">  </w:t>
      </w:r>
      <w:r>
        <w:rPr>
          <w:rFonts w:hint="eastAsia" w:eastAsia="方正仿宋_GBK"/>
          <w:color w:val="000000"/>
          <w:sz w:val="28"/>
          <w:szCs w:val="28"/>
          <w:lang w:val="en-US" w:eastAsia="zh-CN"/>
        </w:rPr>
        <w:t xml:space="preserve">   </w:t>
      </w:r>
      <w:r>
        <w:rPr>
          <w:rFonts w:eastAsia="方正仿宋_GBK"/>
          <w:color w:val="000000"/>
          <w:sz w:val="28"/>
          <w:szCs w:val="28"/>
        </w:rPr>
        <w:t>20</w:t>
      </w:r>
      <w:r>
        <w:rPr>
          <w:rFonts w:hint="eastAsia" w:eastAsia="方正仿宋_GBK"/>
          <w:color w:val="000000"/>
          <w:sz w:val="28"/>
          <w:szCs w:val="28"/>
        </w:rPr>
        <w:t>2</w:t>
      </w:r>
      <w:r>
        <w:rPr>
          <w:rFonts w:hint="eastAsia" w:eastAsia="方正仿宋_GBK"/>
          <w:color w:val="000000"/>
          <w:sz w:val="28"/>
          <w:szCs w:val="28"/>
          <w:lang w:val="en-US" w:eastAsia="zh-CN"/>
        </w:rPr>
        <w:t>6</w:t>
      </w:r>
      <w:r>
        <w:rPr>
          <w:rFonts w:eastAsia="方正仿宋_GBK"/>
          <w:color w:val="000000"/>
          <w:sz w:val="28"/>
          <w:szCs w:val="28"/>
        </w:rPr>
        <w:t>年</w:t>
      </w:r>
      <w:r>
        <w:rPr>
          <w:rFonts w:hint="eastAsia" w:eastAsia="方正仿宋_GBK"/>
          <w:color w:val="000000"/>
          <w:sz w:val="28"/>
          <w:szCs w:val="28"/>
          <w:lang w:val="en-US" w:eastAsia="zh-CN"/>
        </w:rPr>
        <w:t>2</w:t>
      </w:r>
      <w:r>
        <w:rPr>
          <w:rFonts w:eastAsia="方正仿宋_GBK"/>
          <w:color w:val="000000"/>
          <w:sz w:val="28"/>
          <w:szCs w:val="28"/>
        </w:rPr>
        <w:t>月</w:t>
      </w:r>
      <w:r>
        <w:rPr>
          <w:rFonts w:hint="eastAsia" w:eastAsia="方正仿宋_GBK"/>
          <w:color w:val="000000"/>
          <w:sz w:val="28"/>
          <w:szCs w:val="28"/>
          <w:lang w:val="en-US" w:eastAsia="zh-CN"/>
        </w:rPr>
        <w:t>2</w:t>
      </w:r>
      <w:r>
        <w:rPr>
          <w:rFonts w:eastAsia="方正仿宋_GBK"/>
          <w:color w:val="000000"/>
          <w:sz w:val="28"/>
          <w:szCs w:val="28"/>
        </w:rPr>
        <w:t>日印发</w:t>
      </w:r>
    </w:p>
    <w:p>
      <w:pPr>
        <w:pStyle w:val="2"/>
        <w:rPr>
          <w:rFonts w:hint="default"/>
          <w:lang w:val="en-US" w:eastAsia="zh-CN"/>
        </w:rPr>
        <w:sectPr>
          <w:footerReference r:id="rId3" w:type="default"/>
          <w:pgSz w:w="11906" w:h="16838"/>
          <w:pgMar w:top="2098" w:right="1474" w:bottom="1984" w:left="1587" w:header="851" w:footer="1587" w:gutter="0"/>
          <w:pgNumType w:fmt="decimal"/>
          <w:cols w:space="0" w:num="1"/>
          <w:rtlGutter w:val="0"/>
          <w:docGrid w:type="linesAndChars" w:linePitch="579" w:charSpace="-842"/>
        </w:sect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Times New Roman"/>
          <w:sz w:val="44"/>
          <w:szCs w:val="44"/>
        </w:rPr>
      </w:pPr>
      <w:r>
        <w:rPr>
          <w:rFonts w:hint="default" w:ascii="Times New Roman" w:hAnsi="Times New Roman" w:eastAsia="方正仿宋_GBK" w:cs="Times New Roman"/>
          <w:sz w:val="32"/>
          <w:szCs w:val="32"/>
        </w:rPr>
        <w:t xml:space="preserve">附件：    </w:t>
      </w:r>
      <w:r>
        <w:rPr>
          <w:rFonts w:hint="eastAsia" w:ascii="方正小标宋_GBK" w:hAnsi="方正小标宋_GBK" w:eastAsia="方正小标宋_GBK" w:cs="Times New Roman"/>
          <w:sz w:val="44"/>
          <w:szCs w:val="44"/>
        </w:rPr>
        <w:t xml:space="preserve">    </w:t>
      </w:r>
    </w:p>
    <w:p>
      <w:pPr>
        <w:spacing w:before="155" w:beforeLines="50" w:after="155" w:afterLines="50"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南通市市场监督管理局行政检查事项分类管理清单</w:t>
      </w:r>
    </w:p>
    <w:tbl>
      <w:tblPr>
        <w:tblStyle w:val="12"/>
        <w:tblW w:w="50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1252"/>
        <w:gridCol w:w="1553"/>
        <w:gridCol w:w="788"/>
        <w:gridCol w:w="1508"/>
        <w:gridCol w:w="1130"/>
        <w:gridCol w:w="1300"/>
        <w:gridCol w:w="2966"/>
        <w:gridCol w:w="1420"/>
        <w:gridCol w:w="1199"/>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150" w:type="pct"/>
            <w:vMerge w:val="restart"/>
            <w:vAlign w:val="center"/>
          </w:tcPr>
          <w:p>
            <w:pPr>
              <w:spacing w:line="300" w:lineRule="exact"/>
              <w:jc w:val="center"/>
              <w:rPr>
                <w:rFonts w:ascii="方正黑体_GBK" w:hAnsi="方正超粗黑_GBK" w:eastAsia="方正黑体_GBK" w:cs="Times New Roman"/>
                <w:sz w:val="24"/>
              </w:rPr>
            </w:pPr>
            <w:bookmarkStart w:id="2" w:name="OLE_LINK2"/>
            <w:bookmarkStart w:id="3" w:name="OLE_LINK3"/>
            <w:r>
              <w:rPr>
                <w:rFonts w:hint="eastAsia" w:ascii="方正黑体_GBK" w:hAnsi="方正超粗黑_GBK" w:eastAsia="方正黑体_GBK" w:cs="Times New Roman"/>
                <w:sz w:val="24"/>
              </w:rPr>
              <w:t>序号</w:t>
            </w:r>
          </w:p>
        </w:tc>
        <w:tc>
          <w:tcPr>
            <w:tcW w:w="943" w:type="pct"/>
            <w:gridSpan w:val="2"/>
            <w:vAlign w:val="center"/>
          </w:tcPr>
          <w:p>
            <w:pPr>
              <w:spacing w:line="300" w:lineRule="exact"/>
              <w:jc w:val="center"/>
              <w:rPr>
                <w:rFonts w:ascii="方正黑体_GBK" w:hAnsi="方正超粗黑_GBK" w:eastAsia="方正黑体_GBK" w:cs="Times New Roman"/>
                <w:sz w:val="24"/>
              </w:rPr>
            </w:pPr>
            <w:r>
              <w:rPr>
                <w:rFonts w:hint="eastAsia" w:ascii="方正黑体_GBK" w:hAnsi="方正超粗黑_GBK" w:eastAsia="方正黑体_GBK" w:cs="Times New Roman"/>
                <w:sz w:val="24"/>
              </w:rPr>
              <w:t>事项名称</w:t>
            </w:r>
          </w:p>
        </w:tc>
        <w:tc>
          <w:tcPr>
            <w:tcW w:w="265" w:type="pct"/>
            <w:vMerge w:val="restart"/>
            <w:vAlign w:val="center"/>
          </w:tcPr>
          <w:p>
            <w:pPr>
              <w:spacing w:line="300" w:lineRule="exact"/>
              <w:jc w:val="center"/>
              <w:rPr>
                <w:rFonts w:ascii="方正黑体_GBK" w:hAnsi="方正超粗黑_GBK" w:eastAsia="方正黑体_GBK" w:cs="Times New Roman"/>
                <w:sz w:val="24"/>
              </w:rPr>
            </w:pPr>
            <w:r>
              <w:rPr>
                <w:rFonts w:hint="eastAsia" w:ascii="方正黑体_GBK" w:hAnsi="方正超粗黑_GBK" w:eastAsia="方正黑体_GBK" w:cs="Times New Roman"/>
                <w:sz w:val="24"/>
              </w:rPr>
              <w:t>事项类别</w:t>
            </w:r>
          </w:p>
        </w:tc>
        <w:tc>
          <w:tcPr>
            <w:tcW w:w="507" w:type="pct"/>
            <w:vMerge w:val="restart"/>
            <w:vAlign w:val="center"/>
          </w:tcPr>
          <w:p>
            <w:pPr>
              <w:spacing w:line="300" w:lineRule="exact"/>
              <w:jc w:val="center"/>
              <w:rPr>
                <w:rFonts w:ascii="方正黑体_GBK" w:hAnsi="方正超粗黑_GBK" w:eastAsia="方正黑体_GBK" w:cs="Times New Roman"/>
                <w:sz w:val="24"/>
              </w:rPr>
            </w:pPr>
            <w:r>
              <w:rPr>
                <w:rFonts w:hint="eastAsia" w:ascii="方正黑体_GBK" w:hAnsi="方正超粗黑_GBK" w:eastAsia="方正黑体_GBK" w:cs="Times New Roman"/>
                <w:sz w:val="24"/>
              </w:rPr>
              <w:t>检查对象</w:t>
            </w:r>
          </w:p>
        </w:tc>
        <w:tc>
          <w:tcPr>
            <w:tcW w:w="380" w:type="pct"/>
            <w:vMerge w:val="restart"/>
            <w:vAlign w:val="center"/>
          </w:tcPr>
          <w:p>
            <w:pPr>
              <w:spacing w:line="300" w:lineRule="exact"/>
              <w:jc w:val="center"/>
              <w:rPr>
                <w:rFonts w:ascii="方正黑体_GBK" w:hAnsi="方正超粗黑_GBK" w:eastAsia="方正黑体_GBK" w:cs="Times New Roman"/>
                <w:sz w:val="24"/>
              </w:rPr>
            </w:pPr>
            <w:r>
              <w:rPr>
                <w:rFonts w:hint="eastAsia" w:ascii="方正黑体_GBK" w:hAnsi="方正超粗黑_GBK" w:eastAsia="方正黑体_GBK" w:cs="Times New Roman"/>
                <w:sz w:val="24"/>
              </w:rPr>
              <w:t>检查方式</w:t>
            </w:r>
          </w:p>
        </w:tc>
        <w:tc>
          <w:tcPr>
            <w:tcW w:w="437" w:type="pct"/>
            <w:vMerge w:val="restart"/>
            <w:vAlign w:val="center"/>
          </w:tcPr>
          <w:p>
            <w:pPr>
              <w:spacing w:line="300" w:lineRule="exact"/>
              <w:jc w:val="center"/>
              <w:rPr>
                <w:rFonts w:ascii="方正黑体_GBK" w:hAnsi="方正超粗黑_GBK" w:eastAsia="方正黑体_GBK" w:cs="Times New Roman"/>
                <w:sz w:val="24"/>
              </w:rPr>
            </w:pPr>
            <w:r>
              <w:rPr>
                <w:rFonts w:hint="eastAsia" w:ascii="方正黑体_GBK" w:hAnsi="方正超粗黑_GBK" w:eastAsia="方正黑体_GBK" w:cs="Times New Roman"/>
                <w:sz w:val="24"/>
              </w:rPr>
              <w:t>检查层级</w:t>
            </w:r>
          </w:p>
        </w:tc>
        <w:tc>
          <w:tcPr>
            <w:tcW w:w="997" w:type="pct"/>
            <w:vMerge w:val="restart"/>
            <w:vAlign w:val="center"/>
          </w:tcPr>
          <w:p>
            <w:pPr>
              <w:spacing w:line="300" w:lineRule="exact"/>
              <w:jc w:val="center"/>
              <w:rPr>
                <w:rFonts w:ascii="方正黑体_GBK" w:hAnsi="方正超粗黑_GBK" w:eastAsia="方正黑体_GBK" w:cs="Times New Roman"/>
                <w:sz w:val="24"/>
              </w:rPr>
            </w:pPr>
            <w:r>
              <w:rPr>
                <w:rFonts w:hint="eastAsia" w:ascii="方正黑体_GBK" w:hAnsi="方正超粗黑_GBK" w:eastAsia="方正黑体_GBK" w:cs="Times New Roman"/>
                <w:sz w:val="24"/>
              </w:rPr>
              <w:t>检查依据</w:t>
            </w:r>
          </w:p>
        </w:tc>
        <w:tc>
          <w:tcPr>
            <w:tcW w:w="477" w:type="pct"/>
            <w:vMerge w:val="restart"/>
            <w:vAlign w:val="center"/>
          </w:tcPr>
          <w:p>
            <w:pPr>
              <w:spacing w:line="300" w:lineRule="exact"/>
              <w:ind w:left="-144" w:leftChars="-45" w:right="-115" w:rightChars="-36"/>
              <w:jc w:val="center"/>
              <w:rPr>
                <w:rFonts w:ascii="方正黑体_GBK" w:hAnsi="方正超粗黑_GBK" w:eastAsia="方正黑体_GBK" w:cs="Times New Roman"/>
                <w:sz w:val="24"/>
              </w:rPr>
            </w:pPr>
            <w:r>
              <w:rPr>
                <w:rFonts w:hint="eastAsia" w:ascii="方正黑体_GBK" w:hAnsi="方正超粗黑_GBK" w:eastAsia="方正黑体_GBK" w:cs="Times New Roman"/>
                <w:sz w:val="24"/>
              </w:rPr>
              <w:t>是否适用</w:t>
            </w:r>
          </w:p>
          <w:p>
            <w:pPr>
              <w:spacing w:line="300" w:lineRule="exact"/>
              <w:ind w:left="-144" w:leftChars="-45" w:right="-115" w:rightChars="-36"/>
              <w:jc w:val="center"/>
              <w:rPr>
                <w:rFonts w:ascii="方正黑体_GBK" w:hAnsi="方正超粗黑_GBK" w:eastAsia="方正黑体_GBK" w:cs="Times New Roman"/>
                <w:sz w:val="24"/>
              </w:rPr>
            </w:pPr>
            <w:r>
              <w:rPr>
                <w:rFonts w:hint="eastAsia" w:ascii="方正黑体_GBK" w:hAnsi="方正超粗黑_GBK" w:eastAsia="方正黑体_GBK" w:cs="Times New Roman"/>
                <w:sz w:val="24"/>
              </w:rPr>
              <w:t>“无事不扰”</w:t>
            </w:r>
          </w:p>
        </w:tc>
        <w:tc>
          <w:tcPr>
            <w:tcW w:w="403" w:type="pct"/>
            <w:vMerge w:val="restart"/>
            <w:vAlign w:val="center"/>
          </w:tcPr>
          <w:p>
            <w:pPr>
              <w:spacing w:line="300" w:lineRule="exact"/>
              <w:jc w:val="center"/>
              <w:rPr>
                <w:rFonts w:ascii="方正黑体_GBK" w:hAnsi="方正超粗黑_GBK" w:eastAsia="方正黑体_GBK" w:cs="Times New Roman"/>
                <w:sz w:val="24"/>
              </w:rPr>
            </w:pPr>
            <w:r>
              <w:rPr>
                <w:rFonts w:hint="eastAsia" w:ascii="方正黑体_GBK" w:hAnsi="方正超粗黑_GBK" w:eastAsia="方正黑体_GBK" w:cs="Times New Roman"/>
                <w:sz w:val="24"/>
              </w:rPr>
              <w:t>责任处室/单位</w:t>
            </w:r>
          </w:p>
        </w:tc>
        <w:tc>
          <w:tcPr>
            <w:tcW w:w="436" w:type="pct"/>
            <w:vMerge w:val="restart"/>
            <w:vAlign w:val="center"/>
          </w:tcPr>
          <w:p>
            <w:pPr>
              <w:tabs>
                <w:tab w:val="left" w:pos="483"/>
              </w:tabs>
              <w:spacing w:line="300" w:lineRule="exact"/>
              <w:jc w:val="center"/>
              <w:rPr>
                <w:rFonts w:ascii="方正黑体_GBK" w:hAnsi="方正超粗黑_GBK" w:eastAsia="方正黑体_GBK" w:cs="Times New Roman"/>
                <w:sz w:val="24"/>
              </w:rPr>
            </w:pPr>
            <w:r>
              <w:rPr>
                <w:rFonts w:hint="eastAsia" w:ascii="方正黑体_GBK" w:hAnsi="方正超粗黑_GBK" w:eastAsia="方正黑体_GBK" w:cs="Times New Roman"/>
                <w:sz w:val="24"/>
              </w:rPr>
              <w:t>检查事项梳理主体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blHeader/>
          <w:jc w:val="center"/>
        </w:trPr>
        <w:tc>
          <w:tcPr>
            <w:tcW w:w="150" w:type="pct"/>
            <w:vMerge w:val="continue"/>
            <w:vAlign w:val="center"/>
          </w:tcPr>
          <w:p>
            <w:pPr>
              <w:spacing w:line="300" w:lineRule="exact"/>
              <w:jc w:val="center"/>
              <w:rPr>
                <w:rFonts w:ascii="方正黑体_GBK" w:hAnsi="方正超粗黑_GBK" w:eastAsia="方正黑体_GBK" w:cs="Times New Roman"/>
                <w:sz w:val="24"/>
              </w:rPr>
            </w:pPr>
          </w:p>
        </w:tc>
        <w:tc>
          <w:tcPr>
            <w:tcW w:w="421" w:type="pct"/>
            <w:vAlign w:val="center"/>
          </w:tcPr>
          <w:p>
            <w:pPr>
              <w:spacing w:line="300" w:lineRule="exact"/>
              <w:jc w:val="center"/>
              <w:rPr>
                <w:rFonts w:ascii="方正黑体_GBK" w:hAnsi="方正超粗黑_GBK" w:eastAsia="方正黑体_GBK" w:cs="Times New Roman"/>
                <w:sz w:val="24"/>
              </w:rPr>
            </w:pPr>
            <w:r>
              <w:rPr>
                <w:rFonts w:hint="eastAsia" w:ascii="方正黑体_GBK" w:hAnsi="方正超粗黑_GBK" w:eastAsia="方正黑体_GBK" w:cs="Times New Roman"/>
                <w:sz w:val="24"/>
              </w:rPr>
              <w:t>一级事项</w:t>
            </w:r>
          </w:p>
        </w:tc>
        <w:tc>
          <w:tcPr>
            <w:tcW w:w="522" w:type="pct"/>
            <w:vAlign w:val="center"/>
          </w:tcPr>
          <w:p>
            <w:pPr>
              <w:spacing w:line="300" w:lineRule="exact"/>
              <w:jc w:val="center"/>
              <w:rPr>
                <w:rFonts w:ascii="方正黑体_GBK" w:hAnsi="方正超粗黑_GBK" w:eastAsia="方正黑体_GBK" w:cs="Times New Roman"/>
                <w:sz w:val="24"/>
              </w:rPr>
            </w:pPr>
            <w:r>
              <w:rPr>
                <w:rFonts w:hint="eastAsia" w:ascii="方正黑体_GBK" w:hAnsi="方正超粗黑_GBK" w:eastAsia="方正黑体_GBK" w:cs="Times New Roman"/>
                <w:sz w:val="24"/>
              </w:rPr>
              <w:t>二级事项</w:t>
            </w:r>
          </w:p>
        </w:tc>
        <w:tc>
          <w:tcPr>
            <w:tcW w:w="265" w:type="pct"/>
            <w:vMerge w:val="continue"/>
            <w:vAlign w:val="center"/>
          </w:tcPr>
          <w:p>
            <w:pPr>
              <w:spacing w:line="300" w:lineRule="exact"/>
              <w:jc w:val="center"/>
              <w:rPr>
                <w:rFonts w:ascii="方正黑体_GBK" w:hAnsi="方正超粗黑_GBK" w:eastAsia="方正黑体_GBK" w:cs="Times New Roman"/>
                <w:sz w:val="24"/>
              </w:rPr>
            </w:pPr>
          </w:p>
        </w:tc>
        <w:tc>
          <w:tcPr>
            <w:tcW w:w="507" w:type="pct"/>
            <w:vMerge w:val="continue"/>
            <w:vAlign w:val="center"/>
          </w:tcPr>
          <w:p>
            <w:pPr>
              <w:spacing w:line="300" w:lineRule="exact"/>
              <w:jc w:val="center"/>
              <w:rPr>
                <w:rFonts w:ascii="方正黑体_GBK" w:hAnsi="方正超粗黑_GBK" w:eastAsia="方正黑体_GBK" w:cs="Times New Roman"/>
                <w:sz w:val="24"/>
              </w:rPr>
            </w:pPr>
          </w:p>
        </w:tc>
        <w:tc>
          <w:tcPr>
            <w:tcW w:w="380" w:type="pct"/>
            <w:vMerge w:val="continue"/>
            <w:vAlign w:val="center"/>
          </w:tcPr>
          <w:p>
            <w:pPr>
              <w:spacing w:line="300" w:lineRule="exact"/>
              <w:jc w:val="center"/>
              <w:rPr>
                <w:rFonts w:ascii="方正黑体_GBK" w:hAnsi="方正超粗黑_GBK" w:eastAsia="方正黑体_GBK" w:cs="Times New Roman"/>
                <w:sz w:val="24"/>
              </w:rPr>
            </w:pPr>
          </w:p>
        </w:tc>
        <w:tc>
          <w:tcPr>
            <w:tcW w:w="437" w:type="pct"/>
            <w:vMerge w:val="continue"/>
            <w:vAlign w:val="center"/>
          </w:tcPr>
          <w:p>
            <w:pPr>
              <w:spacing w:line="300" w:lineRule="exact"/>
              <w:jc w:val="center"/>
              <w:rPr>
                <w:rFonts w:ascii="方正黑体_GBK" w:hAnsi="方正超粗黑_GBK" w:eastAsia="方正黑体_GBK" w:cs="Times New Roman"/>
                <w:sz w:val="24"/>
              </w:rPr>
            </w:pPr>
          </w:p>
        </w:tc>
        <w:tc>
          <w:tcPr>
            <w:tcW w:w="997" w:type="pct"/>
            <w:vMerge w:val="continue"/>
            <w:vAlign w:val="center"/>
          </w:tcPr>
          <w:p>
            <w:pPr>
              <w:spacing w:line="300" w:lineRule="exact"/>
              <w:jc w:val="center"/>
              <w:rPr>
                <w:rFonts w:ascii="方正黑体_GBK" w:hAnsi="方正超粗黑_GBK" w:eastAsia="方正黑体_GBK" w:cs="Times New Roman"/>
                <w:sz w:val="24"/>
              </w:rPr>
            </w:pPr>
          </w:p>
        </w:tc>
        <w:tc>
          <w:tcPr>
            <w:tcW w:w="477" w:type="pct"/>
            <w:vMerge w:val="continue"/>
            <w:vAlign w:val="center"/>
          </w:tcPr>
          <w:p>
            <w:pPr>
              <w:spacing w:line="300" w:lineRule="exact"/>
              <w:jc w:val="center"/>
              <w:rPr>
                <w:rFonts w:ascii="方正黑体_GBK" w:hAnsi="方正超粗黑_GBK" w:eastAsia="方正黑体_GBK" w:cs="Times New Roman"/>
                <w:sz w:val="24"/>
              </w:rPr>
            </w:pPr>
          </w:p>
        </w:tc>
        <w:tc>
          <w:tcPr>
            <w:tcW w:w="403" w:type="pct"/>
            <w:vMerge w:val="continue"/>
            <w:vAlign w:val="center"/>
          </w:tcPr>
          <w:p>
            <w:pPr>
              <w:spacing w:line="300" w:lineRule="exact"/>
              <w:jc w:val="center"/>
              <w:rPr>
                <w:rFonts w:ascii="方正黑体_GBK" w:hAnsi="方正超粗黑_GBK" w:eastAsia="方正黑体_GBK" w:cs="Times New Roman"/>
                <w:sz w:val="24"/>
              </w:rPr>
            </w:pPr>
          </w:p>
        </w:tc>
        <w:tc>
          <w:tcPr>
            <w:tcW w:w="436" w:type="pct"/>
            <w:vMerge w:val="continue"/>
            <w:vAlign w:val="center"/>
          </w:tcPr>
          <w:p>
            <w:pPr>
              <w:spacing w:line="300" w:lineRule="exact"/>
              <w:jc w:val="center"/>
              <w:rPr>
                <w:rFonts w:ascii="方正黑体_GBK" w:hAnsi="方正超粗黑_GBK" w:eastAsia="方正黑体_GBK" w:cs="Times New Roman"/>
                <w:sz w:val="24"/>
              </w:rPr>
            </w:pPr>
          </w:p>
        </w:tc>
      </w:tr>
      <w:bookmarkEnd w:id="2"/>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50" w:type="pct"/>
            <w:vAlign w:val="center"/>
          </w:tcPr>
          <w:p>
            <w:pPr>
              <w:spacing w:line="28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1</w:t>
            </w:r>
          </w:p>
        </w:tc>
        <w:tc>
          <w:tcPr>
            <w:tcW w:w="421" w:type="pct"/>
            <w:vMerge w:val="restart"/>
            <w:vAlign w:val="center"/>
          </w:tcPr>
          <w:p>
            <w:pPr>
              <w:widowControl/>
              <w:spacing w:line="280" w:lineRule="exact"/>
              <w:rPr>
                <w:rFonts w:ascii="Times New Roman" w:hAnsi="Times New Roman" w:eastAsia="方正仿宋_GBK" w:cs="Times New Roman"/>
                <w:spacing w:val="-11"/>
                <w:sz w:val="21"/>
                <w:szCs w:val="21"/>
              </w:rPr>
            </w:pPr>
            <w:bookmarkStart w:id="4" w:name="OLE_LINK6"/>
            <w:bookmarkStart w:id="5" w:name="OLE_LINK7"/>
            <w:r>
              <w:rPr>
                <w:rFonts w:ascii="Times New Roman" w:hAnsi="Times New Roman" w:eastAsia="方正仿宋_GBK" w:cs="Times New Roman"/>
                <w:spacing w:val="-11"/>
                <w:sz w:val="21"/>
                <w:szCs w:val="21"/>
              </w:rPr>
              <w:t>登记事项监督检查</w:t>
            </w:r>
            <w:bookmarkEnd w:id="4"/>
            <w:bookmarkEnd w:id="5"/>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对法定代表人、自然人股东身份真实性的行政检查</w:t>
            </w:r>
          </w:p>
        </w:tc>
        <w:tc>
          <w:tcPr>
            <w:tcW w:w="265" w:type="pct"/>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widowControl/>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企业</w:t>
            </w:r>
          </w:p>
        </w:tc>
        <w:tc>
          <w:tcPr>
            <w:tcW w:w="380" w:type="pct"/>
            <w:vAlign w:val="center"/>
          </w:tcPr>
          <w:p>
            <w:pPr>
              <w:widowControl/>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现场检查、</w:t>
            </w:r>
            <w:r>
              <w:rPr>
                <w:rFonts w:hint="eastAsia" w:ascii="Times New Roman" w:hAnsi="Times New Roman" w:eastAsia="方正仿宋_GBK" w:cs="Times New Roman"/>
                <w:spacing w:val="-11"/>
                <w:sz w:val="21"/>
                <w:szCs w:val="21"/>
              </w:rPr>
              <w:t>书面检查、</w:t>
            </w:r>
            <w:r>
              <w:rPr>
                <w:rFonts w:ascii="Times New Roman" w:hAnsi="Times New Roman" w:eastAsia="方正仿宋_GBK" w:cs="Times New Roman"/>
                <w:spacing w:val="-11"/>
                <w:sz w:val="21"/>
                <w:szCs w:val="21"/>
              </w:rPr>
              <w:t>网络检查</w:t>
            </w:r>
            <w:r>
              <w:rPr>
                <w:rFonts w:hint="eastAsia" w:ascii="Times New Roman" w:hAnsi="Times New Roman" w:eastAsia="方正仿宋_GBK" w:cs="Times New Roman"/>
                <w:spacing w:val="-11"/>
                <w:sz w:val="21"/>
                <w:szCs w:val="21"/>
              </w:rPr>
              <w:t>等</w:t>
            </w:r>
          </w:p>
        </w:tc>
        <w:tc>
          <w:tcPr>
            <w:tcW w:w="437" w:type="pct"/>
            <w:vAlign w:val="center"/>
          </w:tcPr>
          <w:p>
            <w:pPr>
              <w:widowControl/>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widowControl/>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《公司法》《合伙企业法》《个人独资企业法》《市场主体登记管理条例》《市场主体登记管理条例实施细则》</w:t>
            </w:r>
          </w:p>
        </w:tc>
        <w:tc>
          <w:tcPr>
            <w:tcW w:w="477" w:type="pct"/>
            <w:vAlign w:val="center"/>
          </w:tcPr>
          <w:p>
            <w:pPr>
              <w:spacing w:line="280" w:lineRule="exact"/>
              <w:jc w:val="center"/>
              <w:rPr>
                <w:rFonts w:ascii="Times New Roman" w:hAnsi="Times New Roman" w:eastAsia="方正仿宋_GBK" w:cs="Times New Roman"/>
                <w:spacing w:val="-11"/>
                <w:sz w:val="21"/>
                <w:szCs w:val="21"/>
              </w:rPr>
            </w:pPr>
          </w:p>
        </w:tc>
        <w:tc>
          <w:tcPr>
            <w:tcW w:w="403" w:type="pct"/>
            <w:vAlign w:val="center"/>
          </w:tcPr>
          <w:p>
            <w:pPr>
              <w:spacing w:line="280" w:lineRule="exact"/>
              <w:jc w:val="center"/>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信用</w:t>
            </w:r>
            <w:r>
              <w:rPr>
                <w:rFonts w:hint="eastAsia" w:ascii="Times New Roman" w:hAnsi="Times New Roman" w:eastAsia="方正仿宋_GBK" w:cs="Times New Roman"/>
                <w:spacing w:val="-11"/>
                <w:sz w:val="21"/>
                <w:szCs w:val="21"/>
              </w:rPr>
              <w:t>处</w:t>
            </w:r>
          </w:p>
        </w:tc>
        <w:tc>
          <w:tcPr>
            <w:tcW w:w="436" w:type="pct"/>
            <w:vAlign w:val="center"/>
          </w:tcPr>
          <w:p>
            <w:pPr>
              <w:spacing w:line="28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50" w:type="pct"/>
            <w:vAlign w:val="center"/>
          </w:tcPr>
          <w:p>
            <w:pPr>
              <w:spacing w:line="28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2</w:t>
            </w:r>
          </w:p>
        </w:tc>
        <w:tc>
          <w:tcPr>
            <w:tcW w:w="421" w:type="pct"/>
            <w:vMerge w:val="continue"/>
            <w:vAlign w:val="center"/>
          </w:tcPr>
          <w:p>
            <w:pPr>
              <w:spacing w:line="280" w:lineRule="exact"/>
              <w:rPr>
                <w:rFonts w:ascii="Times New Roman" w:hAnsi="Times New Roman" w:eastAsia="方正仿宋_GBK" w:cs="Times New Roman"/>
                <w:spacing w:val="-11"/>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对注册资本实缴情况的行政检查</w:t>
            </w:r>
          </w:p>
        </w:tc>
        <w:tc>
          <w:tcPr>
            <w:tcW w:w="265" w:type="pct"/>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企业、农民专业合作社</w:t>
            </w:r>
          </w:p>
        </w:tc>
        <w:tc>
          <w:tcPr>
            <w:tcW w:w="380" w:type="pct"/>
            <w:vAlign w:val="center"/>
          </w:tcPr>
          <w:p>
            <w:pPr>
              <w:widowControl/>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现场检查、</w:t>
            </w:r>
            <w:r>
              <w:rPr>
                <w:rFonts w:hint="eastAsia" w:ascii="Times New Roman" w:hAnsi="Times New Roman" w:eastAsia="方正仿宋_GBK" w:cs="Times New Roman"/>
                <w:spacing w:val="-11"/>
                <w:sz w:val="21"/>
                <w:szCs w:val="21"/>
              </w:rPr>
              <w:t>书面检查、</w:t>
            </w:r>
            <w:r>
              <w:rPr>
                <w:rFonts w:ascii="Times New Roman" w:hAnsi="Times New Roman" w:eastAsia="方正仿宋_GBK" w:cs="Times New Roman"/>
                <w:spacing w:val="-11"/>
                <w:sz w:val="21"/>
                <w:szCs w:val="21"/>
              </w:rPr>
              <w:t>网络检查</w:t>
            </w:r>
            <w:r>
              <w:rPr>
                <w:rFonts w:hint="eastAsia" w:ascii="Times New Roman" w:hAnsi="Times New Roman" w:eastAsia="方正仿宋_GBK" w:cs="Times New Roman"/>
                <w:spacing w:val="-11"/>
                <w:sz w:val="21"/>
                <w:szCs w:val="21"/>
              </w:rPr>
              <w:t>等</w:t>
            </w:r>
          </w:p>
        </w:tc>
        <w:tc>
          <w:tcPr>
            <w:tcW w:w="437"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《公司法》《市场主体登记管理条例》</w:t>
            </w:r>
          </w:p>
        </w:tc>
        <w:tc>
          <w:tcPr>
            <w:tcW w:w="477" w:type="pct"/>
            <w:vAlign w:val="center"/>
          </w:tcPr>
          <w:p>
            <w:pPr>
              <w:spacing w:line="280" w:lineRule="exact"/>
              <w:jc w:val="center"/>
              <w:rPr>
                <w:rFonts w:ascii="Times New Roman" w:hAnsi="Times New Roman" w:eastAsia="方正仿宋_GBK" w:cs="Times New Roman"/>
                <w:spacing w:val="-11"/>
                <w:sz w:val="21"/>
                <w:szCs w:val="21"/>
              </w:rPr>
            </w:pPr>
          </w:p>
        </w:tc>
        <w:tc>
          <w:tcPr>
            <w:tcW w:w="403" w:type="pct"/>
            <w:vAlign w:val="center"/>
          </w:tcPr>
          <w:p>
            <w:pPr>
              <w:spacing w:line="280" w:lineRule="exact"/>
              <w:jc w:val="center"/>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信用</w:t>
            </w:r>
            <w:r>
              <w:rPr>
                <w:rFonts w:hint="eastAsia" w:ascii="Times New Roman" w:hAnsi="Times New Roman" w:eastAsia="方正仿宋_GBK" w:cs="Times New Roman"/>
                <w:spacing w:val="-11"/>
                <w:sz w:val="21"/>
                <w:szCs w:val="21"/>
              </w:rPr>
              <w:t>处</w:t>
            </w:r>
          </w:p>
        </w:tc>
        <w:tc>
          <w:tcPr>
            <w:tcW w:w="436" w:type="pct"/>
            <w:vAlign w:val="center"/>
          </w:tcPr>
          <w:p>
            <w:pPr>
              <w:spacing w:line="28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50" w:type="pct"/>
            <w:vAlign w:val="center"/>
          </w:tcPr>
          <w:p>
            <w:pPr>
              <w:spacing w:line="28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3</w:t>
            </w:r>
          </w:p>
        </w:tc>
        <w:tc>
          <w:tcPr>
            <w:tcW w:w="421" w:type="pct"/>
            <w:vMerge w:val="continue"/>
            <w:vAlign w:val="center"/>
          </w:tcPr>
          <w:p>
            <w:pPr>
              <w:spacing w:line="280" w:lineRule="exact"/>
              <w:rPr>
                <w:rFonts w:ascii="Times New Roman" w:hAnsi="Times New Roman" w:eastAsia="方正仿宋_GBK" w:cs="Times New Roman"/>
                <w:spacing w:val="-11"/>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对住所（经营场所）或驻在场所的行政检查</w:t>
            </w:r>
          </w:p>
        </w:tc>
        <w:tc>
          <w:tcPr>
            <w:tcW w:w="265" w:type="pct"/>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80" w:lineRule="exact"/>
              <w:rPr>
                <w:rFonts w:ascii="Times New Roman" w:hAnsi="Times New Roman" w:eastAsia="方正仿宋_GBK" w:cs="Times New Roman"/>
                <w:spacing w:val="-11"/>
                <w:sz w:val="21"/>
                <w:szCs w:val="21"/>
              </w:rPr>
            </w:pPr>
            <w:bookmarkStart w:id="6" w:name="OLE_LINK28"/>
            <w:r>
              <w:rPr>
                <w:rFonts w:ascii="Times New Roman" w:hAnsi="Times New Roman" w:eastAsia="方正仿宋_GBK" w:cs="Times New Roman"/>
                <w:spacing w:val="-11"/>
                <w:sz w:val="21"/>
                <w:szCs w:val="21"/>
              </w:rPr>
              <w:t>企业、个体工商户、农民专业合作社</w:t>
            </w:r>
            <w:bookmarkEnd w:id="6"/>
            <w:r>
              <w:rPr>
                <w:rFonts w:ascii="Times New Roman" w:hAnsi="Times New Roman" w:eastAsia="方正仿宋_GBK" w:cs="Times New Roman"/>
                <w:spacing w:val="-11"/>
                <w:sz w:val="21"/>
                <w:szCs w:val="21"/>
              </w:rPr>
              <w:t>、外国企业常驻代表机构</w:t>
            </w:r>
          </w:p>
        </w:tc>
        <w:tc>
          <w:tcPr>
            <w:tcW w:w="380" w:type="pct"/>
            <w:vAlign w:val="center"/>
          </w:tcPr>
          <w:p>
            <w:pPr>
              <w:widowControl/>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现场检查、</w:t>
            </w:r>
            <w:r>
              <w:rPr>
                <w:rFonts w:hint="eastAsia" w:ascii="Times New Roman" w:hAnsi="Times New Roman" w:eastAsia="方正仿宋_GBK" w:cs="Times New Roman"/>
                <w:spacing w:val="-11"/>
                <w:sz w:val="21"/>
                <w:szCs w:val="21"/>
              </w:rPr>
              <w:t>书面检查、</w:t>
            </w:r>
            <w:r>
              <w:rPr>
                <w:rFonts w:ascii="Times New Roman" w:hAnsi="Times New Roman" w:eastAsia="方正仿宋_GBK" w:cs="Times New Roman"/>
                <w:spacing w:val="-11"/>
                <w:sz w:val="21"/>
                <w:szCs w:val="21"/>
              </w:rPr>
              <w:t>网络检查</w:t>
            </w:r>
            <w:r>
              <w:rPr>
                <w:rFonts w:hint="eastAsia" w:ascii="Times New Roman" w:hAnsi="Times New Roman" w:eastAsia="方正仿宋_GBK" w:cs="Times New Roman"/>
                <w:spacing w:val="-11"/>
                <w:sz w:val="21"/>
                <w:szCs w:val="21"/>
              </w:rPr>
              <w:t>等</w:t>
            </w:r>
          </w:p>
        </w:tc>
        <w:tc>
          <w:tcPr>
            <w:tcW w:w="437"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《公司法》《合伙企业法》《个人独资企业法》《市场主体登记管理条例》《市场主体登记管理条例实施细则》</w:t>
            </w:r>
          </w:p>
        </w:tc>
        <w:tc>
          <w:tcPr>
            <w:tcW w:w="477" w:type="pct"/>
            <w:vAlign w:val="center"/>
          </w:tcPr>
          <w:p>
            <w:pPr>
              <w:spacing w:line="280" w:lineRule="exact"/>
              <w:jc w:val="center"/>
              <w:rPr>
                <w:rFonts w:ascii="Times New Roman" w:hAnsi="Times New Roman" w:eastAsia="方正仿宋_GBK" w:cs="Times New Roman"/>
                <w:spacing w:val="-11"/>
                <w:sz w:val="21"/>
                <w:szCs w:val="21"/>
              </w:rPr>
            </w:pPr>
          </w:p>
        </w:tc>
        <w:tc>
          <w:tcPr>
            <w:tcW w:w="403" w:type="pct"/>
            <w:vAlign w:val="center"/>
          </w:tcPr>
          <w:p>
            <w:pPr>
              <w:spacing w:line="280" w:lineRule="exact"/>
              <w:jc w:val="center"/>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信用</w:t>
            </w:r>
            <w:r>
              <w:rPr>
                <w:rFonts w:hint="eastAsia" w:ascii="Times New Roman" w:hAnsi="Times New Roman" w:eastAsia="方正仿宋_GBK" w:cs="Times New Roman"/>
                <w:spacing w:val="-11"/>
                <w:sz w:val="21"/>
                <w:szCs w:val="21"/>
              </w:rPr>
              <w:t>处</w:t>
            </w:r>
          </w:p>
        </w:tc>
        <w:tc>
          <w:tcPr>
            <w:tcW w:w="436" w:type="pct"/>
            <w:vAlign w:val="center"/>
          </w:tcPr>
          <w:p>
            <w:pPr>
              <w:spacing w:line="28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50" w:type="pct"/>
            <w:vAlign w:val="center"/>
          </w:tcPr>
          <w:p>
            <w:pPr>
              <w:spacing w:line="28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4</w:t>
            </w:r>
          </w:p>
        </w:tc>
        <w:tc>
          <w:tcPr>
            <w:tcW w:w="421" w:type="pct"/>
            <w:vMerge w:val="continue"/>
            <w:vAlign w:val="center"/>
          </w:tcPr>
          <w:p>
            <w:pPr>
              <w:spacing w:line="280" w:lineRule="exact"/>
              <w:rPr>
                <w:rFonts w:ascii="Times New Roman" w:hAnsi="Times New Roman" w:eastAsia="方正仿宋_GBK" w:cs="Times New Roman"/>
                <w:spacing w:val="-11"/>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对经营（业务）范围中无需审批的经营（业务）项目的行政检查</w:t>
            </w:r>
          </w:p>
        </w:tc>
        <w:tc>
          <w:tcPr>
            <w:tcW w:w="265" w:type="pct"/>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企业、个体工商户、农民专业合作社、外国企业常驻代表机构</w:t>
            </w:r>
          </w:p>
        </w:tc>
        <w:tc>
          <w:tcPr>
            <w:tcW w:w="380" w:type="pct"/>
            <w:vAlign w:val="center"/>
          </w:tcPr>
          <w:p>
            <w:pPr>
              <w:widowControl/>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现场检查、</w:t>
            </w:r>
            <w:r>
              <w:rPr>
                <w:rFonts w:hint="eastAsia" w:ascii="Times New Roman" w:hAnsi="Times New Roman" w:eastAsia="方正仿宋_GBK" w:cs="Times New Roman"/>
                <w:spacing w:val="-11"/>
                <w:sz w:val="21"/>
                <w:szCs w:val="21"/>
              </w:rPr>
              <w:t>书面检查、</w:t>
            </w:r>
            <w:r>
              <w:rPr>
                <w:rFonts w:ascii="Times New Roman" w:hAnsi="Times New Roman" w:eastAsia="方正仿宋_GBK" w:cs="Times New Roman"/>
                <w:spacing w:val="-11"/>
                <w:sz w:val="21"/>
                <w:szCs w:val="21"/>
              </w:rPr>
              <w:t>网络检查</w:t>
            </w:r>
            <w:r>
              <w:rPr>
                <w:rFonts w:hint="eastAsia" w:ascii="Times New Roman" w:hAnsi="Times New Roman" w:eastAsia="方正仿宋_GBK" w:cs="Times New Roman"/>
                <w:spacing w:val="-11"/>
                <w:sz w:val="21"/>
                <w:szCs w:val="21"/>
              </w:rPr>
              <w:t>等</w:t>
            </w:r>
          </w:p>
        </w:tc>
        <w:tc>
          <w:tcPr>
            <w:tcW w:w="437"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《公司法》《合伙企业法》《个人独资企业法》《市场主体登记管理条例》《市场主体登记管理条例实施细则》</w:t>
            </w:r>
          </w:p>
        </w:tc>
        <w:tc>
          <w:tcPr>
            <w:tcW w:w="477" w:type="pct"/>
            <w:vAlign w:val="center"/>
          </w:tcPr>
          <w:p>
            <w:pPr>
              <w:spacing w:line="280" w:lineRule="exact"/>
              <w:jc w:val="center"/>
              <w:rPr>
                <w:rFonts w:ascii="Times New Roman" w:hAnsi="Times New Roman" w:eastAsia="方正仿宋_GBK" w:cs="Times New Roman"/>
                <w:spacing w:val="-11"/>
                <w:sz w:val="21"/>
                <w:szCs w:val="21"/>
              </w:rPr>
            </w:pPr>
          </w:p>
        </w:tc>
        <w:tc>
          <w:tcPr>
            <w:tcW w:w="403" w:type="pct"/>
            <w:vAlign w:val="center"/>
          </w:tcPr>
          <w:p>
            <w:pPr>
              <w:spacing w:line="280" w:lineRule="exact"/>
              <w:jc w:val="center"/>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信用</w:t>
            </w:r>
            <w:r>
              <w:rPr>
                <w:rFonts w:hint="eastAsia" w:ascii="Times New Roman" w:hAnsi="Times New Roman" w:eastAsia="方正仿宋_GBK" w:cs="Times New Roman"/>
                <w:spacing w:val="-11"/>
                <w:sz w:val="21"/>
                <w:szCs w:val="21"/>
              </w:rPr>
              <w:t>处</w:t>
            </w:r>
          </w:p>
        </w:tc>
        <w:tc>
          <w:tcPr>
            <w:tcW w:w="436" w:type="pct"/>
            <w:vAlign w:val="center"/>
          </w:tcPr>
          <w:p>
            <w:pPr>
              <w:spacing w:line="28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5</w:t>
            </w:r>
          </w:p>
        </w:tc>
        <w:tc>
          <w:tcPr>
            <w:tcW w:w="421" w:type="pct"/>
            <w:vMerge w:val="restart"/>
            <w:vAlign w:val="center"/>
          </w:tcPr>
          <w:p>
            <w:pPr>
              <w:spacing w:line="240" w:lineRule="exact"/>
              <w:rPr>
                <w:rFonts w:ascii="Times New Roman" w:hAnsi="Times New Roman" w:eastAsia="方正仿宋_GBK" w:cs="Times New Roman"/>
                <w:spacing w:val="-11"/>
                <w:sz w:val="21"/>
                <w:szCs w:val="21"/>
              </w:rPr>
            </w:pPr>
            <w:bookmarkStart w:id="7" w:name="OLE_LINK32"/>
            <w:r>
              <w:rPr>
                <w:rFonts w:ascii="Times New Roman" w:hAnsi="Times New Roman" w:eastAsia="方正仿宋_GBK" w:cs="Times New Roman"/>
                <w:spacing w:val="-11"/>
                <w:kern w:val="0"/>
                <w:sz w:val="21"/>
                <w:szCs w:val="21"/>
              </w:rPr>
              <w:t>登记事项监督检查</w:t>
            </w:r>
            <w:bookmarkEnd w:id="7"/>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对名称规范使用情况的行政检查</w:t>
            </w:r>
          </w:p>
        </w:tc>
        <w:tc>
          <w:tcPr>
            <w:tcW w:w="265" w:type="pct"/>
            <w:vAlign w:val="center"/>
          </w:tcPr>
          <w:p>
            <w:pPr>
              <w:spacing w:line="24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4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企业、个体工商户、农民专业合作社、外国企业常驻代表机构</w:t>
            </w:r>
          </w:p>
        </w:tc>
        <w:tc>
          <w:tcPr>
            <w:tcW w:w="380" w:type="pct"/>
            <w:vAlign w:val="center"/>
          </w:tcPr>
          <w:p>
            <w:pPr>
              <w:widowControl/>
              <w:spacing w:line="24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现场检查、</w:t>
            </w:r>
            <w:r>
              <w:rPr>
                <w:rFonts w:hint="eastAsia" w:ascii="Times New Roman" w:hAnsi="Times New Roman" w:eastAsia="方正仿宋_GBK" w:cs="Times New Roman"/>
                <w:spacing w:val="-11"/>
                <w:sz w:val="21"/>
                <w:szCs w:val="21"/>
              </w:rPr>
              <w:t>书面检查、</w:t>
            </w:r>
            <w:r>
              <w:rPr>
                <w:rFonts w:ascii="Times New Roman" w:hAnsi="Times New Roman" w:eastAsia="方正仿宋_GBK" w:cs="Times New Roman"/>
                <w:spacing w:val="-11"/>
                <w:sz w:val="21"/>
                <w:szCs w:val="21"/>
              </w:rPr>
              <w:t>网络检查</w:t>
            </w:r>
            <w:r>
              <w:rPr>
                <w:rFonts w:hint="eastAsia" w:ascii="Times New Roman" w:hAnsi="Times New Roman" w:eastAsia="方正仿宋_GBK" w:cs="Times New Roman"/>
                <w:spacing w:val="-11"/>
                <w:sz w:val="21"/>
                <w:szCs w:val="21"/>
              </w:rPr>
              <w:t>等</w:t>
            </w:r>
          </w:p>
        </w:tc>
        <w:tc>
          <w:tcPr>
            <w:tcW w:w="437" w:type="pct"/>
            <w:vAlign w:val="center"/>
          </w:tcPr>
          <w:p>
            <w:pPr>
              <w:spacing w:line="24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4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《个人独资企业法》《合伙企业法》《市场主体登记管理条例》《市场主体登记管理条例实施细则》</w:t>
            </w:r>
            <w:r>
              <w:rPr>
                <w:rFonts w:hint="eastAsia" w:ascii="Times New Roman" w:hAnsi="Times New Roman" w:eastAsia="方正仿宋_GBK" w:cs="Times New Roman"/>
                <w:spacing w:val="-11"/>
                <w:sz w:val="21"/>
                <w:szCs w:val="21"/>
              </w:rPr>
              <w:t>等</w:t>
            </w:r>
          </w:p>
        </w:tc>
        <w:tc>
          <w:tcPr>
            <w:tcW w:w="477" w:type="pct"/>
            <w:vAlign w:val="center"/>
          </w:tcPr>
          <w:p>
            <w:pPr>
              <w:spacing w:line="240" w:lineRule="exact"/>
              <w:jc w:val="center"/>
              <w:rPr>
                <w:rFonts w:ascii="Times New Roman" w:hAnsi="Times New Roman" w:eastAsia="方正仿宋_GBK" w:cs="Times New Roman"/>
                <w:spacing w:val="-11"/>
                <w:sz w:val="21"/>
                <w:szCs w:val="21"/>
              </w:rPr>
            </w:pPr>
          </w:p>
        </w:tc>
        <w:tc>
          <w:tcPr>
            <w:tcW w:w="403" w:type="pct"/>
            <w:vAlign w:val="center"/>
          </w:tcPr>
          <w:p>
            <w:pPr>
              <w:spacing w:line="240" w:lineRule="exact"/>
              <w:jc w:val="center"/>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信用</w:t>
            </w:r>
            <w:r>
              <w:rPr>
                <w:rFonts w:hint="eastAsia" w:ascii="Times New Roman" w:hAnsi="Times New Roman" w:eastAsia="方正仿宋_GBK" w:cs="Times New Roman"/>
                <w:spacing w:val="-11"/>
                <w:sz w:val="21"/>
                <w:szCs w:val="21"/>
              </w:rPr>
              <w:t>处</w:t>
            </w:r>
          </w:p>
        </w:tc>
        <w:tc>
          <w:tcPr>
            <w:tcW w:w="436" w:type="pct"/>
            <w:vAlign w:val="center"/>
          </w:tcPr>
          <w:p>
            <w:pPr>
              <w:spacing w:line="24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6</w:t>
            </w:r>
          </w:p>
        </w:tc>
        <w:tc>
          <w:tcPr>
            <w:tcW w:w="421" w:type="pct"/>
            <w:vMerge w:val="continue"/>
            <w:vAlign w:val="center"/>
          </w:tcPr>
          <w:p>
            <w:pPr>
              <w:spacing w:line="240" w:lineRule="exact"/>
              <w:rPr>
                <w:rFonts w:ascii="Times New Roman" w:hAnsi="Times New Roman" w:eastAsia="方正仿宋_GBK" w:cs="Times New Roman"/>
                <w:spacing w:val="-11"/>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对营业执照（登记证）规范使用情况的行政检查</w:t>
            </w:r>
          </w:p>
        </w:tc>
        <w:tc>
          <w:tcPr>
            <w:tcW w:w="265" w:type="pct"/>
            <w:vAlign w:val="center"/>
          </w:tcPr>
          <w:p>
            <w:pPr>
              <w:spacing w:line="24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4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企业、个体工商户、农民专业合作社、外国企业常驻代表机构</w:t>
            </w:r>
          </w:p>
        </w:tc>
        <w:tc>
          <w:tcPr>
            <w:tcW w:w="380" w:type="pct"/>
            <w:vAlign w:val="center"/>
          </w:tcPr>
          <w:p>
            <w:pPr>
              <w:widowControl/>
              <w:spacing w:line="24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现场检查、</w:t>
            </w:r>
            <w:r>
              <w:rPr>
                <w:rFonts w:hint="eastAsia" w:ascii="Times New Roman" w:hAnsi="Times New Roman" w:eastAsia="方正仿宋_GBK" w:cs="Times New Roman"/>
                <w:spacing w:val="-11"/>
                <w:sz w:val="21"/>
                <w:szCs w:val="21"/>
              </w:rPr>
              <w:t>书面检查、</w:t>
            </w:r>
            <w:r>
              <w:rPr>
                <w:rFonts w:ascii="Times New Roman" w:hAnsi="Times New Roman" w:eastAsia="方正仿宋_GBK" w:cs="Times New Roman"/>
                <w:spacing w:val="-11"/>
                <w:sz w:val="21"/>
                <w:szCs w:val="21"/>
              </w:rPr>
              <w:t>网络检查</w:t>
            </w:r>
            <w:r>
              <w:rPr>
                <w:rFonts w:hint="eastAsia" w:ascii="Times New Roman" w:hAnsi="Times New Roman" w:eastAsia="方正仿宋_GBK" w:cs="Times New Roman"/>
                <w:spacing w:val="-11"/>
                <w:sz w:val="21"/>
                <w:szCs w:val="21"/>
              </w:rPr>
              <w:t>等</w:t>
            </w:r>
          </w:p>
        </w:tc>
        <w:tc>
          <w:tcPr>
            <w:tcW w:w="437" w:type="pct"/>
            <w:vAlign w:val="center"/>
          </w:tcPr>
          <w:p>
            <w:pPr>
              <w:spacing w:line="24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4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《个人独资企业法》《电子商务法》《市场主体登记管理条例》《市场主体登记管理条例实施细则》</w:t>
            </w:r>
            <w:r>
              <w:rPr>
                <w:rFonts w:hint="eastAsia" w:ascii="Times New Roman" w:hAnsi="Times New Roman" w:eastAsia="方正仿宋_GBK" w:cs="Times New Roman"/>
                <w:spacing w:val="-11"/>
                <w:sz w:val="21"/>
                <w:szCs w:val="21"/>
              </w:rPr>
              <w:t>等</w:t>
            </w:r>
          </w:p>
        </w:tc>
        <w:tc>
          <w:tcPr>
            <w:tcW w:w="477" w:type="pct"/>
            <w:vAlign w:val="center"/>
          </w:tcPr>
          <w:p>
            <w:pPr>
              <w:spacing w:line="240" w:lineRule="exact"/>
              <w:jc w:val="center"/>
              <w:rPr>
                <w:rFonts w:ascii="Times New Roman" w:hAnsi="Times New Roman" w:eastAsia="方正仿宋_GBK" w:cs="Times New Roman"/>
                <w:spacing w:val="-11"/>
                <w:sz w:val="21"/>
                <w:szCs w:val="21"/>
              </w:rPr>
            </w:pPr>
          </w:p>
        </w:tc>
        <w:tc>
          <w:tcPr>
            <w:tcW w:w="403" w:type="pct"/>
            <w:vAlign w:val="center"/>
          </w:tcPr>
          <w:p>
            <w:pPr>
              <w:spacing w:line="240" w:lineRule="exact"/>
              <w:jc w:val="center"/>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信用</w:t>
            </w:r>
            <w:r>
              <w:rPr>
                <w:rFonts w:hint="eastAsia" w:ascii="Times New Roman" w:hAnsi="Times New Roman" w:eastAsia="方正仿宋_GBK" w:cs="Times New Roman"/>
                <w:spacing w:val="-11"/>
                <w:sz w:val="21"/>
                <w:szCs w:val="21"/>
              </w:rPr>
              <w:t>处</w:t>
            </w:r>
          </w:p>
        </w:tc>
        <w:tc>
          <w:tcPr>
            <w:tcW w:w="436" w:type="pct"/>
            <w:vAlign w:val="center"/>
          </w:tcPr>
          <w:p>
            <w:pPr>
              <w:spacing w:line="24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7</w:t>
            </w:r>
          </w:p>
        </w:tc>
        <w:tc>
          <w:tcPr>
            <w:tcW w:w="421" w:type="pct"/>
            <w:vMerge w:val="restar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公示信息</w:t>
            </w:r>
            <w:r>
              <w:rPr>
                <w:rFonts w:hint="eastAsia" w:ascii="Times New Roman" w:hAnsi="Times New Roman" w:eastAsia="方正仿宋_GBK" w:cs="Times New Roman"/>
                <w:spacing w:val="-11"/>
                <w:kern w:val="0"/>
                <w:sz w:val="21"/>
                <w:szCs w:val="21"/>
              </w:rPr>
              <w:t>监督</w:t>
            </w:r>
            <w:r>
              <w:rPr>
                <w:rFonts w:ascii="Times New Roman" w:hAnsi="Times New Roman" w:eastAsia="方正仿宋_GBK" w:cs="Times New Roman"/>
                <w:spacing w:val="-11"/>
                <w:kern w:val="0"/>
                <w:sz w:val="21"/>
                <w:szCs w:val="21"/>
              </w:rPr>
              <w:t>检查</w:t>
            </w: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对年度报告公示信息的行政检查</w:t>
            </w:r>
          </w:p>
        </w:tc>
        <w:tc>
          <w:tcPr>
            <w:tcW w:w="265" w:type="pct"/>
            <w:vAlign w:val="center"/>
          </w:tcPr>
          <w:p>
            <w:pPr>
              <w:spacing w:line="24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40" w:lineRule="exact"/>
              <w:rPr>
                <w:rFonts w:ascii="Times New Roman" w:hAnsi="Times New Roman" w:eastAsia="方正仿宋_GBK" w:cs="Times New Roman"/>
                <w:spacing w:val="-11"/>
                <w:kern w:val="0"/>
                <w:sz w:val="21"/>
                <w:szCs w:val="21"/>
              </w:rPr>
            </w:pPr>
            <w:bookmarkStart w:id="8" w:name="OLE_LINK12"/>
            <w:r>
              <w:rPr>
                <w:rFonts w:ascii="Times New Roman" w:hAnsi="Times New Roman" w:eastAsia="方正仿宋_GBK" w:cs="Times New Roman"/>
                <w:spacing w:val="-11"/>
                <w:kern w:val="0"/>
                <w:sz w:val="21"/>
                <w:szCs w:val="21"/>
              </w:rPr>
              <w:t>企业、个体工商户、农民专业合作社</w:t>
            </w:r>
            <w:bookmarkEnd w:id="8"/>
          </w:p>
        </w:tc>
        <w:tc>
          <w:tcPr>
            <w:tcW w:w="380" w:type="pct"/>
            <w:vAlign w:val="center"/>
          </w:tcPr>
          <w:p>
            <w:pPr>
              <w:widowControl/>
              <w:spacing w:line="24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现场检查、</w:t>
            </w:r>
            <w:r>
              <w:rPr>
                <w:rFonts w:hint="eastAsia" w:ascii="Times New Roman" w:hAnsi="Times New Roman" w:eastAsia="方正仿宋_GBK" w:cs="Times New Roman"/>
                <w:spacing w:val="-11"/>
                <w:sz w:val="21"/>
                <w:szCs w:val="21"/>
              </w:rPr>
              <w:t>书面检查、</w:t>
            </w:r>
            <w:r>
              <w:rPr>
                <w:rFonts w:ascii="Times New Roman" w:hAnsi="Times New Roman" w:eastAsia="方正仿宋_GBK" w:cs="Times New Roman"/>
                <w:spacing w:val="-11"/>
                <w:sz w:val="21"/>
                <w:szCs w:val="21"/>
              </w:rPr>
              <w:t>网络检查</w:t>
            </w:r>
            <w:r>
              <w:rPr>
                <w:rFonts w:hint="eastAsia" w:ascii="Times New Roman" w:hAnsi="Times New Roman" w:eastAsia="方正仿宋_GBK" w:cs="Times New Roman"/>
                <w:spacing w:val="-11"/>
                <w:sz w:val="21"/>
                <w:szCs w:val="21"/>
              </w:rPr>
              <w:t>等</w:t>
            </w:r>
          </w:p>
        </w:tc>
        <w:tc>
          <w:tcPr>
            <w:tcW w:w="437"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4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《企业信息公示暂行条例》《企业公示信息抽查办法》《企业经营异常名录管理办法》《个体工商户年度报告办法》《农民专业合作社年度报告公示办法》等</w:t>
            </w:r>
          </w:p>
        </w:tc>
        <w:tc>
          <w:tcPr>
            <w:tcW w:w="477" w:type="pct"/>
            <w:vAlign w:val="center"/>
          </w:tcPr>
          <w:p>
            <w:pPr>
              <w:spacing w:line="240" w:lineRule="exact"/>
              <w:jc w:val="center"/>
              <w:rPr>
                <w:rFonts w:ascii="Times New Roman" w:hAnsi="Times New Roman" w:eastAsia="方正仿宋_GBK" w:cs="Times New Roman"/>
                <w:spacing w:val="-11"/>
                <w:kern w:val="0"/>
                <w:sz w:val="21"/>
                <w:szCs w:val="21"/>
              </w:rPr>
            </w:pPr>
          </w:p>
        </w:tc>
        <w:tc>
          <w:tcPr>
            <w:tcW w:w="403" w:type="pct"/>
            <w:vAlign w:val="center"/>
          </w:tcPr>
          <w:p>
            <w:pPr>
              <w:spacing w:line="24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sz w:val="21"/>
                <w:szCs w:val="21"/>
              </w:rPr>
              <w:t>信用</w:t>
            </w:r>
            <w:r>
              <w:rPr>
                <w:rFonts w:hint="eastAsia" w:ascii="Times New Roman" w:hAnsi="Times New Roman" w:eastAsia="方正仿宋_GBK" w:cs="Times New Roman"/>
                <w:spacing w:val="-11"/>
                <w:sz w:val="21"/>
                <w:szCs w:val="21"/>
              </w:rPr>
              <w:t>处</w:t>
            </w:r>
          </w:p>
        </w:tc>
        <w:tc>
          <w:tcPr>
            <w:tcW w:w="436" w:type="pct"/>
            <w:vAlign w:val="center"/>
          </w:tcPr>
          <w:p>
            <w:pPr>
              <w:spacing w:line="24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8</w:t>
            </w:r>
          </w:p>
        </w:tc>
        <w:tc>
          <w:tcPr>
            <w:tcW w:w="421" w:type="pct"/>
            <w:vMerge w:val="continue"/>
            <w:vAlign w:val="center"/>
          </w:tcPr>
          <w:p>
            <w:pPr>
              <w:spacing w:line="24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对即时公示信息的行政检查</w:t>
            </w:r>
          </w:p>
        </w:tc>
        <w:tc>
          <w:tcPr>
            <w:tcW w:w="265" w:type="pct"/>
            <w:vAlign w:val="center"/>
          </w:tcPr>
          <w:p>
            <w:pPr>
              <w:spacing w:line="24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企业</w:t>
            </w:r>
          </w:p>
        </w:tc>
        <w:tc>
          <w:tcPr>
            <w:tcW w:w="380" w:type="pct"/>
            <w:vAlign w:val="center"/>
          </w:tcPr>
          <w:p>
            <w:pPr>
              <w:widowControl/>
              <w:spacing w:line="24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现场检查、</w:t>
            </w:r>
            <w:r>
              <w:rPr>
                <w:rFonts w:hint="eastAsia" w:ascii="Times New Roman" w:hAnsi="Times New Roman" w:eastAsia="方正仿宋_GBK" w:cs="Times New Roman"/>
                <w:spacing w:val="-11"/>
                <w:sz w:val="21"/>
                <w:szCs w:val="21"/>
              </w:rPr>
              <w:t>书面检查、</w:t>
            </w:r>
            <w:r>
              <w:rPr>
                <w:rFonts w:ascii="Times New Roman" w:hAnsi="Times New Roman" w:eastAsia="方正仿宋_GBK" w:cs="Times New Roman"/>
                <w:spacing w:val="-11"/>
                <w:sz w:val="21"/>
                <w:szCs w:val="21"/>
              </w:rPr>
              <w:t>网络检查</w:t>
            </w:r>
            <w:r>
              <w:rPr>
                <w:rFonts w:hint="eastAsia" w:ascii="Times New Roman" w:hAnsi="Times New Roman" w:eastAsia="方正仿宋_GBK" w:cs="Times New Roman"/>
                <w:spacing w:val="-11"/>
                <w:sz w:val="21"/>
                <w:szCs w:val="21"/>
              </w:rPr>
              <w:t>等</w:t>
            </w:r>
          </w:p>
        </w:tc>
        <w:tc>
          <w:tcPr>
            <w:tcW w:w="437"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4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《企业信息公示暂行条例》《企业公示信息抽查办法》《企业经营异常名录管理办法》等</w:t>
            </w:r>
          </w:p>
        </w:tc>
        <w:tc>
          <w:tcPr>
            <w:tcW w:w="477" w:type="pct"/>
            <w:vAlign w:val="center"/>
          </w:tcPr>
          <w:p>
            <w:pPr>
              <w:spacing w:line="240" w:lineRule="exact"/>
              <w:jc w:val="center"/>
              <w:rPr>
                <w:rFonts w:ascii="Times New Roman" w:hAnsi="Times New Roman" w:eastAsia="方正仿宋_GBK" w:cs="Times New Roman"/>
                <w:spacing w:val="-11"/>
                <w:kern w:val="0"/>
                <w:sz w:val="21"/>
                <w:szCs w:val="21"/>
              </w:rPr>
            </w:pPr>
          </w:p>
        </w:tc>
        <w:tc>
          <w:tcPr>
            <w:tcW w:w="403" w:type="pct"/>
            <w:vAlign w:val="center"/>
          </w:tcPr>
          <w:p>
            <w:pPr>
              <w:spacing w:line="24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sz w:val="21"/>
                <w:szCs w:val="21"/>
              </w:rPr>
              <w:t>信用</w:t>
            </w:r>
            <w:r>
              <w:rPr>
                <w:rFonts w:hint="eastAsia" w:ascii="Times New Roman" w:hAnsi="Times New Roman" w:eastAsia="方正仿宋_GBK" w:cs="Times New Roman"/>
                <w:spacing w:val="-11"/>
                <w:sz w:val="21"/>
                <w:szCs w:val="21"/>
              </w:rPr>
              <w:t>处</w:t>
            </w:r>
          </w:p>
        </w:tc>
        <w:tc>
          <w:tcPr>
            <w:tcW w:w="436" w:type="pct"/>
            <w:vAlign w:val="center"/>
          </w:tcPr>
          <w:p>
            <w:pPr>
              <w:spacing w:line="24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50" w:type="pct"/>
            <w:vAlign w:val="center"/>
          </w:tcPr>
          <w:p>
            <w:pPr>
              <w:spacing w:line="28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9</w:t>
            </w:r>
          </w:p>
        </w:tc>
        <w:tc>
          <w:tcPr>
            <w:tcW w:w="421" w:type="pct"/>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备案事项监督检查</w:t>
            </w: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w:t>
            </w:r>
            <w:r>
              <w:rPr>
                <w:rFonts w:hint="eastAsia" w:ascii="Times New Roman" w:hAnsi="Times New Roman" w:eastAsia="方正仿宋_GBK" w:cs="Times New Roman"/>
                <w:spacing w:val="-11"/>
                <w:sz w:val="21"/>
                <w:szCs w:val="21"/>
              </w:rPr>
              <w:t>经营</w:t>
            </w:r>
            <w:r>
              <w:rPr>
                <w:rFonts w:ascii="Times New Roman" w:hAnsi="Times New Roman" w:eastAsia="方正仿宋_GBK" w:cs="Times New Roman"/>
                <w:spacing w:val="-11"/>
                <w:sz w:val="21"/>
                <w:szCs w:val="21"/>
              </w:rPr>
              <w:t>主体备案事项的行政检查</w:t>
            </w:r>
          </w:p>
        </w:tc>
        <w:tc>
          <w:tcPr>
            <w:tcW w:w="265" w:type="pct"/>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企业、个体工商户、农民专业合作社</w:t>
            </w:r>
          </w:p>
        </w:tc>
        <w:tc>
          <w:tcPr>
            <w:tcW w:w="380" w:type="pct"/>
            <w:vAlign w:val="center"/>
          </w:tcPr>
          <w:p>
            <w:pPr>
              <w:widowControl/>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现场检查、</w:t>
            </w:r>
            <w:r>
              <w:rPr>
                <w:rFonts w:hint="eastAsia" w:ascii="Times New Roman" w:hAnsi="Times New Roman" w:eastAsia="方正仿宋_GBK" w:cs="Times New Roman"/>
                <w:spacing w:val="-11"/>
                <w:sz w:val="21"/>
                <w:szCs w:val="21"/>
              </w:rPr>
              <w:t>书面检查、</w:t>
            </w:r>
            <w:r>
              <w:rPr>
                <w:rFonts w:ascii="Times New Roman" w:hAnsi="Times New Roman" w:eastAsia="方正仿宋_GBK" w:cs="Times New Roman"/>
                <w:spacing w:val="-11"/>
                <w:sz w:val="21"/>
                <w:szCs w:val="21"/>
              </w:rPr>
              <w:t>网络检查</w:t>
            </w:r>
            <w:r>
              <w:rPr>
                <w:rFonts w:hint="eastAsia" w:ascii="Times New Roman" w:hAnsi="Times New Roman" w:eastAsia="方正仿宋_GBK" w:cs="Times New Roman"/>
                <w:spacing w:val="-11"/>
                <w:sz w:val="21"/>
                <w:szCs w:val="21"/>
              </w:rPr>
              <w:t>等</w:t>
            </w:r>
          </w:p>
        </w:tc>
        <w:tc>
          <w:tcPr>
            <w:tcW w:w="437"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《市场主体登记管理条例》《市场主体登记管理条例实施细则》</w:t>
            </w:r>
            <w:r>
              <w:rPr>
                <w:rFonts w:hint="eastAsia" w:ascii="Times New Roman" w:hAnsi="Times New Roman" w:eastAsia="方正仿宋_GBK" w:cs="Times New Roman"/>
                <w:spacing w:val="-11"/>
                <w:sz w:val="21"/>
                <w:szCs w:val="21"/>
              </w:rPr>
              <w:t>等</w:t>
            </w:r>
          </w:p>
        </w:tc>
        <w:tc>
          <w:tcPr>
            <w:tcW w:w="477" w:type="pct"/>
            <w:vAlign w:val="center"/>
          </w:tcPr>
          <w:p>
            <w:pPr>
              <w:spacing w:line="28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是</w:t>
            </w:r>
          </w:p>
        </w:tc>
        <w:tc>
          <w:tcPr>
            <w:tcW w:w="403" w:type="pct"/>
            <w:vAlign w:val="center"/>
          </w:tcPr>
          <w:p>
            <w:pPr>
              <w:spacing w:line="280" w:lineRule="exact"/>
              <w:jc w:val="center"/>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信用</w:t>
            </w:r>
            <w:r>
              <w:rPr>
                <w:rFonts w:hint="eastAsia" w:ascii="Times New Roman" w:hAnsi="Times New Roman" w:eastAsia="方正仿宋_GBK" w:cs="Times New Roman"/>
                <w:spacing w:val="-11"/>
                <w:sz w:val="21"/>
                <w:szCs w:val="21"/>
              </w:rPr>
              <w:t>处</w:t>
            </w:r>
          </w:p>
        </w:tc>
        <w:tc>
          <w:tcPr>
            <w:tcW w:w="436" w:type="pct"/>
            <w:vAlign w:val="center"/>
          </w:tcPr>
          <w:p>
            <w:pPr>
              <w:spacing w:line="28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50" w:type="pct"/>
            <w:vAlign w:val="center"/>
          </w:tcPr>
          <w:p>
            <w:pPr>
              <w:spacing w:line="28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10</w:t>
            </w:r>
          </w:p>
        </w:tc>
        <w:tc>
          <w:tcPr>
            <w:tcW w:w="421"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行政事业性收费</w:t>
            </w:r>
            <w:r>
              <w:rPr>
                <w:rFonts w:hint="eastAsia" w:ascii="Times New Roman" w:hAnsi="Times New Roman" w:eastAsia="方正仿宋_GBK" w:cs="Times New Roman"/>
                <w:spacing w:val="-11"/>
                <w:kern w:val="0"/>
                <w:sz w:val="21"/>
                <w:szCs w:val="21"/>
              </w:rPr>
              <w:t>监督</w:t>
            </w:r>
            <w:r>
              <w:rPr>
                <w:rFonts w:ascii="Times New Roman" w:hAnsi="Times New Roman" w:eastAsia="方正仿宋_GBK" w:cs="Times New Roman"/>
                <w:spacing w:val="-11"/>
                <w:kern w:val="0"/>
                <w:sz w:val="21"/>
                <w:szCs w:val="21"/>
              </w:rPr>
              <w:t>检查</w:t>
            </w: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对执行行政事业性收费事项单位的行政检查</w:t>
            </w:r>
          </w:p>
        </w:tc>
        <w:tc>
          <w:tcPr>
            <w:tcW w:w="265" w:type="pct"/>
            <w:vAlign w:val="center"/>
          </w:tcPr>
          <w:p>
            <w:pPr>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执行行政事业性收费事项的国家机关、事业单位和代行政府职能的社会团体以及其他组织</w:t>
            </w:r>
          </w:p>
        </w:tc>
        <w:tc>
          <w:tcPr>
            <w:tcW w:w="380"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《价格法》《价格违法行为行政处罚规定》《优化营商环境条例》《江苏省价格条例》</w:t>
            </w:r>
            <w:r>
              <w:rPr>
                <w:rFonts w:hint="eastAsia" w:ascii="Times New Roman" w:hAnsi="Times New Roman" w:eastAsia="方正仿宋_GBK" w:cs="Times New Roman"/>
                <w:spacing w:val="-11"/>
                <w:kern w:val="0"/>
                <w:sz w:val="21"/>
                <w:szCs w:val="21"/>
              </w:rPr>
              <w:t>《行政事业性收费标准管理办法》《江苏省行政事业性收费监督管理办法》</w:t>
            </w:r>
            <w:r>
              <w:rPr>
                <w:rFonts w:ascii="Times New Roman" w:hAnsi="Times New Roman" w:eastAsia="方正仿宋_GBK" w:cs="Times New Roman"/>
                <w:spacing w:val="-11"/>
                <w:kern w:val="0"/>
                <w:sz w:val="21"/>
                <w:szCs w:val="21"/>
              </w:rPr>
              <w:t>等</w:t>
            </w:r>
          </w:p>
        </w:tc>
        <w:tc>
          <w:tcPr>
            <w:tcW w:w="477" w:type="pct"/>
            <w:vAlign w:val="center"/>
          </w:tcPr>
          <w:p>
            <w:pPr>
              <w:spacing w:line="280" w:lineRule="exact"/>
              <w:jc w:val="center"/>
              <w:rPr>
                <w:rFonts w:ascii="Times New Roman" w:hAnsi="Times New Roman" w:eastAsia="方正仿宋_GBK" w:cs="Times New Roman"/>
                <w:spacing w:val="-11"/>
                <w:sz w:val="21"/>
                <w:szCs w:val="21"/>
              </w:rPr>
            </w:pPr>
          </w:p>
        </w:tc>
        <w:tc>
          <w:tcPr>
            <w:tcW w:w="403" w:type="pct"/>
            <w:vAlign w:val="center"/>
          </w:tcPr>
          <w:p>
            <w:pPr>
              <w:spacing w:line="28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稽查处</w:t>
            </w:r>
          </w:p>
        </w:tc>
        <w:tc>
          <w:tcPr>
            <w:tcW w:w="436" w:type="pct"/>
            <w:vAlign w:val="center"/>
          </w:tcPr>
          <w:p>
            <w:pPr>
              <w:spacing w:line="28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11</w:t>
            </w:r>
          </w:p>
        </w:tc>
        <w:tc>
          <w:tcPr>
            <w:tcW w:w="421" w:type="pct"/>
            <w:vMerge w:val="restar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经营服务性收费</w:t>
            </w:r>
            <w:r>
              <w:rPr>
                <w:rFonts w:hint="eastAsia" w:ascii="Times New Roman" w:hAnsi="Times New Roman" w:eastAsia="方正仿宋_GBK" w:cs="Times New Roman"/>
                <w:spacing w:val="-11"/>
                <w:kern w:val="0"/>
                <w:sz w:val="21"/>
                <w:szCs w:val="21"/>
              </w:rPr>
              <w:t>监督</w:t>
            </w:r>
            <w:r>
              <w:rPr>
                <w:rFonts w:ascii="Times New Roman" w:hAnsi="Times New Roman" w:eastAsia="方正仿宋_GBK" w:cs="Times New Roman"/>
                <w:spacing w:val="-11"/>
                <w:kern w:val="0"/>
                <w:sz w:val="21"/>
                <w:szCs w:val="21"/>
              </w:rPr>
              <w:t>检查</w:t>
            </w: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对提供政府定价、政府指导价管理服务经营主体的行政检查</w:t>
            </w:r>
          </w:p>
        </w:tc>
        <w:tc>
          <w:tcPr>
            <w:tcW w:w="265"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提供政府定价、政府指导价管理服务的经营主体</w:t>
            </w:r>
          </w:p>
        </w:tc>
        <w:tc>
          <w:tcPr>
            <w:tcW w:w="380"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《价格法》《价格违法行为行政处罚规定》《优化营商环境条例》《江苏省价格条例》等</w:t>
            </w:r>
          </w:p>
        </w:tc>
        <w:tc>
          <w:tcPr>
            <w:tcW w:w="477" w:type="pct"/>
            <w:vAlign w:val="center"/>
          </w:tcPr>
          <w:p>
            <w:pPr>
              <w:spacing w:line="260" w:lineRule="exact"/>
              <w:jc w:val="center"/>
              <w:rPr>
                <w:rFonts w:ascii="Times New Roman" w:hAnsi="Times New Roman" w:eastAsia="方正仿宋_GBK" w:cs="Times New Roman"/>
                <w:spacing w:val="-11"/>
                <w:sz w:val="21"/>
                <w:szCs w:val="21"/>
              </w:rPr>
            </w:pPr>
          </w:p>
        </w:tc>
        <w:tc>
          <w:tcPr>
            <w:tcW w:w="403" w:type="pct"/>
            <w:vAlign w:val="center"/>
          </w:tcPr>
          <w:p>
            <w:pPr>
              <w:spacing w:line="26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稽查处</w:t>
            </w:r>
          </w:p>
        </w:tc>
        <w:tc>
          <w:tcPr>
            <w:tcW w:w="436" w:type="pct"/>
            <w:vAlign w:val="center"/>
          </w:tcPr>
          <w:p>
            <w:pPr>
              <w:spacing w:line="26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12</w:t>
            </w:r>
          </w:p>
        </w:tc>
        <w:tc>
          <w:tcPr>
            <w:tcW w:w="421" w:type="pct"/>
            <w:vMerge w:val="continue"/>
            <w:vAlign w:val="center"/>
          </w:tcPr>
          <w:p>
            <w:pPr>
              <w:spacing w:line="26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对提供市场调节价管理服务经营主体的行政检查</w:t>
            </w:r>
          </w:p>
        </w:tc>
        <w:tc>
          <w:tcPr>
            <w:tcW w:w="265"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提供市场调节价管理服务的经营主体</w:t>
            </w:r>
          </w:p>
        </w:tc>
        <w:tc>
          <w:tcPr>
            <w:tcW w:w="380"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《价格法》《价格违法行为行政处罚规定》《优化营商环境条例》《江苏省价格条例》</w:t>
            </w:r>
            <w:r>
              <w:rPr>
                <w:rFonts w:hint="eastAsia" w:ascii="Times New Roman" w:hAnsi="Times New Roman" w:eastAsia="方正仿宋_GBK" w:cs="Times New Roman"/>
                <w:spacing w:val="-11"/>
                <w:kern w:val="0"/>
                <w:sz w:val="21"/>
                <w:szCs w:val="21"/>
              </w:rPr>
              <w:t>《南通市住宅物业管理条例》</w:t>
            </w:r>
            <w:r>
              <w:rPr>
                <w:rFonts w:ascii="Times New Roman" w:hAnsi="Times New Roman" w:eastAsia="方正仿宋_GBK" w:cs="Times New Roman"/>
                <w:spacing w:val="-11"/>
                <w:kern w:val="0"/>
                <w:sz w:val="21"/>
                <w:szCs w:val="21"/>
              </w:rPr>
              <w:t>等</w:t>
            </w:r>
          </w:p>
        </w:tc>
        <w:tc>
          <w:tcPr>
            <w:tcW w:w="477" w:type="pct"/>
            <w:vAlign w:val="center"/>
          </w:tcPr>
          <w:p>
            <w:pPr>
              <w:spacing w:line="260" w:lineRule="exact"/>
              <w:jc w:val="center"/>
              <w:rPr>
                <w:rFonts w:ascii="Times New Roman" w:hAnsi="Times New Roman" w:eastAsia="方正仿宋_GBK" w:cs="Times New Roman"/>
                <w:spacing w:val="-11"/>
                <w:sz w:val="21"/>
                <w:szCs w:val="21"/>
              </w:rPr>
            </w:pPr>
          </w:p>
        </w:tc>
        <w:tc>
          <w:tcPr>
            <w:tcW w:w="403" w:type="pct"/>
            <w:vAlign w:val="center"/>
          </w:tcPr>
          <w:p>
            <w:pPr>
              <w:spacing w:line="26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稽查处</w:t>
            </w:r>
          </w:p>
        </w:tc>
        <w:tc>
          <w:tcPr>
            <w:tcW w:w="436" w:type="pct"/>
            <w:vAlign w:val="center"/>
          </w:tcPr>
          <w:p>
            <w:pPr>
              <w:spacing w:line="260" w:lineRule="exact"/>
              <w:jc w:val="center"/>
              <w:rPr>
                <w:rFonts w:hint="eastAsia" w:ascii="Times New Roman" w:hAnsi="Times New Roman" w:eastAsia="方正仿宋_GBK" w:cs="Times New Roman"/>
                <w:spacing w:val="-11"/>
                <w:sz w:val="21"/>
                <w:szCs w:val="21"/>
                <w:lang w:eastAsia="zh-CN"/>
              </w:rPr>
            </w:pPr>
            <w:r>
              <w:rPr>
                <w:rFonts w:hint="eastAsia" w:ascii="Times New Roman" w:hAnsi="Times New Roman" w:eastAsia="方正仿宋_GBK" w:cs="Times New Roman"/>
                <w:spacing w:val="-11"/>
                <w:sz w:val="21"/>
                <w:szCs w:val="21"/>
              </w:rPr>
              <w:t>省市场监管局</w:t>
            </w:r>
            <w:r>
              <w:rPr>
                <w:rFonts w:hint="eastAsia" w:ascii="Times New Roman" w:hAnsi="Times New Roman" w:eastAsia="方正仿宋_GBK" w:cs="Times New Roman"/>
                <w:spacing w:val="-11"/>
                <w:sz w:val="21"/>
                <w:szCs w:val="21"/>
                <w:lang w:eastAsia="zh-CN"/>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13</w:t>
            </w:r>
          </w:p>
        </w:tc>
        <w:tc>
          <w:tcPr>
            <w:tcW w:w="421" w:type="pct"/>
            <w:vMerge w:val="restar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商品价格</w:t>
            </w:r>
            <w:r>
              <w:rPr>
                <w:rFonts w:hint="eastAsia" w:ascii="Times New Roman" w:hAnsi="Times New Roman" w:eastAsia="方正仿宋_GBK" w:cs="Times New Roman"/>
                <w:spacing w:val="-11"/>
                <w:kern w:val="0"/>
                <w:sz w:val="21"/>
                <w:szCs w:val="21"/>
              </w:rPr>
              <w:t>监督</w:t>
            </w:r>
            <w:r>
              <w:rPr>
                <w:rFonts w:ascii="Times New Roman" w:hAnsi="Times New Roman" w:eastAsia="方正仿宋_GBK" w:cs="Times New Roman"/>
                <w:spacing w:val="-11"/>
                <w:kern w:val="0"/>
                <w:sz w:val="21"/>
                <w:szCs w:val="21"/>
              </w:rPr>
              <w:t>检查</w:t>
            </w: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对销售政府定价、政府指导价商品经营主体的行政检查</w:t>
            </w:r>
          </w:p>
        </w:tc>
        <w:tc>
          <w:tcPr>
            <w:tcW w:w="265"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销售政府定价、政府指导价商品的经营主体</w:t>
            </w:r>
          </w:p>
        </w:tc>
        <w:tc>
          <w:tcPr>
            <w:tcW w:w="380"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《价格法》《价格违法行为行政处罚规定》》《优化营商环境条例》《江苏省价格条例等</w:t>
            </w:r>
          </w:p>
        </w:tc>
        <w:tc>
          <w:tcPr>
            <w:tcW w:w="477" w:type="pct"/>
            <w:vAlign w:val="center"/>
          </w:tcPr>
          <w:p>
            <w:pPr>
              <w:spacing w:line="260" w:lineRule="exact"/>
              <w:jc w:val="center"/>
              <w:rPr>
                <w:rFonts w:ascii="Times New Roman" w:hAnsi="Times New Roman" w:eastAsia="方正仿宋_GBK" w:cs="Times New Roman"/>
                <w:spacing w:val="-11"/>
                <w:sz w:val="21"/>
                <w:szCs w:val="21"/>
              </w:rPr>
            </w:pPr>
          </w:p>
        </w:tc>
        <w:tc>
          <w:tcPr>
            <w:tcW w:w="403" w:type="pct"/>
            <w:vAlign w:val="center"/>
          </w:tcPr>
          <w:p>
            <w:pPr>
              <w:spacing w:line="26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稽查处</w:t>
            </w:r>
          </w:p>
        </w:tc>
        <w:tc>
          <w:tcPr>
            <w:tcW w:w="436" w:type="pct"/>
            <w:vAlign w:val="center"/>
          </w:tcPr>
          <w:p>
            <w:pPr>
              <w:spacing w:line="26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14</w:t>
            </w:r>
          </w:p>
        </w:tc>
        <w:tc>
          <w:tcPr>
            <w:tcW w:w="421" w:type="pct"/>
            <w:vMerge w:val="continue"/>
            <w:vAlign w:val="center"/>
          </w:tcPr>
          <w:p>
            <w:pPr>
              <w:spacing w:line="26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对销售市场调节价管理商品经营主体的行政检查</w:t>
            </w:r>
          </w:p>
        </w:tc>
        <w:tc>
          <w:tcPr>
            <w:tcW w:w="265"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销售市场调节价管理商品的经营主体</w:t>
            </w:r>
          </w:p>
        </w:tc>
        <w:tc>
          <w:tcPr>
            <w:tcW w:w="380"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《价格法》《价格违法行为行政处罚规定》《优化营商环境条例》《江苏省价格条例》等</w:t>
            </w:r>
          </w:p>
        </w:tc>
        <w:tc>
          <w:tcPr>
            <w:tcW w:w="477" w:type="pct"/>
            <w:vAlign w:val="center"/>
          </w:tcPr>
          <w:p>
            <w:pPr>
              <w:spacing w:line="260" w:lineRule="exact"/>
              <w:jc w:val="center"/>
              <w:rPr>
                <w:rFonts w:ascii="Times New Roman" w:hAnsi="Times New Roman" w:eastAsia="方正仿宋_GBK" w:cs="Times New Roman"/>
                <w:spacing w:val="-11"/>
                <w:sz w:val="21"/>
                <w:szCs w:val="21"/>
              </w:rPr>
            </w:pPr>
          </w:p>
        </w:tc>
        <w:tc>
          <w:tcPr>
            <w:tcW w:w="403" w:type="pct"/>
            <w:vAlign w:val="center"/>
          </w:tcPr>
          <w:p>
            <w:pPr>
              <w:spacing w:line="26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稽查处</w:t>
            </w:r>
          </w:p>
        </w:tc>
        <w:tc>
          <w:tcPr>
            <w:tcW w:w="436" w:type="pct"/>
            <w:vAlign w:val="center"/>
          </w:tcPr>
          <w:p>
            <w:pPr>
              <w:spacing w:line="26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15</w:t>
            </w:r>
          </w:p>
        </w:tc>
        <w:tc>
          <w:tcPr>
            <w:tcW w:w="421" w:type="pct"/>
            <w:vMerge w:val="restar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直销企业相关主体</w:t>
            </w:r>
            <w:r>
              <w:rPr>
                <w:rFonts w:hint="eastAsia" w:ascii="Times New Roman" w:hAnsi="Times New Roman" w:eastAsia="方正仿宋_GBK" w:cs="Times New Roman"/>
                <w:spacing w:val="-11"/>
                <w:kern w:val="0"/>
                <w:sz w:val="21"/>
                <w:szCs w:val="21"/>
              </w:rPr>
              <w:t>监督</w:t>
            </w:r>
            <w:r>
              <w:rPr>
                <w:rFonts w:ascii="Times New Roman" w:hAnsi="Times New Roman" w:eastAsia="方正仿宋_GBK" w:cs="Times New Roman"/>
                <w:spacing w:val="-11"/>
                <w:kern w:val="0"/>
                <w:sz w:val="21"/>
                <w:szCs w:val="21"/>
              </w:rPr>
              <w:t>检查</w:t>
            </w: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对直销企业经销商是否从事直销、传销行为的行政检查</w:t>
            </w:r>
          </w:p>
        </w:tc>
        <w:tc>
          <w:tcPr>
            <w:tcW w:w="265"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直销企业经销商</w:t>
            </w:r>
          </w:p>
        </w:tc>
        <w:tc>
          <w:tcPr>
            <w:tcW w:w="380"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《直销管理条例》</w:t>
            </w:r>
          </w:p>
        </w:tc>
        <w:tc>
          <w:tcPr>
            <w:tcW w:w="477" w:type="pct"/>
            <w:vAlign w:val="center"/>
          </w:tcPr>
          <w:p>
            <w:pPr>
              <w:spacing w:line="260" w:lineRule="exact"/>
              <w:jc w:val="center"/>
              <w:rPr>
                <w:rFonts w:ascii="Times New Roman" w:hAnsi="Times New Roman" w:eastAsia="方正仿宋_GBK" w:cs="Times New Roman"/>
                <w:spacing w:val="-11"/>
                <w:sz w:val="21"/>
                <w:szCs w:val="21"/>
              </w:rPr>
            </w:pPr>
          </w:p>
        </w:tc>
        <w:tc>
          <w:tcPr>
            <w:tcW w:w="403" w:type="pct"/>
            <w:vAlign w:val="center"/>
          </w:tcPr>
          <w:p>
            <w:pPr>
              <w:spacing w:line="26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稽查处</w:t>
            </w:r>
          </w:p>
        </w:tc>
        <w:tc>
          <w:tcPr>
            <w:tcW w:w="436" w:type="pct"/>
            <w:vAlign w:val="center"/>
          </w:tcPr>
          <w:p>
            <w:pPr>
              <w:spacing w:line="26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16</w:t>
            </w:r>
          </w:p>
        </w:tc>
        <w:tc>
          <w:tcPr>
            <w:tcW w:w="421" w:type="pct"/>
            <w:vMerge w:val="continue"/>
            <w:vAlign w:val="center"/>
          </w:tcPr>
          <w:p>
            <w:pPr>
              <w:spacing w:line="26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对直销企业总公司重大变更、直销员报酬支付、信息报备和披露情况的行政检查</w:t>
            </w:r>
          </w:p>
        </w:tc>
        <w:tc>
          <w:tcPr>
            <w:tcW w:w="265"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直销企业总公司</w:t>
            </w:r>
          </w:p>
        </w:tc>
        <w:tc>
          <w:tcPr>
            <w:tcW w:w="380"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《直销管理条例》</w:t>
            </w:r>
          </w:p>
        </w:tc>
        <w:tc>
          <w:tcPr>
            <w:tcW w:w="477" w:type="pct"/>
            <w:vAlign w:val="center"/>
          </w:tcPr>
          <w:p>
            <w:pPr>
              <w:spacing w:line="260" w:lineRule="exact"/>
              <w:jc w:val="center"/>
              <w:rPr>
                <w:rFonts w:ascii="Times New Roman" w:hAnsi="Times New Roman" w:eastAsia="方正仿宋_GBK" w:cs="Times New Roman"/>
                <w:spacing w:val="-11"/>
                <w:sz w:val="21"/>
                <w:szCs w:val="21"/>
              </w:rPr>
            </w:pPr>
          </w:p>
        </w:tc>
        <w:tc>
          <w:tcPr>
            <w:tcW w:w="403" w:type="pct"/>
            <w:vAlign w:val="center"/>
          </w:tcPr>
          <w:p>
            <w:pPr>
              <w:spacing w:line="26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稽查处</w:t>
            </w:r>
          </w:p>
        </w:tc>
        <w:tc>
          <w:tcPr>
            <w:tcW w:w="436" w:type="pct"/>
            <w:vAlign w:val="center"/>
          </w:tcPr>
          <w:p>
            <w:pPr>
              <w:spacing w:line="26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17</w:t>
            </w:r>
          </w:p>
        </w:tc>
        <w:tc>
          <w:tcPr>
            <w:tcW w:w="421" w:type="pct"/>
            <w:vMerge w:val="continue"/>
            <w:vAlign w:val="center"/>
          </w:tcPr>
          <w:p>
            <w:pPr>
              <w:spacing w:line="26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对直销企业分公司重大变更、直销员报酬支付、信息报备和披露情况的行政检查</w:t>
            </w:r>
          </w:p>
        </w:tc>
        <w:tc>
          <w:tcPr>
            <w:tcW w:w="265"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直销企业分公司</w:t>
            </w:r>
          </w:p>
        </w:tc>
        <w:tc>
          <w:tcPr>
            <w:tcW w:w="380"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《直销管理条例》</w:t>
            </w:r>
          </w:p>
        </w:tc>
        <w:tc>
          <w:tcPr>
            <w:tcW w:w="477" w:type="pct"/>
            <w:vAlign w:val="center"/>
          </w:tcPr>
          <w:p>
            <w:pPr>
              <w:spacing w:line="260" w:lineRule="exact"/>
              <w:jc w:val="center"/>
              <w:rPr>
                <w:rFonts w:ascii="Times New Roman" w:hAnsi="Times New Roman" w:eastAsia="方正仿宋_GBK" w:cs="Times New Roman"/>
                <w:spacing w:val="-11"/>
                <w:sz w:val="21"/>
                <w:szCs w:val="21"/>
              </w:rPr>
            </w:pPr>
          </w:p>
        </w:tc>
        <w:tc>
          <w:tcPr>
            <w:tcW w:w="403" w:type="pct"/>
            <w:vAlign w:val="center"/>
          </w:tcPr>
          <w:p>
            <w:pPr>
              <w:spacing w:line="26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稽查处</w:t>
            </w:r>
          </w:p>
        </w:tc>
        <w:tc>
          <w:tcPr>
            <w:tcW w:w="436" w:type="pct"/>
            <w:vAlign w:val="center"/>
          </w:tcPr>
          <w:p>
            <w:pPr>
              <w:spacing w:line="26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50" w:type="pct"/>
            <w:vAlign w:val="center"/>
          </w:tcPr>
          <w:p>
            <w:pPr>
              <w:spacing w:line="28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18</w:t>
            </w:r>
          </w:p>
        </w:tc>
        <w:tc>
          <w:tcPr>
            <w:tcW w:w="421" w:type="pct"/>
            <w:vMerge w:val="restart"/>
            <w:vAlign w:val="center"/>
          </w:tcPr>
          <w:p>
            <w:pPr>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电子商务平台经营者履行主体责任监督检查</w:t>
            </w:r>
          </w:p>
        </w:tc>
        <w:tc>
          <w:tcPr>
            <w:tcW w:w="522" w:type="pct"/>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对电子商务平台经营者制定相关协议，建立相关规则、制度的行政检查</w:t>
            </w:r>
          </w:p>
        </w:tc>
        <w:tc>
          <w:tcPr>
            <w:tcW w:w="265" w:type="pct"/>
            <w:vAlign w:val="center"/>
          </w:tcPr>
          <w:p>
            <w:pPr>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电子商务平台经营者</w:t>
            </w:r>
          </w:p>
        </w:tc>
        <w:tc>
          <w:tcPr>
            <w:tcW w:w="380" w:type="pct"/>
            <w:vAlign w:val="center"/>
          </w:tcPr>
          <w:p>
            <w:pPr>
              <w:widowControl/>
              <w:spacing w:line="28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现场检查、网络检查</w:t>
            </w:r>
          </w:p>
        </w:tc>
        <w:tc>
          <w:tcPr>
            <w:tcW w:w="437"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widowControl/>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《电子商务法》《网络交易监督管理办法》</w:t>
            </w:r>
          </w:p>
        </w:tc>
        <w:tc>
          <w:tcPr>
            <w:tcW w:w="477" w:type="pct"/>
            <w:vAlign w:val="center"/>
          </w:tcPr>
          <w:p>
            <w:pPr>
              <w:spacing w:line="280" w:lineRule="exact"/>
              <w:jc w:val="center"/>
              <w:rPr>
                <w:rFonts w:ascii="Times New Roman" w:hAnsi="Times New Roman" w:eastAsia="方正仿宋_GBK" w:cs="Times New Roman"/>
                <w:spacing w:val="-11"/>
                <w:kern w:val="0"/>
                <w:sz w:val="21"/>
                <w:szCs w:val="21"/>
              </w:rPr>
            </w:pPr>
          </w:p>
        </w:tc>
        <w:tc>
          <w:tcPr>
            <w:tcW w:w="403" w:type="pct"/>
            <w:vAlign w:val="center"/>
          </w:tcPr>
          <w:p>
            <w:pPr>
              <w:spacing w:line="28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网监处</w:t>
            </w:r>
          </w:p>
        </w:tc>
        <w:tc>
          <w:tcPr>
            <w:tcW w:w="436" w:type="pct"/>
            <w:vAlign w:val="center"/>
          </w:tcPr>
          <w:p>
            <w:pPr>
              <w:spacing w:line="28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50" w:type="pct"/>
            <w:vAlign w:val="center"/>
          </w:tcPr>
          <w:p>
            <w:pPr>
              <w:spacing w:line="28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19</w:t>
            </w:r>
          </w:p>
        </w:tc>
        <w:tc>
          <w:tcPr>
            <w:tcW w:w="421" w:type="pct"/>
            <w:vMerge w:val="continue"/>
            <w:vAlign w:val="center"/>
          </w:tcPr>
          <w:p>
            <w:pPr>
              <w:spacing w:line="28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对电子商务平台经营者落实相关信息公示义务的行政检查</w:t>
            </w:r>
          </w:p>
        </w:tc>
        <w:tc>
          <w:tcPr>
            <w:tcW w:w="265" w:type="pct"/>
            <w:vAlign w:val="center"/>
          </w:tcPr>
          <w:p>
            <w:pPr>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电子商务平台经营者</w:t>
            </w:r>
          </w:p>
        </w:tc>
        <w:tc>
          <w:tcPr>
            <w:tcW w:w="380" w:type="pct"/>
            <w:vAlign w:val="center"/>
          </w:tcPr>
          <w:p>
            <w:pPr>
              <w:spacing w:line="28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网络检查</w:t>
            </w:r>
          </w:p>
        </w:tc>
        <w:tc>
          <w:tcPr>
            <w:tcW w:w="437"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《电子商务法》《网络交易监督管理办法》</w:t>
            </w:r>
          </w:p>
        </w:tc>
        <w:tc>
          <w:tcPr>
            <w:tcW w:w="477" w:type="pct"/>
            <w:vAlign w:val="center"/>
          </w:tcPr>
          <w:p>
            <w:pPr>
              <w:widowControl/>
              <w:spacing w:line="28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是</w:t>
            </w:r>
          </w:p>
        </w:tc>
        <w:tc>
          <w:tcPr>
            <w:tcW w:w="403" w:type="pct"/>
            <w:vAlign w:val="center"/>
          </w:tcPr>
          <w:p>
            <w:pPr>
              <w:spacing w:line="28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网监处</w:t>
            </w:r>
          </w:p>
        </w:tc>
        <w:tc>
          <w:tcPr>
            <w:tcW w:w="436" w:type="pct"/>
            <w:vAlign w:val="center"/>
          </w:tcPr>
          <w:p>
            <w:pPr>
              <w:spacing w:line="28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0" w:type="pct"/>
            <w:vAlign w:val="center"/>
          </w:tcPr>
          <w:p>
            <w:pPr>
              <w:spacing w:line="28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20</w:t>
            </w:r>
          </w:p>
        </w:tc>
        <w:tc>
          <w:tcPr>
            <w:tcW w:w="421" w:type="pct"/>
            <w:vMerge w:val="continue"/>
            <w:vAlign w:val="center"/>
          </w:tcPr>
          <w:p>
            <w:pPr>
              <w:spacing w:line="28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对电子商务平台经营者落实核验、登记、保存义务的行政检查</w:t>
            </w:r>
          </w:p>
        </w:tc>
        <w:tc>
          <w:tcPr>
            <w:tcW w:w="265" w:type="pct"/>
            <w:vAlign w:val="center"/>
          </w:tcPr>
          <w:p>
            <w:pPr>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电子商务平台经营者</w:t>
            </w:r>
          </w:p>
        </w:tc>
        <w:tc>
          <w:tcPr>
            <w:tcW w:w="380" w:type="pct"/>
            <w:vAlign w:val="center"/>
          </w:tcPr>
          <w:p>
            <w:pPr>
              <w:spacing w:line="28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现场检查</w:t>
            </w:r>
          </w:p>
        </w:tc>
        <w:tc>
          <w:tcPr>
            <w:tcW w:w="437"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《电子商务法》《网络交易监督管理办法》</w:t>
            </w:r>
          </w:p>
        </w:tc>
        <w:tc>
          <w:tcPr>
            <w:tcW w:w="477" w:type="pct"/>
            <w:vAlign w:val="center"/>
          </w:tcPr>
          <w:p>
            <w:pPr>
              <w:spacing w:line="280" w:lineRule="exact"/>
              <w:jc w:val="center"/>
              <w:rPr>
                <w:rFonts w:ascii="Times New Roman" w:hAnsi="Times New Roman" w:eastAsia="方正仿宋_GBK" w:cs="Times New Roman"/>
                <w:spacing w:val="-11"/>
                <w:kern w:val="0"/>
                <w:sz w:val="21"/>
                <w:szCs w:val="21"/>
              </w:rPr>
            </w:pPr>
          </w:p>
        </w:tc>
        <w:tc>
          <w:tcPr>
            <w:tcW w:w="403" w:type="pct"/>
            <w:vAlign w:val="center"/>
          </w:tcPr>
          <w:p>
            <w:pPr>
              <w:spacing w:line="28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网监处</w:t>
            </w:r>
          </w:p>
        </w:tc>
        <w:tc>
          <w:tcPr>
            <w:tcW w:w="436" w:type="pct"/>
            <w:vAlign w:val="center"/>
          </w:tcPr>
          <w:p>
            <w:pPr>
              <w:spacing w:line="28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50" w:type="pct"/>
            <w:vAlign w:val="center"/>
          </w:tcPr>
          <w:p>
            <w:pPr>
              <w:spacing w:line="28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21</w:t>
            </w:r>
          </w:p>
        </w:tc>
        <w:tc>
          <w:tcPr>
            <w:tcW w:w="421" w:type="pct"/>
            <w:vMerge w:val="restar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拍卖等重要领域市场规范管理</w:t>
            </w:r>
            <w:r>
              <w:rPr>
                <w:rFonts w:hint="eastAsia" w:ascii="Times New Roman" w:hAnsi="Times New Roman" w:eastAsia="方正仿宋_GBK" w:cs="Times New Roman"/>
                <w:spacing w:val="-11"/>
                <w:kern w:val="0"/>
                <w:sz w:val="21"/>
                <w:szCs w:val="21"/>
              </w:rPr>
              <w:t>监督</w:t>
            </w:r>
            <w:r>
              <w:rPr>
                <w:rFonts w:ascii="Times New Roman" w:hAnsi="Times New Roman" w:eastAsia="方正仿宋_GBK" w:cs="Times New Roman"/>
                <w:spacing w:val="-11"/>
                <w:kern w:val="0"/>
                <w:sz w:val="21"/>
                <w:szCs w:val="21"/>
              </w:rPr>
              <w:t>检查</w:t>
            </w: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对为非法交易野生动物等违法行为提供交易服务的行政检查</w:t>
            </w:r>
          </w:p>
        </w:tc>
        <w:tc>
          <w:tcPr>
            <w:tcW w:w="265" w:type="pct"/>
            <w:vAlign w:val="center"/>
          </w:tcPr>
          <w:p>
            <w:pPr>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商品交易市场开办者</w:t>
            </w:r>
          </w:p>
        </w:tc>
        <w:tc>
          <w:tcPr>
            <w:tcW w:w="380"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《野生动物保护法》《水生野生动物保护实施条例》《陆生野生动物保护实施条例》《江苏省野生动物保护条例》</w:t>
            </w:r>
          </w:p>
        </w:tc>
        <w:tc>
          <w:tcPr>
            <w:tcW w:w="477" w:type="pct"/>
            <w:vAlign w:val="center"/>
          </w:tcPr>
          <w:p>
            <w:pPr>
              <w:spacing w:line="280" w:lineRule="exact"/>
              <w:jc w:val="center"/>
              <w:rPr>
                <w:rFonts w:ascii="Times New Roman" w:hAnsi="Times New Roman" w:eastAsia="方正仿宋_GBK" w:cs="Times New Roman"/>
                <w:spacing w:val="-11"/>
                <w:kern w:val="0"/>
                <w:sz w:val="21"/>
                <w:szCs w:val="21"/>
              </w:rPr>
            </w:pPr>
          </w:p>
        </w:tc>
        <w:tc>
          <w:tcPr>
            <w:tcW w:w="403" w:type="pct"/>
            <w:vAlign w:val="center"/>
          </w:tcPr>
          <w:p>
            <w:pPr>
              <w:spacing w:line="280" w:lineRule="exact"/>
              <w:jc w:val="center"/>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网监处</w:t>
            </w:r>
          </w:p>
        </w:tc>
        <w:tc>
          <w:tcPr>
            <w:tcW w:w="436" w:type="pct"/>
            <w:vAlign w:val="center"/>
          </w:tcPr>
          <w:p>
            <w:pPr>
              <w:spacing w:line="28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0" w:type="pct"/>
            <w:vAlign w:val="center"/>
          </w:tcPr>
          <w:p>
            <w:pPr>
              <w:spacing w:line="28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22</w:t>
            </w:r>
          </w:p>
        </w:tc>
        <w:tc>
          <w:tcPr>
            <w:tcW w:w="421" w:type="pct"/>
            <w:vMerge w:val="continue"/>
            <w:vAlign w:val="center"/>
          </w:tcPr>
          <w:p>
            <w:pPr>
              <w:spacing w:line="28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对拍卖活动经营资格的行政检查</w:t>
            </w:r>
          </w:p>
        </w:tc>
        <w:tc>
          <w:tcPr>
            <w:tcW w:w="265" w:type="pct"/>
            <w:vAlign w:val="center"/>
          </w:tcPr>
          <w:p>
            <w:pPr>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拍卖企业</w:t>
            </w:r>
          </w:p>
        </w:tc>
        <w:tc>
          <w:tcPr>
            <w:tcW w:w="380"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《拍卖法》《拍卖监督管理办法》</w:t>
            </w:r>
          </w:p>
        </w:tc>
        <w:tc>
          <w:tcPr>
            <w:tcW w:w="477" w:type="pct"/>
            <w:vAlign w:val="center"/>
          </w:tcPr>
          <w:p>
            <w:pPr>
              <w:spacing w:line="280" w:lineRule="exact"/>
              <w:jc w:val="center"/>
              <w:rPr>
                <w:rFonts w:ascii="Times New Roman" w:hAnsi="Times New Roman" w:eastAsia="方正仿宋_GBK" w:cs="Times New Roman"/>
                <w:spacing w:val="-11"/>
                <w:kern w:val="0"/>
                <w:sz w:val="21"/>
                <w:szCs w:val="21"/>
              </w:rPr>
            </w:pPr>
          </w:p>
        </w:tc>
        <w:tc>
          <w:tcPr>
            <w:tcW w:w="403" w:type="pct"/>
            <w:vAlign w:val="center"/>
          </w:tcPr>
          <w:p>
            <w:pPr>
              <w:spacing w:line="280" w:lineRule="exact"/>
              <w:jc w:val="center"/>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网监处</w:t>
            </w:r>
          </w:p>
        </w:tc>
        <w:tc>
          <w:tcPr>
            <w:tcW w:w="436" w:type="pct"/>
            <w:vAlign w:val="center"/>
          </w:tcPr>
          <w:p>
            <w:pPr>
              <w:spacing w:line="28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150" w:type="pct"/>
            <w:vAlign w:val="center"/>
          </w:tcPr>
          <w:p>
            <w:pPr>
              <w:spacing w:line="28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23</w:t>
            </w:r>
          </w:p>
        </w:tc>
        <w:tc>
          <w:tcPr>
            <w:tcW w:w="421" w:type="pct"/>
            <w:vMerge w:val="restar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广告行为</w:t>
            </w:r>
            <w:r>
              <w:rPr>
                <w:rFonts w:hint="eastAsia" w:ascii="Times New Roman" w:hAnsi="Times New Roman" w:eastAsia="方正仿宋_GBK" w:cs="Times New Roman"/>
                <w:spacing w:val="-11"/>
                <w:kern w:val="0"/>
                <w:sz w:val="21"/>
                <w:szCs w:val="21"/>
              </w:rPr>
              <w:t>监督</w:t>
            </w:r>
            <w:r>
              <w:rPr>
                <w:rFonts w:ascii="Times New Roman" w:hAnsi="Times New Roman" w:eastAsia="方正仿宋_GBK" w:cs="Times New Roman"/>
                <w:spacing w:val="-11"/>
                <w:kern w:val="0"/>
                <w:sz w:val="21"/>
                <w:szCs w:val="21"/>
              </w:rPr>
              <w:t>检查</w:t>
            </w:r>
          </w:p>
        </w:tc>
        <w:tc>
          <w:tcPr>
            <w:tcW w:w="522" w:type="pct"/>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对广告经营者、广告发布者</w:t>
            </w:r>
            <w:r>
              <w:rPr>
                <w:rFonts w:hint="eastAsia" w:ascii="Times New Roman" w:hAnsi="Times New Roman" w:eastAsia="方正仿宋_GBK" w:cs="Times New Roman"/>
                <w:spacing w:val="-11"/>
                <w:sz w:val="21"/>
                <w:szCs w:val="21"/>
              </w:rPr>
              <w:t>执行承接登记、审核、档案管理等</w:t>
            </w:r>
            <w:r>
              <w:rPr>
                <w:rFonts w:ascii="Times New Roman" w:hAnsi="Times New Roman" w:eastAsia="方正仿宋_GBK" w:cs="Times New Roman"/>
                <w:spacing w:val="-11"/>
                <w:sz w:val="21"/>
                <w:szCs w:val="21"/>
              </w:rPr>
              <w:t>制度情况</w:t>
            </w:r>
            <w:r>
              <w:rPr>
                <w:rFonts w:hint="eastAsia" w:ascii="Times New Roman" w:hAnsi="Times New Roman" w:eastAsia="方正仿宋_GBK" w:cs="Times New Roman"/>
                <w:spacing w:val="-11"/>
                <w:sz w:val="21"/>
                <w:szCs w:val="21"/>
              </w:rPr>
              <w:t>和执行有关法律法规禁止为涉野生动物（制品）、猎捕工具发布广告情况的行政检查</w:t>
            </w:r>
          </w:p>
        </w:tc>
        <w:tc>
          <w:tcPr>
            <w:tcW w:w="265" w:type="pct"/>
            <w:vAlign w:val="center"/>
          </w:tcPr>
          <w:p>
            <w:pPr>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自然人、法人或者其他组织</w:t>
            </w:r>
          </w:p>
        </w:tc>
        <w:tc>
          <w:tcPr>
            <w:tcW w:w="380"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《广告法》</w:t>
            </w:r>
            <w:r>
              <w:rPr>
                <w:rFonts w:hint="eastAsia" w:ascii="Times New Roman" w:hAnsi="Times New Roman" w:eastAsia="方正仿宋_GBK" w:cs="Times New Roman"/>
                <w:spacing w:val="-11"/>
                <w:kern w:val="0"/>
                <w:sz w:val="21"/>
                <w:szCs w:val="21"/>
              </w:rPr>
              <w:t>《野生动物保护法》《水生野生动物保护实施条例》《陆生野生动物保护实施条例》《江苏省</w:t>
            </w:r>
            <w:bookmarkStart w:id="9" w:name="OLE_LINK1"/>
            <w:bookmarkStart w:id="10" w:name="OLE_LINK4"/>
            <w:r>
              <w:rPr>
                <w:rFonts w:hint="eastAsia" w:ascii="Times New Roman" w:hAnsi="Times New Roman" w:eastAsia="方正仿宋_GBK" w:cs="Times New Roman"/>
                <w:spacing w:val="-11"/>
                <w:kern w:val="0"/>
                <w:sz w:val="21"/>
                <w:szCs w:val="21"/>
              </w:rPr>
              <w:t>野生动物保护</w:t>
            </w:r>
            <w:bookmarkEnd w:id="9"/>
            <w:bookmarkEnd w:id="10"/>
            <w:r>
              <w:rPr>
                <w:rFonts w:hint="eastAsia" w:ascii="Times New Roman" w:hAnsi="Times New Roman" w:eastAsia="方正仿宋_GBK" w:cs="Times New Roman"/>
                <w:spacing w:val="-11"/>
                <w:kern w:val="0"/>
                <w:sz w:val="21"/>
                <w:szCs w:val="21"/>
              </w:rPr>
              <w:t>条例》</w:t>
            </w:r>
          </w:p>
        </w:tc>
        <w:tc>
          <w:tcPr>
            <w:tcW w:w="477" w:type="pct"/>
            <w:vAlign w:val="center"/>
          </w:tcPr>
          <w:p>
            <w:pPr>
              <w:spacing w:line="280" w:lineRule="exact"/>
              <w:jc w:val="center"/>
              <w:rPr>
                <w:rFonts w:ascii="Times New Roman" w:hAnsi="Times New Roman" w:eastAsia="方正仿宋_GBK" w:cs="Times New Roman"/>
                <w:spacing w:val="-11"/>
                <w:kern w:val="0"/>
                <w:sz w:val="21"/>
                <w:szCs w:val="21"/>
              </w:rPr>
            </w:pPr>
          </w:p>
        </w:tc>
        <w:tc>
          <w:tcPr>
            <w:tcW w:w="403" w:type="pct"/>
            <w:vAlign w:val="center"/>
          </w:tcPr>
          <w:p>
            <w:pPr>
              <w:spacing w:line="280" w:lineRule="exact"/>
              <w:jc w:val="center"/>
              <w:rPr>
                <w:rFonts w:ascii="Times New Roman" w:hAnsi="Times New Roman" w:eastAsia="方正仿宋_GBK" w:cs="Times New Roman"/>
                <w:spacing w:val="-11"/>
                <w:kern w:val="0"/>
                <w:sz w:val="21"/>
                <w:szCs w:val="21"/>
              </w:rPr>
            </w:pPr>
            <w:bookmarkStart w:id="11" w:name="OLE_LINK13"/>
            <w:bookmarkStart w:id="12" w:name="OLE_LINK14"/>
            <w:r>
              <w:rPr>
                <w:rFonts w:ascii="Times New Roman" w:hAnsi="Times New Roman" w:eastAsia="方正仿宋_GBK" w:cs="Times New Roman"/>
                <w:spacing w:val="-11"/>
                <w:kern w:val="0"/>
                <w:sz w:val="21"/>
                <w:szCs w:val="21"/>
              </w:rPr>
              <w:t>广告处</w:t>
            </w:r>
            <w:bookmarkEnd w:id="11"/>
            <w:bookmarkEnd w:id="12"/>
          </w:p>
        </w:tc>
        <w:tc>
          <w:tcPr>
            <w:tcW w:w="436" w:type="pct"/>
            <w:vAlign w:val="center"/>
          </w:tcPr>
          <w:p>
            <w:pPr>
              <w:spacing w:line="28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24</w:t>
            </w:r>
          </w:p>
        </w:tc>
        <w:tc>
          <w:tcPr>
            <w:tcW w:w="421" w:type="pct"/>
            <w:vMerge w:val="continue"/>
            <w:vAlign w:val="center"/>
          </w:tcPr>
          <w:p>
            <w:pPr>
              <w:spacing w:line="24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对广告主、广告经营者、广告发布者未经审查发布药品、医疗器械、保健食品和特殊医学用途配方食品广告的行政检查</w:t>
            </w:r>
          </w:p>
        </w:tc>
        <w:tc>
          <w:tcPr>
            <w:tcW w:w="265" w:type="pc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自然人、法人或者其他组织</w:t>
            </w:r>
          </w:p>
        </w:tc>
        <w:tc>
          <w:tcPr>
            <w:tcW w:w="380"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40" w:lineRule="exact"/>
              <w:rPr>
                <w:rFonts w:ascii="Times New Roman" w:hAnsi="Times New Roman" w:eastAsia="方正仿宋_GBK" w:cs="Times New Roman"/>
                <w:spacing w:val="-11"/>
                <w:kern w:val="0"/>
                <w:sz w:val="20"/>
                <w:szCs w:val="21"/>
              </w:rPr>
            </w:pPr>
            <w:r>
              <w:rPr>
                <w:rFonts w:ascii="Times New Roman" w:hAnsi="Times New Roman" w:eastAsia="方正仿宋_GBK" w:cs="Times New Roman"/>
                <w:spacing w:val="-11"/>
                <w:kern w:val="0"/>
                <w:sz w:val="20"/>
                <w:szCs w:val="21"/>
              </w:rPr>
              <w:t>《广告法》《食品安全法》《药品管理法》《医疗器械监督管理条例》《药品、医疗器械、保健食品、特殊医学用途配方食品广告审查管理暂行办法》</w:t>
            </w:r>
          </w:p>
        </w:tc>
        <w:tc>
          <w:tcPr>
            <w:tcW w:w="477" w:type="pct"/>
            <w:vAlign w:val="center"/>
          </w:tcPr>
          <w:p>
            <w:pPr>
              <w:spacing w:line="240" w:lineRule="exact"/>
              <w:jc w:val="center"/>
              <w:rPr>
                <w:rFonts w:ascii="Times New Roman" w:hAnsi="Times New Roman" w:eastAsia="方正仿宋_GBK" w:cs="Times New Roman"/>
                <w:spacing w:val="-11"/>
                <w:kern w:val="0"/>
                <w:sz w:val="21"/>
                <w:szCs w:val="21"/>
              </w:rPr>
            </w:pPr>
          </w:p>
        </w:tc>
        <w:tc>
          <w:tcPr>
            <w:tcW w:w="403" w:type="pct"/>
            <w:vAlign w:val="center"/>
          </w:tcPr>
          <w:p>
            <w:pPr>
              <w:spacing w:line="240" w:lineRule="exact"/>
              <w:jc w:val="center"/>
              <w:rPr>
                <w:rFonts w:ascii="Times New Roman" w:hAnsi="Times New Roman" w:eastAsia="方正仿宋_GBK" w:cs="Times New Roman"/>
                <w:spacing w:val="-11"/>
                <w:sz w:val="21"/>
                <w:szCs w:val="21"/>
              </w:rPr>
            </w:pPr>
            <w:r>
              <w:rPr>
                <w:rFonts w:ascii="Times New Roman" w:hAnsi="Times New Roman" w:eastAsia="方正仿宋_GBK" w:cs="Times New Roman"/>
                <w:spacing w:val="-11"/>
                <w:kern w:val="0"/>
                <w:sz w:val="21"/>
                <w:szCs w:val="21"/>
              </w:rPr>
              <w:t>广告处</w:t>
            </w:r>
          </w:p>
        </w:tc>
        <w:tc>
          <w:tcPr>
            <w:tcW w:w="436" w:type="pct"/>
            <w:vAlign w:val="center"/>
          </w:tcPr>
          <w:p>
            <w:pPr>
              <w:spacing w:line="24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25</w:t>
            </w:r>
          </w:p>
        </w:tc>
        <w:tc>
          <w:tcPr>
            <w:tcW w:w="421" w:type="pct"/>
            <w:vMerge w:val="continue"/>
            <w:vAlign w:val="center"/>
          </w:tcPr>
          <w:p>
            <w:pPr>
              <w:spacing w:line="24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对广告经营者，广告发布者配合行业调查的行政检查</w:t>
            </w:r>
          </w:p>
        </w:tc>
        <w:tc>
          <w:tcPr>
            <w:tcW w:w="265" w:type="pc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自然人、法人或者其他组织</w:t>
            </w:r>
          </w:p>
        </w:tc>
        <w:tc>
          <w:tcPr>
            <w:tcW w:w="380"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《广告法》《互联网广告管理办法》</w:t>
            </w:r>
          </w:p>
        </w:tc>
        <w:tc>
          <w:tcPr>
            <w:tcW w:w="477" w:type="pct"/>
            <w:vAlign w:val="center"/>
          </w:tcPr>
          <w:p>
            <w:pPr>
              <w:spacing w:line="240" w:lineRule="exact"/>
              <w:jc w:val="center"/>
              <w:rPr>
                <w:rFonts w:ascii="Times New Roman" w:hAnsi="Times New Roman" w:eastAsia="方正仿宋_GBK" w:cs="Times New Roman"/>
                <w:spacing w:val="-11"/>
                <w:kern w:val="0"/>
                <w:sz w:val="21"/>
                <w:szCs w:val="21"/>
              </w:rPr>
            </w:pPr>
          </w:p>
        </w:tc>
        <w:tc>
          <w:tcPr>
            <w:tcW w:w="403" w:type="pct"/>
            <w:vAlign w:val="center"/>
          </w:tcPr>
          <w:p>
            <w:pPr>
              <w:spacing w:line="240" w:lineRule="exact"/>
              <w:jc w:val="center"/>
              <w:rPr>
                <w:rFonts w:ascii="Times New Roman" w:hAnsi="Times New Roman" w:eastAsia="方正仿宋_GBK" w:cs="Times New Roman"/>
                <w:spacing w:val="-11"/>
                <w:sz w:val="21"/>
                <w:szCs w:val="21"/>
              </w:rPr>
            </w:pPr>
            <w:r>
              <w:rPr>
                <w:rFonts w:ascii="Times New Roman" w:hAnsi="Times New Roman" w:eastAsia="方正仿宋_GBK" w:cs="Times New Roman"/>
                <w:spacing w:val="-11"/>
                <w:kern w:val="0"/>
                <w:sz w:val="21"/>
                <w:szCs w:val="21"/>
              </w:rPr>
              <w:t>广告处</w:t>
            </w:r>
          </w:p>
        </w:tc>
        <w:tc>
          <w:tcPr>
            <w:tcW w:w="436" w:type="pct"/>
            <w:vAlign w:val="center"/>
          </w:tcPr>
          <w:p>
            <w:pPr>
              <w:spacing w:line="24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26</w:t>
            </w:r>
          </w:p>
        </w:tc>
        <w:tc>
          <w:tcPr>
            <w:tcW w:w="421"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广告行为</w:t>
            </w:r>
            <w:r>
              <w:rPr>
                <w:rFonts w:hint="eastAsia" w:ascii="Times New Roman" w:hAnsi="Times New Roman" w:eastAsia="方正仿宋_GBK" w:cs="Times New Roman"/>
                <w:spacing w:val="-11"/>
                <w:kern w:val="0"/>
                <w:sz w:val="21"/>
                <w:szCs w:val="21"/>
              </w:rPr>
              <w:t>监督</w:t>
            </w:r>
            <w:r>
              <w:rPr>
                <w:rFonts w:ascii="Times New Roman" w:hAnsi="Times New Roman" w:eastAsia="方正仿宋_GBK" w:cs="Times New Roman"/>
                <w:spacing w:val="-11"/>
                <w:kern w:val="0"/>
                <w:sz w:val="21"/>
                <w:szCs w:val="21"/>
              </w:rPr>
              <w:t>检查</w:t>
            </w: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对广告发布情况的行政检查</w:t>
            </w:r>
          </w:p>
        </w:tc>
        <w:tc>
          <w:tcPr>
            <w:tcW w:w="265" w:type="pc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自然人、法人或者其他组织</w:t>
            </w:r>
          </w:p>
        </w:tc>
        <w:tc>
          <w:tcPr>
            <w:tcW w:w="380"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《广告法》《江苏省广告条例》</w:t>
            </w:r>
          </w:p>
        </w:tc>
        <w:tc>
          <w:tcPr>
            <w:tcW w:w="477" w:type="pct"/>
            <w:vAlign w:val="center"/>
          </w:tcPr>
          <w:p>
            <w:pPr>
              <w:spacing w:line="24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广告处</w:t>
            </w:r>
          </w:p>
        </w:tc>
        <w:tc>
          <w:tcPr>
            <w:tcW w:w="436"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27</w:t>
            </w:r>
          </w:p>
        </w:tc>
        <w:tc>
          <w:tcPr>
            <w:tcW w:w="421" w:type="pct"/>
            <w:vMerge w:val="restart"/>
            <w:vAlign w:val="center"/>
          </w:tcPr>
          <w:p>
            <w:pPr>
              <w:widowControl/>
              <w:spacing w:line="240" w:lineRule="exact"/>
              <w:jc w:val="lef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工业产品质量安全行政检查</w:t>
            </w:r>
          </w:p>
        </w:tc>
        <w:tc>
          <w:tcPr>
            <w:tcW w:w="522" w:type="pct"/>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对工业产品生产许可证产品获证企业的日常监督检查</w:t>
            </w:r>
          </w:p>
        </w:tc>
        <w:tc>
          <w:tcPr>
            <w:tcW w:w="265" w:type="pc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工业产品生产许可证产品获证企业</w:t>
            </w:r>
          </w:p>
        </w:tc>
        <w:tc>
          <w:tcPr>
            <w:tcW w:w="380"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《工业产品生产许可证管理条例》</w:t>
            </w:r>
          </w:p>
        </w:tc>
        <w:tc>
          <w:tcPr>
            <w:tcW w:w="477" w:type="pct"/>
            <w:vAlign w:val="center"/>
          </w:tcPr>
          <w:p>
            <w:pPr>
              <w:spacing w:line="24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产品质量</w:t>
            </w:r>
            <w:r>
              <w:rPr>
                <w:rFonts w:hint="eastAsia" w:ascii="Times New Roman" w:hAnsi="Times New Roman" w:eastAsia="方正仿宋_GBK" w:cs="Times New Roman"/>
                <w:spacing w:val="-11"/>
                <w:kern w:val="0"/>
                <w:sz w:val="21"/>
                <w:szCs w:val="21"/>
              </w:rPr>
              <w:t>安全监管</w:t>
            </w:r>
            <w:r>
              <w:rPr>
                <w:rFonts w:ascii="Times New Roman" w:hAnsi="Times New Roman" w:eastAsia="方正仿宋_GBK" w:cs="Times New Roman"/>
                <w:spacing w:val="-11"/>
                <w:kern w:val="0"/>
                <w:sz w:val="21"/>
                <w:szCs w:val="21"/>
              </w:rPr>
              <w:t>处</w:t>
            </w:r>
          </w:p>
        </w:tc>
        <w:tc>
          <w:tcPr>
            <w:tcW w:w="436"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28</w:t>
            </w:r>
          </w:p>
        </w:tc>
        <w:tc>
          <w:tcPr>
            <w:tcW w:w="421" w:type="pct"/>
            <w:vMerge w:val="continue"/>
            <w:vAlign w:val="center"/>
          </w:tcPr>
          <w:p>
            <w:pPr>
              <w:widowControl/>
              <w:spacing w:line="240" w:lineRule="exact"/>
              <w:jc w:val="lef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对落实工业产品质量安全主体责任督促检查的行政检查</w:t>
            </w:r>
          </w:p>
        </w:tc>
        <w:tc>
          <w:tcPr>
            <w:tcW w:w="265" w:type="pc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20" w:lineRule="exact"/>
              <w:jc w:val="left"/>
              <w:rPr>
                <w:rFonts w:ascii="Times New Roman" w:hAnsi="Times New Roman" w:eastAsia="方正仿宋_GBK" w:cs="Times New Roman"/>
                <w:spacing w:val="-11"/>
                <w:kern w:val="0"/>
                <w:sz w:val="18"/>
                <w:szCs w:val="18"/>
              </w:rPr>
            </w:pPr>
            <w:r>
              <w:rPr>
                <w:rFonts w:hint="eastAsia" w:ascii="Times New Roman" w:hAnsi="Times New Roman" w:eastAsia="方正仿宋_GBK" w:cs="Times New Roman"/>
                <w:spacing w:val="-11"/>
                <w:kern w:val="0"/>
                <w:sz w:val="18"/>
                <w:szCs w:val="18"/>
              </w:rPr>
              <w:t>工业产品生产许可、强制性产品认证管理、涉及人身健康和生命财产安全并有强制性国家标准要求的产品生产和销售单位</w:t>
            </w:r>
          </w:p>
        </w:tc>
        <w:tc>
          <w:tcPr>
            <w:tcW w:w="380" w:type="pct"/>
            <w:vAlign w:val="center"/>
          </w:tcPr>
          <w:p>
            <w:pPr>
              <w:spacing w:line="240" w:lineRule="exact"/>
              <w:jc w:val="lef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现场检查</w:t>
            </w:r>
          </w:p>
        </w:tc>
        <w:tc>
          <w:tcPr>
            <w:tcW w:w="437" w:type="pct"/>
            <w:vAlign w:val="center"/>
          </w:tcPr>
          <w:p>
            <w:pPr>
              <w:spacing w:line="240" w:lineRule="exact"/>
              <w:jc w:val="lef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《工业产品生产单位落实质量安全主体责任监督管理规定》《工业产品销售单位落实质量安全主体责任监督管理规定》</w:t>
            </w:r>
          </w:p>
        </w:tc>
        <w:tc>
          <w:tcPr>
            <w:tcW w:w="477" w:type="pct"/>
            <w:vAlign w:val="center"/>
          </w:tcPr>
          <w:p>
            <w:pPr>
              <w:spacing w:line="24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产品质量</w:t>
            </w:r>
            <w:r>
              <w:rPr>
                <w:rFonts w:hint="eastAsia" w:ascii="Times New Roman" w:hAnsi="Times New Roman" w:eastAsia="方正仿宋_GBK" w:cs="Times New Roman"/>
                <w:spacing w:val="-11"/>
                <w:kern w:val="0"/>
                <w:sz w:val="21"/>
                <w:szCs w:val="21"/>
              </w:rPr>
              <w:t>安全监管</w:t>
            </w:r>
            <w:r>
              <w:rPr>
                <w:rFonts w:ascii="Times New Roman" w:hAnsi="Times New Roman" w:eastAsia="方正仿宋_GBK" w:cs="Times New Roman"/>
                <w:spacing w:val="-11"/>
                <w:kern w:val="0"/>
                <w:sz w:val="21"/>
                <w:szCs w:val="21"/>
              </w:rPr>
              <w:t>处</w:t>
            </w:r>
          </w:p>
        </w:tc>
        <w:tc>
          <w:tcPr>
            <w:tcW w:w="436"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29</w:t>
            </w:r>
          </w:p>
        </w:tc>
        <w:tc>
          <w:tcPr>
            <w:tcW w:w="421" w:type="pct"/>
            <w:vMerge w:val="continue"/>
            <w:vAlign w:val="center"/>
          </w:tcPr>
          <w:p>
            <w:pPr>
              <w:widowControl/>
              <w:spacing w:line="240" w:lineRule="exact"/>
              <w:jc w:val="lef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对重点工业产品质量的行政检查</w:t>
            </w:r>
          </w:p>
        </w:tc>
        <w:tc>
          <w:tcPr>
            <w:tcW w:w="265" w:type="pc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40" w:lineRule="exact"/>
              <w:jc w:val="lef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产品生产经营企业</w:t>
            </w:r>
          </w:p>
        </w:tc>
        <w:tc>
          <w:tcPr>
            <w:tcW w:w="380" w:type="pct"/>
            <w:vAlign w:val="center"/>
          </w:tcPr>
          <w:p>
            <w:pPr>
              <w:spacing w:line="240" w:lineRule="exact"/>
              <w:jc w:val="lef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现场检查</w:t>
            </w:r>
          </w:p>
        </w:tc>
        <w:tc>
          <w:tcPr>
            <w:tcW w:w="437" w:type="pct"/>
            <w:vAlign w:val="center"/>
          </w:tcPr>
          <w:p>
            <w:pPr>
              <w:spacing w:line="240" w:lineRule="exact"/>
              <w:jc w:val="lef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《产品质量法》</w:t>
            </w:r>
          </w:p>
        </w:tc>
        <w:tc>
          <w:tcPr>
            <w:tcW w:w="477" w:type="pct"/>
            <w:vAlign w:val="center"/>
          </w:tcPr>
          <w:p>
            <w:pPr>
              <w:spacing w:line="24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产品质量</w:t>
            </w:r>
            <w:r>
              <w:rPr>
                <w:rFonts w:hint="eastAsia" w:ascii="Times New Roman" w:hAnsi="Times New Roman" w:eastAsia="方正仿宋_GBK" w:cs="Times New Roman"/>
                <w:spacing w:val="-11"/>
                <w:kern w:val="0"/>
                <w:sz w:val="21"/>
                <w:szCs w:val="21"/>
              </w:rPr>
              <w:t>安全监管</w:t>
            </w:r>
            <w:r>
              <w:rPr>
                <w:rFonts w:ascii="Times New Roman" w:hAnsi="Times New Roman" w:eastAsia="方正仿宋_GBK" w:cs="Times New Roman"/>
                <w:spacing w:val="-11"/>
                <w:kern w:val="0"/>
                <w:sz w:val="21"/>
                <w:szCs w:val="21"/>
              </w:rPr>
              <w:t>处</w:t>
            </w:r>
          </w:p>
        </w:tc>
        <w:tc>
          <w:tcPr>
            <w:tcW w:w="436"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50" w:type="pct"/>
            <w:vAlign w:val="center"/>
          </w:tcPr>
          <w:p>
            <w:pPr>
              <w:spacing w:line="30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30</w:t>
            </w:r>
          </w:p>
        </w:tc>
        <w:tc>
          <w:tcPr>
            <w:tcW w:w="421" w:type="pct"/>
            <w:vMerge w:val="restar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食品生产安全检查</w:t>
            </w: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对食品生产（不含特殊食品）企业食品安全的行政检查</w:t>
            </w:r>
          </w:p>
        </w:tc>
        <w:tc>
          <w:tcPr>
            <w:tcW w:w="265"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重点</w:t>
            </w:r>
          </w:p>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检查</w:t>
            </w:r>
          </w:p>
        </w:tc>
        <w:tc>
          <w:tcPr>
            <w:tcW w:w="507"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获证食品生产企业</w:t>
            </w:r>
          </w:p>
        </w:tc>
        <w:tc>
          <w:tcPr>
            <w:tcW w:w="380"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sz w:val="21"/>
                <w:szCs w:val="21"/>
              </w:rPr>
              <w:t>市</w:t>
            </w:r>
            <w:r>
              <w:rPr>
                <w:rFonts w:hint="eastAsia" w:ascii="Times New Roman" w:hAnsi="Times New Roman" w:eastAsia="方正仿宋_GBK" w:cs="Times New Roman"/>
                <w:spacing w:val="-11"/>
                <w:sz w:val="21"/>
                <w:szCs w:val="21"/>
              </w:rPr>
              <w:t>、</w:t>
            </w:r>
            <w:r>
              <w:rPr>
                <w:rFonts w:ascii="Times New Roman" w:hAnsi="Times New Roman" w:eastAsia="方正仿宋_GBK" w:cs="Times New Roman"/>
                <w:spacing w:val="-11"/>
                <w:sz w:val="21"/>
                <w:szCs w:val="21"/>
              </w:rPr>
              <w:t>县</w:t>
            </w:r>
          </w:p>
        </w:tc>
        <w:tc>
          <w:tcPr>
            <w:tcW w:w="997"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《食品安全法》《食品生产经营监督检查管理办法》《食品生产经营风险分级管理办法（试行）》</w:t>
            </w:r>
          </w:p>
        </w:tc>
        <w:tc>
          <w:tcPr>
            <w:tcW w:w="477" w:type="pct"/>
            <w:vAlign w:val="center"/>
          </w:tcPr>
          <w:p>
            <w:pPr>
              <w:widowControl/>
              <w:spacing w:line="28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8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食品生产处</w:t>
            </w:r>
          </w:p>
        </w:tc>
        <w:tc>
          <w:tcPr>
            <w:tcW w:w="436" w:type="pct"/>
            <w:vAlign w:val="center"/>
          </w:tcPr>
          <w:p>
            <w:pPr>
              <w:widowControl/>
              <w:spacing w:line="28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0" w:type="pct"/>
            <w:vAlign w:val="center"/>
          </w:tcPr>
          <w:p>
            <w:pPr>
              <w:spacing w:line="30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31</w:t>
            </w:r>
          </w:p>
        </w:tc>
        <w:tc>
          <w:tcPr>
            <w:tcW w:w="421" w:type="pct"/>
            <w:vMerge w:val="continue"/>
            <w:vAlign w:val="center"/>
          </w:tcPr>
          <w:p>
            <w:pPr>
              <w:widowControl/>
              <w:spacing w:line="28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bookmarkStart w:id="13" w:name="OLE_LINK11"/>
            <w:bookmarkStart w:id="14" w:name="OLE_LINK10"/>
            <w:r>
              <w:rPr>
                <w:rFonts w:ascii="Times New Roman" w:hAnsi="Times New Roman" w:eastAsia="方正仿宋_GBK" w:cs="Times New Roman"/>
                <w:spacing w:val="-11"/>
                <w:sz w:val="21"/>
                <w:szCs w:val="21"/>
              </w:rPr>
              <w:t>对食品小作坊食品安全的行政检查</w:t>
            </w:r>
            <w:bookmarkEnd w:id="13"/>
            <w:bookmarkEnd w:id="14"/>
          </w:p>
        </w:tc>
        <w:tc>
          <w:tcPr>
            <w:tcW w:w="265" w:type="pc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重点</w:t>
            </w:r>
          </w:p>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检查</w:t>
            </w:r>
          </w:p>
        </w:tc>
        <w:tc>
          <w:tcPr>
            <w:tcW w:w="507" w:type="pc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登记食品小作坊</w:t>
            </w:r>
          </w:p>
        </w:tc>
        <w:tc>
          <w:tcPr>
            <w:tcW w:w="380" w:type="pc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widowControl/>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《食品安全法》《江苏省食品安全条例》《江苏省食品小作坊和食品摊贩管理条例》</w:t>
            </w:r>
          </w:p>
        </w:tc>
        <w:tc>
          <w:tcPr>
            <w:tcW w:w="477" w:type="pct"/>
            <w:vAlign w:val="center"/>
          </w:tcPr>
          <w:p>
            <w:pPr>
              <w:widowControl/>
              <w:spacing w:line="28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8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食品生产处</w:t>
            </w:r>
          </w:p>
        </w:tc>
        <w:tc>
          <w:tcPr>
            <w:tcW w:w="436" w:type="pct"/>
            <w:vAlign w:val="center"/>
          </w:tcPr>
          <w:p>
            <w:pPr>
              <w:widowControl/>
              <w:spacing w:line="28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50" w:type="pct"/>
            <w:vAlign w:val="center"/>
          </w:tcPr>
          <w:p>
            <w:pPr>
              <w:spacing w:line="30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32</w:t>
            </w:r>
          </w:p>
        </w:tc>
        <w:tc>
          <w:tcPr>
            <w:tcW w:w="421" w:type="pct"/>
            <w:vMerge w:val="restar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餐饮服务、食品销售、集中用餐单位食堂</w:t>
            </w:r>
            <w:r>
              <w:rPr>
                <w:rFonts w:hint="eastAsia" w:ascii="Times New Roman" w:hAnsi="Times New Roman" w:eastAsia="方正仿宋_GBK" w:cs="Times New Roman"/>
                <w:spacing w:val="-11"/>
                <w:kern w:val="0"/>
                <w:sz w:val="21"/>
                <w:szCs w:val="21"/>
              </w:rPr>
              <w:t>食品安全</w:t>
            </w:r>
            <w:r>
              <w:rPr>
                <w:rFonts w:ascii="Times New Roman" w:hAnsi="Times New Roman" w:eastAsia="方正仿宋_GBK" w:cs="Times New Roman"/>
                <w:spacing w:val="-11"/>
                <w:kern w:val="0"/>
                <w:sz w:val="21"/>
                <w:szCs w:val="21"/>
              </w:rPr>
              <w:t>检查</w:t>
            </w: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对餐饮（含入网餐饮）服务的行政检查</w:t>
            </w:r>
          </w:p>
        </w:tc>
        <w:tc>
          <w:tcPr>
            <w:tcW w:w="265"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重点</w:t>
            </w:r>
          </w:p>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检查</w:t>
            </w:r>
          </w:p>
        </w:tc>
        <w:tc>
          <w:tcPr>
            <w:tcW w:w="507" w:type="pc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餐饮服务经营者</w:t>
            </w:r>
          </w:p>
        </w:tc>
        <w:tc>
          <w:tcPr>
            <w:tcW w:w="380"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widowControl/>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Merge w:val="restar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《食品安全法》《食品生产经营监督检查管理办法》《网络餐饮服务食品安全监督管理办法》《网络食品安全违法行为查处办法》</w:t>
            </w:r>
          </w:p>
        </w:tc>
        <w:tc>
          <w:tcPr>
            <w:tcW w:w="477" w:type="pct"/>
            <w:vAlign w:val="center"/>
          </w:tcPr>
          <w:p>
            <w:pPr>
              <w:widowControl/>
              <w:spacing w:line="28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8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食品经营处</w:t>
            </w:r>
          </w:p>
        </w:tc>
        <w:tc>
          <w:tcPr>
            <w:tcW w:w="436" w:type="pct"/>
            <w:vAlign w:val="center"/>
          </w:tcPr>
          <w:p>
            <w:pPr>
              <w:widowControl/>
              <w:spacing w:line="28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0" w:type="pct"/>
            <w:vAlign w:val="center"/>
          </w:tcPr>
          <w:p>
            <w:pPr>
              <w:spacing w:line="30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33</w:t>
            </w:r>
          </w:p>
        </w:tc>
        <w:tc>
          <w:tcPr>
            <w:tcW w:w="421" w:type="pct"/>
            <w:vMerge w:val="continue"/>
            <w:vAlign w:val="center"/>
          </w:tcPr>
          <w:p>
            <w:pPr>
              <w:widowControl/>
              <w:spacing w:line="28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对食品（不含特殊食品）销售的行政检查</w:t>
            </w:r>
          </w:p>
        </w:tc>
        <w:tc>
          <w:tcPr>
            <w:tcW w:w="265"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重点</w:t>
            </w:r>
          </w:p>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检查</w:t>
            </w:r>
          </w:p>
        </w:tc>
        <w:tc>
          <w:tcPr>
            <w:tcW w:w="507" w:type="pc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食品销售经营者</w:t>
            </w:r>
          </w:p>
        </w:tc>
        <w:tc>
          <w:tcPr>
            <w:tcW w:w="380"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widowControl/>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Merge w:val="continue"/>
            <w:vAlign w:val="center"/>
          </w:tcPr>
          <w:p>
            <w:pPr>
              <w:widowControl/>
              <w:spacing w:line="280" w:lineRule="exact"/>
              <w:rPr>
                <w:rFonts w:ascii="Times New Roman" w:hAnsi="Times New Roman" w:eastAsia="方正仿宋_GBK" w:cs="Times New Roman"/>
                <w:spacing w:val="-11"/>
                <w:kern w:val="0"/>
                <w:sz w:val="21"/>
                <w:szCs w:val="21"/>
              </w:rPr>
            </w:pPr>
          </w:p>
        </w:tc>
        <w:tc>
          <w:tcPr>
            <w:tcW w:w="477" w:type="pct"/>
            <w:vAlign w:val="center"/>
          </w:tcPr>
          <w:p>
            <w:pPr>
              <w:widowControl/>
              <w:spacing w:line="28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8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食品经营处</w:t>
            </w:r>
          </w:p>
        </w:tc>
        <w:tc>
          <w:tcPr>
            <w:tcW w:w="436" w:type="pct"/>
            <w:vAlign w:val="center"/>
          </w:tcPr>
          <w:p>
            <w:pPr>
              <w:widowControl/>
              <w:spacing w:line="28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50" w:type="pct"/>
            <w:vAlign w:val="center"/>
          </w:tcPr>
          <w:p>
            <w:pPr>
              <w:spacing w:line="30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34</w:t>
            </w:r>
          </w:p>
        </w:tc>
        <w:tc>
          <w:tcPr>
            <w:tcW w:w="421" w:type="pc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餐饮服务、食品销售、集中用餐单位食堂</w:t>
            </w:r>
            <w:r>
              <w:rPr>
                <w:rFonts w:hint="eastAsia" w:ascii="Times New Roman" w:hAnsi="Times New Roman" w:eastAsia="方正仿宋_GBK" w:cs="Times New Roman"/>
                <w:spacing w:val="-11"/>
                <w:kern w:val="0"/>
                <w:sz w:val="21"/>
                <w:szCs w:val="21"/>
              </w:rPr>
              <w:t>食品安全</w:t>
            </w:r>
            <w:r>
              <w:rPr>
                <w:rFonts w:ascii="Times New Roman" w:hAnsi="Times New Roman" w:eastAsia="方正仿宋_GBK" w:cs="Times New Roman"/>
                <w:spacing w:val="-11"/>
                <w:kern w:val="0"/>
                <w:sz w:val="21"/>
                <w:szCs w:val="21"/>
              </w:rPr>
              <w:t>检查</w:t>
            </w: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对集中用餐单位食堂食品安全的行政检查</w:t>
            </w:r>
          </w:p>
        </w:tc>
        <w:tc>
          <w:tcPr>
            <w:tcW w:w="265"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重点</w:t>
            </w:r>
          </w:p>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检查</w:t>
            </w:r>
          </w:p>
        </w:tc>
        <w:tc>
          <w:tcPr>
            <w:tcW w:w="507" w:type="pc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集中用餐单位食堂</w:t>
            </w:r>
          </w:p>
        </w:tc>
        <w:tc>
          <w:tcPr>
            <w:tcW w:w="380" w:type="pc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现场检查、网络检查</w:t>
            </w:r>
          </w:p>
        </w:tc>
        <w:tc>
          <w:tcPr>
            <w:tcW w:w="437" w:type="pct"/>
            <w:vAlign w:val="center"/>
          </w:tcPr>
          <w:p>
            <w:pPr>
              <w:widowControl/>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Merge w:val="continue"/>
            <w:vAlign w:val="center"/>
          </w:tcPr>
          <w:p>
            <w:pPr>
              <w:widowControl/>
              <w:spacing w:line="280" w:lineRule="exact"/>
              <w:rPr>
                <w:rFonts w:ascii="Times New Roman" w:hAnsi="Times New Roman" w:eastAsia="方正仿宋_GBK" w:cs="Times New Roman"/>
                <w:spacing w:val="-11"/>
                <w:kern w:val="0"/>
                <w:sz w:val="21"/>
                <w:szCs w:val="21"/>
              </w:rPr>
            </w:pPr>
          </w:p>
        </w:tc>
        <w:tc>
          <w:tcPr>
            <w:tcW w:w="477" w:type="pct"/>
            <w:vAlign w:val="center"/>
          </w:tcPr>
          <w:p>
            <w:pPr>
              <w:widowControl/>
              <w:spacing w:line="28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8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食品经营处</w:t>
            </w:r>
          </w:p>
        </w:tc>
        <w:tc>
          <w:tcPr>
            <w:tcW w:w="436" w:type="pct"/>
            <w:vAlign w:val="center"/>
          </w:tcPr>
          <w:p>
            <w:pPr>
              <w:widowControl/>
              <w:spacing w:line="28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35</w:t>
            </w:r>
          </w:p>
        </w:tc>
        <w:tc>
          <w:tcPr>
            <w:tcW w:w="421"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食用农产品销售者等</w:t>
            </w:r>
            <w:r>
              <w:rPr>
                <w:rFonts w:hint="eastAsia" w:ascii="Times New Roman" w:hAnsi="Times New Roman" w:eastAsia="方正仿宋_GBK" w:cs="Times New Roman"/>
                <w:spacing w:val="-11"/>
                <w:kern w:val="0"/>
                <w:sz w:val="21"/>
                <w:szCs w:val="21"/>
              </w:rPr>
              <w:t>食品安全</w:t>
            </w:r>
            <w:r>
              <w:rPr>
                <w:rFonts w:ascii="Times New Roman" w:hAnsi="Times New Roman" w:eastAsia="方正仿宋_GBK" w:cs="Times New Roman"/>
                <w:spacing w:val="-11"/>
                <w:kern w:val="0"/>
                <w:sz w:val="21"/>
                <w:szCs w:val="21"/>
              </w:rPr>
              <w:t>检查</w:t>
            </w: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对食用农产品集中交易市场开办者、销售者及其委托的贮存服务提供者食品安全的行政检查</w:t>
            </w:r>
          </w:p>
        </w:tc>
        <w:tc>
          <w:tcPr>
            <w:tcW w:w="265"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重点</w:t>
            </w:r>
          </w:p>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检查</w:t>
            </w:r>
          </w:p>
        </w:tc>
        <w:tc>
          <w:tcPr>
            <w:tcW w:w="507"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食用农产品销售者</w:t>
            </w:r>
          </w:p>
        </w:tc>
        <w:tc>
          <w:tcPr>
            <w:tcW w:w="380"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widowControl/>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《农产品质量安全法》《食用农产品市场销售质量安全监督管理办法》</w:t>
            </w:r>
          </w:p>
        </w:tc>
        <w:tc>
          <w:tcPr>
            <w:tcW w:w="477" w:type="pct"/>
            <w:vAlign w:val="center"/>
          </w:tcPr>
          <w:p>
            <w:pPr>
              <w:widowControl/>
              <w:spacing w:line="24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食品经营处</w:t>
            </w:r>
          </w:p>
        </w:tc>
        <w:tc>
          <w:tcPr>
            <w:tcW w:w="436"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36</w:t>
            </w:r>
          </w:p>
        </w:tc>
        <w:tc>
          <w:tcPr>
            <w:tcW w:w="421" w:type="pct"/>
            <w:vAlign w:val="center"/>
          </w:tcPr>
          <w:p>
            <w:pPr>
              <w:spacing w:line="200" w:lineRule="exact"/>
              <w:rPr>
                <w:rFonts w:ascii="Times New Roman" w:hAnsi="Times New Roman" w:eastAsia="方正仿宋_GBK" w:cs="Times New Roman"/>
                <w:spacing w:val="-11"/>
                <w:kern w:val="0"/>
                <w:sz w:val="18"/>
                <w:szCs w:val="18"/>
              </w:rPr>
            </w:pPr>
            <w:r>
              <w:rPr>
                <w:rFonts w:ascii="Times New Roman" w:hAnsi="Times New Roman" w:eastAsia="方正仿宋_GBK" w:cs="Times New Roman"/>
                <w:spacing w:val="-11"/>
                <w:kern w:val="0"/>
                <w:sz w:val="18"/>
                <w:szCs w:val="18"/>
              </w:rPr>
              <w:t>经备案的小餐饮、小食杂店、食品摊贩</w:t>
            </w:r>
            <w:r>
              <w:rPr>
                <w:rFonts w:hint="eastAsia" w:ascii="Times New Roman" w:hAnsi="Times New Roman" w:eastAsia="方正仿宋_GBK" w:cs="Times New Roman"/>
                <w:spacing w:val="-11"/>
                <w:kern w:val="0"/>
                <w:sz w:val="18"/>
                <w:szCs w:val="18"/>
              </w:rPr>
              <w:t>食品安全</w:t>
            </w:r>
            <w:r>
              <w:rPr>
                <w:rFonts w:ascii="Times New Roman" w:hAnsi="Times New Roman" w:eastAsia="方正仿宋_GBK" w:cs="Times New Roman"/>
                <w:spacing w:val="-11"/>
                <w:kern w:val="0"/>
                <w:sz w:val="18"/>
                <w:szCs w:val="18"/>
              </w:rPr>
              <w:t>检查</w:t>
            </w:r>
          </w:p>
        </w:tc>
        <w:tc>
          <w:tcPr>
            <w:tcW w:w="522" w:type="pct"/>
            <w:vAlign w:val="center"/>
          </w:tcPr>
          <w:p>
            <w:pPr>
              <w:spacing w:line="280" w:lineRule="exact"/>
              <w:rPr>
                <w:rFonts w:ascii="Times New Roman" w:hAnsi="Times New Roman" w:eastAsia="方正仿宋_GBK" w:cs="Times New Roman"/>
                <w:spacing w:val="-11"/>
                <w:sz w:val="21"/>
                <w:szCs w:val="21"/>
              </w:rPr>
            </w:pPr>
            <w:bookmarkStart w:id="15" w:name="OLE_LINK16"/>
            <w:r>
              <w:rPr>
                <w:rFonts w:ascii="Times New Roman" w:hAnsi="Times New Roman" w:eastAsia="方正仿宋_GBK" w:cs="Times New Roman"/>
                <w:spacing w:val="-11"/>
                <w:sz w:val="21"/>
                <w:szCs w:val="21"/>
              </w:rPr>
              <w:t>对小餐饮、小食杂店、食品摊贩食品安全的行政检查</w:t>
            </w:r>
            <w:bookmarkEnd w:id="15"/>
          </w:p>
        </w:tc>
        <w:tc>
          <w:tcPr>
            <w:tcW w:w="265"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重点</w:t>
            </w:r>
          </w:p>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检查</w:t>
            </w:r>
          </w:p>
        </w:tc>
        <w:tc>
          <w:tcPr>
            <w:tcW w:w="507"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小餐饮、小食杂店、食品摊贩经营者</w:t>
            </w:r>
          </w:p>
        </w:tc>
        <w:tc>
          <w:tcPr>
            <w:tcW w:w="380"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widowControl/>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spacing w:line="200" w:lineRule="exact"/>
              <w:rPr>
                <w:rFonts w:ascii="Times New Roman" w:hAnsi="Times New Roman" w:eastAsia="方正仿宋_GBK" w:cs="Times New Roman"/>
                <w:spacing w:val="-11"/>
                <w:kern w:val="0"/>
                <w:sz w:val="18"/>
                <w:szCs w:val="18"/>
              </w:rPr>
            </w:pPr>
            <w:r>
              <w:rPr>
                <w:rFonts w:ascii="Times New Roman" w:hAnsi="Times New Roman" w:eastAsia="方正仿宋_GBK" w:cs="Times New Roman"/>
                <w:spacing w:val="-11"/>
                <w:kern w:val="0"/>
                <w:sz w:val="18"/>
                <w:szCs w:val="18"/>
              </w:rPr>
              <w:t>《食品安全法》《江苏省食品安全条例》《食品生产经营监督检查管理办法》《江苏省食品小作坊和食品摊贩管理条例》《江苏省人民代表大会常务委员会关于加强小餐饮管理的决定》</w:t>
            </w:r>
          </w:p>
        </w:tc>
        <w:tc>
          <w:tcPr>
            <w:tcW w:w="477" w:type="pct"/>
            <w:vAlign w:val="center"/>
          </w:tcPr>
          <w:p>
            <w:pPr>
              <w:widowControl/>
              <w:spacing w:line="24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食品经营处</w:t>
            </w:r>
          </w:p>
        </w:tc>
        <w:tc>
          <w:tcPr>
            <w:tcW w:w="436"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37</w:t>
            </w:r>
          </w:p>
        </w:tc>
        <w:tc>
          <w:tcPr>
            <w:tcW w:w="421" w:type="pct"/>
            <w:vMerge w:val="restar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特殊食品安全检查</w:t>
            </w: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对保健食品生产企业食品安全的行政检查</w:t>
            </w:r>
          </w:p>
        </w:tc>
        <w:tc>
          <w:tcPr>
            <w:tcW w:w="265"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重点</w:t>
            </w:r>
          </w:p>
          <w:p>
            <w:pPr>
              <w:spacing w:line="24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kern w:val="0"/>
                <w:sz w:val="21"/>
                <w:szCs w:val="21"/>
              </w:rPr>
              <w:t>检查</w:t>
            </w:r>
          </w:p>
        </w:tc>
        <w:tc>
          <w:tcPr>
            <w:tcW w:w="507"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获证的保健食品生产企业</w:t>
            </w:r>
          </w:p>
        </w:tc>
        <w:tc>
          <w:tcPr>
            <w:tcW w:w="380"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widowControl/>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《食品安全法实施条例》《食品生产经营监督检查管理办法》</w:t>
            </w:r>
          </w:p>
        </w:tc>
        <w:tc>
          <w:tcPr>
            <w:tcW w:w="477" w:type="pct"/>
            <w:vAlign w:val="center"/>
          </w:tcPr>
          <w:p>
            <w:pPr>
              <w:widowControl/>
              <w:spacing w:line="24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40" w:lineRule="exact"/>
              <w:jc w:val="center"/>
              <w:rPr>
                <w:rFonts w:ascii="Times New Roman" w:hAnsi="Times New Roman" w:eastAsia="方正仿宋_GBK" w:cs="Times New Roman"/>
                <w:spacing w:val="-11"/>
                <w:kern w:val="0"/>
                <w:sz w:val="21"/>
                <w:szCs w:val="21"/>
              </w:rPr>
            </w:pPr>
            <w:bookmarkStart w:id="16" w:name="OLE_LINK19"/>
            <w:r>
              <w:rPr>
                <w:rFonts w:ascii="Times New Roman" w:hAnsi="Times New Roman" w:eastAsia="方正仿宋_GBK" w:cs="Times New Roman"/>
                <w:spacing w:val="-11"/>
                <w:kern w:val="0"/>
                <w:sz w:val="21"/>
                <w:szCs w:val="21"/>
              </w:rPr>
              <w:t>特殊食品处</w:t>
            </w:r>
            <w:bookmarkEnd w:id="16"/>
          </w:p>
        </w:tc>
        <w:tc>
          <w:tcPr>
            <w:tcW w:w="436"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38</w:t>
            </w:r>
          </w:p>
        </w:tc>
        <w:tc>
          <w:tcPr>
            <w:tcW w:w="421" w:type="pct"/>
            <w:vMerge w:val="continue"/>
            <w:vAlign w:val="center"/>
          </w:tcPr>
          <w:p>
            <w:pPr>
              <w:widowControl/>
              <w:spacing w:line="24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对特医食品生产企业</w:t>
            </w:r>
            <w:bookmarkStart w:id="17" w:name="OLE_LINK18"/>
            <w:bookmarkStart w:id="18" w:name="OLE_LINK17"/>
            <w:r>
              <w:rPr>
                <w:rFonts w:ascii="Times New Roman" w:hAnsi="Times New Roman" w:eastAsia="方正仿宋_GBK" w:cs="Times New Roman"/>
                <w:spacing w:val="-11"/>
                <w:sz w:val="21"/>
                <w:szCs w:val="21"/>
              </w:rPr>
              <w:t>食品安全</w:t>
            </w:r>
            <w:bookmarkEnd w:id="17"/>
            <w:bookmarkEnd w:id="18"/>
            <w:r>
              <w:rPr>
                <w:rFonts w:ascii="Times New Roman" w:hAnsi="Times New Roman" w:eastAsia="方正仿宋_GBK" w:cs="Times New Roman"/>
                <w:spacing w:val="-11"/>
                <w:sz w:val="21"/>
                <w:szCs w:val="21"/>
              </w:rPr>
              <w:t>的行政检查</w:t>
            </w:r>
          </w:p>
        </w:tc>
        <w:tc>
          <w:tcPr>
            <w:tcW w:w="265"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重点</w:t>
            </w:r>
          </w:p>
          <w:p>
            <w:pPr>
              <w:spacing w:line="24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kern w:val="0"/>
                <w:sz w:val="21"/>
                <w:szCs w:val="21"/>
              </w:rPr>
              <w:t>检查</w:t>
            </w:r>
          </w:p>
        </w:tc>
        <w:tc>
          <w:tcPr>
            <w:tcW w:w="507"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获证的特医食品生产企业</w:t>
            </w:r>
          </w:p>
        </w:tc>
        <w:tc>
          <w:tcPr>
            <w:tcW w:w="380"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widowControl/>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《食品安全法实施条例》《食品生产经营监督检查管理办法》</w:t>
            </w:r>
          </w:p>
        </w:tc>
        <w:tc>
          <w:tcPr>
            <w:tcW w:w="477" w:type="pct"/>
            <w:vAlign w:val="center"/>
          </w:tcPr>
          <w:p>
            <w:pPr>
              <w:widowControl/>
              <w:spacing w:line="24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特殊食品处</w:t>
            </w:r>
          </w:p>
        </w:tc>
        <w:tc>
          <w:tcPr>
            <w:tcW w:w="436"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39</w:t>
            </w:r>
          </w:p>
        </w:tc>
        <w:tc>
          <w:tcPr>
            <w:tcW w:w="421" w:type="pct"/>
            <w:vMerge w:val="continue"/>
            <w:vAlign w:val="center"/>
          </w:tcPr>
          <w:p>
            <w:pPr>
              <w:widowControl/>
              <w:spacing w:line="24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对婴配乳粉生产企业食品安全的行政检查</w:t>
            </w:r>
          </w:p>
        </w:tc>
        <w:tc>
          <w:tcPr>
            <w:tcW w:w="265"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重点</w:t>
            </w:r>
          </w:p>
          <w:p>
            <w:pPr>
              <w:spacing w:line="24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kern w:val="0"/>
                <w:sz w:val="21"/>
                <w:szCs w:val="21"/>
              </w:rPr>
              <w:t>检查</w:t>
            </w:r>
          </w:p>
        </w:tc>
        <w:tc>
          <w:tcPr>
            <w:tcW w:w="507"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获证的婴配乳粉生产企业</w:t>
            </w:r>
          </w:p>
        </w:tc>
        <w:tc>
          <w:tcPr>
            <w:tcW w:w="380"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widowControl/>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《食品安全法实施条例》《食品生产经营监督检查管理办法》</w:t>
            </w:r>
          </w:p>
        </w:tc>
        <w:tc>
          <w:tcPr>
            <w:tcW w:w="477" w:type="pct"/>
            <w:vAlign w:val="center"/>
          </w:tcPr>
          <w:p>
            <w:pPr>
              <w:widowControl/>
              <w:spacing w:line="24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特殊食品处</w:t>
            </w:r>
          </w:p>
        </w:tc>
        <w:tc>
          <w:tcPr>
            <w:tcW w:w="436"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40</w:t>
            </w:r>
          </w:p>
        </w:tc>
        <w:tc>
          <w:tcPr>
            <w:tcW w:w="421" w:type="pct"/>
            <w:vMerge w:val="continue"/>
            <w:vAlign w:val="center"/>
          </w:tcPr>
          <w:p>
            <w:pPr>
              <w:widowControl/>
              <w:spacing w:line="24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对特殊食品经营单位食品安全的行政检查</w:t>
            </w:r>
          </w:p>
        </w:tc>
        <w:tc>
          <w:tcPr>
            <w:tcW w:w="265"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重点</w:t>
            </w:r>
          </w:p>
          <w:p>
            <w:pPr>
              <w:spacing w:line="24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kern w:val="0"/>
                <w:sz w:val="21"/>
                <w:szCs w:val="21"/>
              </w:rPr>
              <w:t>检查</w:t>
            </w:r>
          </w:p>
        </w:tc>
        <w:tc>
          <w:tcPr>
            <w:tcW w:w="507"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获证或者备案的特殊食品经营单位</w:t>
            </w:r>
          </w:p>
        </w:tc>
        <w:tc>
          <w:tcPr>
            <w:tcW w:w="380"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widowControl/>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《食品安全法实施条例》《食品生产经营监督检查管理办法》</w:t>
            </w:r>
          </w:p>
        </w:tc>
        <w:tc>
          <w:tcPr>
            <w:tcW w:w="477" w:type="pct"/>
            <w:vAlign w:val="center"/>
          </w:tcPr>
          <w:p>
            <w:pPr>
              <w:widowControl/>
              <w:spacing w:line="24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特殊食品处</w:t>
            </w:r>
          </w:p>
        </w:tc>
        <w:tc>
          <w:tcPr>
            <w:tcW w:w="436"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50" w:type="pct"/>
            <w:vAlign w:val="center"/>
          </w:tcPr>
          <w:p>
            <w:pPr>
              <w:spacing w:line="240" w:lineRule="exact"/>
              <w:jc w:val="center"/>
              <w:rPr>
                <w:rFonts w:ascii="Times New Roman" w:hAnsi="Times New Roman" w:eastAsia="方正仿宋_GBK" w:cs="Times New Roman"/>
                <w:sz w:val="21"/>
                <w:szCs w:val="21"/>
              </w:rPr>
            </w:pPr>
            <w:bookmarkStart w:id="19" w:name="_Hlk207698649"/>
            <w:r>
              <w:rPr>
                <w:rFonts w:hint="eastAsia" w:ascii="Times New Roman" w:hAnsi="Times New Roman" w:eastAsia="方正仿宋_GBK" w:cs="Times New Roman"/>
                <w:sz w:val="21"/>
                <w:szCs w:val="21"/>
              </w:rPr>
              <w:t>41</w:t>
            </w:r>
          </w:p>
        </w:tc>
        <w:tc>
          <w:tcPr>
            <w:tcW w:w="421" w:type="pct"/>
            <w:vMerge w:val="restar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特种设备安全检查</w:t>
            </w: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对特种设备作业人员考试机构的行政检查</w:t>
            </w:r>
          </w:p>
        </w:tc>
        <w:tc>
          <w:tcPr>
            <w:tcW w:w="265" w:type="pc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特种设备作业人员考试机构</w:t>
            </w:r>
          </w:p>
        </w:tc>
        <w:tc>
          <w:tcPr>
            <w:tcW w:w="380"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《特种设备作业人员监督管理办法》《特种设备作业人员考核规则》</w:t>
            </w:r>
          </w:p>
        </w:tc>
        <w:tc>
          <w:tcPr>
            <w:tcW w:w="477" w:type="pct"/>
            <w:vAlign w:val="center"/>
          </w:tcPr>
          <w:p>
            <w:pPr>
              <w:widowControl/>
              <w:spacing w:line="24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特种设备处</w:t>
            </w:r>
          </w:p>
        </w:tc>
        <w:tc>
          <w:tcPr>
            <w:tcW w:w="436"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42</w:t>
            </w:r>
          </w:p>
        </w:tc>
        <w:tc>
          <w:tcPr>
            <w:tcW w:w="421" w:type="pct"/>
            <w:vMerge w:val="continue"/>
            <w:vAlign w:val="center"/>
          </w:tcPr>
          <w:p>
            <w:pPr>
              <w:widowControl/>
              <w:spacing w:line="24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对特种设备使用单位的行政检查</w:t>
            </w:r>
          </w:p>
        </w:tc>
        <w:tc>
          <w:tcPr>
            <w:tcW w:w="265" w:type="pc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特种设备使用单位</w:t>
            </w:r>
          </w:p>
        </w:tc>
        <w:tc>
          <w:tcPr>
            <w:tcW w:w="380"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现场检查、书面检查、网络检查</w:t>
            </w:r>
          </w:p>
        </w:tc>
        <w:tc>
          <w:tcPr>
            <w:tcW w:w="437" w:type="pct"/>
            <w:vAlign w:val="center"/>
          </w:tcPr>
          <w:p>
            <w:pPr>
              <w:widowControl/>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《特种设备安全法》《特种设备安全监察条例》</w:t>
            </w:r>
          </w:p>
        </w:tc>
        <w:tc>
          <w:tcPr>
            <w:tcW w:w="477" w:type="pct"/>
            <w:vAlign w:val="center"/>
          </w:tcPr>
          <w:p>
            <w:pPr>
              <w:widowControl/>
              <w:spacing w:line="24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特种设备处</w:t>
            </w:r>
          </w:p>
        </w:tc>
        <w:tc>
          <w:tcPr>
            <w:tcW w:w="436"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43</w:t>
            </w:r>
          </w:p>
        </w:tc>
        <w:tc>
          <w:tcPr>
            <w:tcW w:w="421" w:type="pct"/>
            <w:vMerge w:val="continue"/>
            <w:vAlign w:val="center"/>
          </w:tcPr>
          <w:p>
            <w:pPr>
              <w:widowControl/>
              <w:spacing w:line="24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对特种设备生产单位的常规行政检查</w:t>
            </w:r>
          </w:p>
        </w:tc>
        <w:tc>
          <w:tcPr>
            <w:tcW w:w="265" w:type="pc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特种设备生产单位</w:t>
            </w:r>
          </w:p>
        </w:tc>
        <w:tc>
          <w:tcPr>
            <w:tcW w:w="380"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现场检查、书面检查、网络检查</w:t>
            </w:r>
          </w:p>
        </w:tc>
        <w:tc>
          <w:tcPr>
            <w:tcW w:w="437" w:type="pct"/>
            <w:vAlign w:val="center"/>
          </w:tcPr>
          <w:p>
            <w:pPr>
              <w:widowControl/>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《特种设备安全法》《特种设备安全监察条例》</w:t>
            </w:r>
          </w:p>
        </w:tc>
        <w:tc>
          <w:tcPr>
            <w:tcW w:w="477" w:type="pct"/>
            <w:vAlign w:val="center"/>
          </w:tcPr>
          <w:p>
            <w:pPr>
              <w:widowControl/>
              <w:spacing w:line="24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特种设备处</w:t>
            </w:r>
          </w:p>
        </w:tc>
        <w:tc>
          <w:tcPr>
            <w:tcW w:w="436"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bookmark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44</w:t>
            </w:r>
          </w:p>
        </w:tc>
        <w:tc>
          <w:tcPr>
            <w:tcW w:w="421" w:type="pct"/>
            <w:vMerge w:val="restar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计量监督检查</w:t>
            </w: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对法定计量检定机构计量行为的行政检查</w:t>
            </w:r>
          </w:p>
        </w:tc>
        <w:tc>
          <w:tcPr>
            <w:tcW w:w="265" w:type="pct"/>
            <w:vAlign w:val="center"/>
          </w:tcPr>
          <w:p>
            <w:pPr>
              <w:widowControl/>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法定计量检定机构</w:t>
            </w:r>
          </w:p>
        </w:tc>
        <w:tc>
          <w:tcPr>
            <w:tcW w:w="380"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widowControl/>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《计量法》《法定计量检定机构监督管理办法》《专业计量站管理办法》</w:t>
            </w:r>
          </w:p>
        </w:tc>
        <w:tc>
          <w:tcPr>
            <w:tcW w:w="477" w:type="pct"/>
            <w:vAlign w:val="center"/>
          </w:tcPr>
          <w:p>
            <w:pPr>
              <w:widowControl/>
              <w:spacing w:line="24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计量处</w:t>
            </w:r>
          </w:p>
        </w:tc>
        <w:tc>
          <w:tcPr>
            <w:tcW w:w="436"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45</w:t>
            </w:r>
          </w:p>
        </w:tc>
        <w:tc>
          <w:tcPr>
            <w:tcW w:w="421" w:type="pct"/>
            <w:vMerge w:val="continue"/>
            <w:vAlign w:val="center"/>
          </w:tcPr>
          <w:p>
            <w:pPr>
              <w:spacing w:line="24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对计量单位使用情况的行政检查</w:t>
            </w:r>
          </w:p>
        </w:tc>
        <w:tc>
          <w:tcPr>
            <w:tcW w:w="265" w:type="pct"/>
            <w:vAlign w:val="center"/>
          </w:tcPr>
          <w:p>
            <w:pPr>
              <w:widowControl/>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widowControl/>
              <w:spacing w:line="240" w:lineRule="exact"/>
              <w:rPr>
                <w:rFonts w:ascii="Times New Roman" w:hAnsi="Times New Roman" w:eastAsia="方正仿宋_GBK" w:cs="Times New Roman"/>
                <w:spacing w:val="-11"/>
                <w:kern w:val="0"/>
                <w:sz w:val="20"/>
                <w:szCs w:val="21"/>
              </w:rPr>
            </w:pPr>
            <w:r>
              <w:rPr>
                <w:rFonts w:ascii="Times New Roman" w:hAnsi="Times New Roman" w:eastAsia="方正仿宋_GBK" w:cs="Times New Roman"/>
                <w:spacing w:val="-11"/>
                <w:kern w:val="0"/>
                <w:sz w:val="20"/>
                <w:szCs w:val="21"/>
              </w:rPr>
              <w:t>宣传出版、 文化教育、市场交易等领域有关单位或组织</w:t>
            </w:r>
          </w:p>
        </w:tc>
        <w:tc>
          <w:tcPr>
            <w:tcW w:w="380"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现场检查、书面检查</w:t>
            </w:r>
          </w:p>
        </w:tc>
        <w:tc>
          <w:tcPr>
            <w:tcW w:w="437" w:type="pct"/>
            <w:vAlign w:val="center"/>
          </w:tcPr>
          <w:p>
            <w:pPr>
              <w:widowControl/>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《计量法》《计量法实施细则》《国务院关于在我国统一实行法定计量单位的命令》</w:t>
            </w:r>
          </w:p>
        </w:tc>
        <w:tc>
          <w:tcPr>
            <w:tcW w:w="477" w:type="pct"/>
            <w:vAlign w:val="center"/>
          </w:tcPr>
          <w:p>
            <w:pPr>
              <w:widowControl/>
              <w:spacing w:line="24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计量处</w:t>
            </w:r>
          </w:p>
        </w:tc>
        <w:tc>
          <w:tcPr>
            <w:tcW w:w="436"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46</w:t>
            </w:r>
          </w:p>
        </w:tc>
        <w:tc>
          <w:tcPr>
            <w:tcW w:w="421" w:type="pct"/>
            <w:vMerge w:val="continue"/>
            <w:vAlign w:val="center"/>
          </w:tcPr>
          <w:p>
            <w:pPr>
              <w:spacing w:line="24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对制造、修理、销售、进口和使用计量器具经营主体的行政检查</w:t>
            </w:r>
          </w:p>
        </w:tc>
        <w:tc>
          <w:tcPr>
            <w:tcW w:w="265" w:type="pct"/>
            <w:vAlign w:val="center"/>
          </w:tcPr>
          <w:p>
            <w:pPr>
              <w:widowControl/>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widowControl/>
              <w:spacing w:line="240" w:lineRule="exact"/>
              <w:rPr>
                <w:rFonts w:ascii="Times New Roman" w:hAnsi="Times New Roman" w:eastAsia="方正仿宋_GBK" w:cs="Times New Roman"/>
                <w:spacing w:val="-11"/>
                <w:kern w:val="0"/>
                <w:sz w:val="18"/>
                <w:szCs w:val="18"/>
              </w:rPr>
            </w:pPr>
            <w:r>
              <w:rPr>
                <w:rFonts w:ascii="Times New Roman" w:hAnsi="Times New Roman" w:eastAsia="方正仿宋_GBK" w:cs="Times New Roman"/>
                <w:spacing w:val="-11"/>
                <w:kern w:val="0"/>
                <w:sz w:val="18"/>
                <w:szCs w:val="18"/>
              </w:rPr>
              <w:t>制造、修理、销售、进口和使用计量器具的</w:t>
            </w:r>
            <w:r>
              <w:rPr>
                <w:rFonts w:hint="eastAsia" w:ascii="Times New Roman" w:hAnsi="Times New Roman" w:eastAsia="方正仿宋_GBK" w:cs="Times New Roman"/>
                <w:spacing w:val="-11"/>
                <w:kern w:val="0"/>
                <w:sz w:val="18"/>
                <w:szCs w:val="18"/>
              </w:rPr>
              <w:t>经营</w:t>
            </w:r>
            <w:r>
              <w:rPr>
                <w:rFonts w:ascii="Times New Roman" w:hAnsi="Times New Roman" w:eastAsia="方正仿宋_GBK" w:cs="Times New Roman"/>
                <w:spacing w:val="-11"/>
                <w:kern w:val="0"/>
                <w:sz w:val="18"/>
                <w:szCs w:val="18"/>
              </w:rPr>
              <w:t>主体</w:t>
            </w:r>
          </w:p>
        </w:tc>
        <w:tc>
          <w:tcPr>
            <w:tcW w:w="380"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widowControl/>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《计量法》《集贸市场计量监督管理办法》《加油站计量监督管理办法》《眼镜制配计量监督管理办法》等</w:t>
            </w:r>
          </w:p>
        </w:tc>
        <w:tc>
          <w:tcPr>
            <w:tcW w:w="477" w:type="pct"/>
            <w:vAlign w:val="center"/>
          </w:tcPr>
          <w:p>
            <w:pPr>
              <w:widowControl/>
              <w:spacing w:line="24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计量处</w:t>
            </w:r>
          </w:p>
        </w:tc>
        <w:tc>
          <w:tcPr>
            <w:tcW w:w="436"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47</w:t>
            </w:r>
          </w:p>
        </w:tc>
        <w:tc>
          <w:tcPr>
            <w:tcW w:w="421" w:type="pct"/>
            <w:vMerge w:val="continue"/>
            <w:vAlign w:val="center"/>
          </w:tcPr>
          <w:p>
            <w:pPr>
              <w:spacing w:line="24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对用能单位能源计量器具配备和使用情况的行政检查</w:t>
            </w:r>
          </w:p>
        </w:tc>
        <w:tc>
          <w:tcPr>
            <w:tcW w:w="265" w:type="pct"/>
            <w:vAlign w:val="center"/>
          </w:tcPr>
          <w:p>
            <w:pPr>
              <w:widowControl/>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widowControl/>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重点用能单位</w:t>
            </w:r>
          </w:p>
        </w:tc>
        <w:tc>
          <w:tcPr>
            <w:tcW w:w="380"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《节约能源法》《能源计量监督管理办法》</w:t>
            </w:r>
          </w:p>
        </w:tc>
        <w:tc>
          <w:tcPr>
            <w:tcW w:w="477" w:type="pct"/>
            <w:vAlign w:val="center"/>
          </w:tcPr>
          <w:p>
            <w:pPr>
              <w:widowControl/>
              <w:spacing w:line="24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计量处</w:t>
            </w:r>
          </w:p>
        </w:tc>
        <w:tc>
          <w:tcPr>
            <w:tcW w:w="436"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48</w:t>
            </w:r>
          </w:p>
        </w:tc>
        <w:tc>
          <w:tcPr>
            <w:tcW w:w="421" w:type="pct"/>
            <w:vMerge w:val="continue"/>
            <w:vAlign w:val="center"/>
          </w:tcPr>
          <w:p>
            <w:pPr>
              <w:spacing w:line="24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对能效水效标识目录产品生产者和进口商能效标识使用合规性的行政检查</w:t>
            </w:r>
          </w:p>
        </w:tc>
        <w:tc>
          <w:tcPr>
            <w:tcW w:w="265" w:type="pc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能效水效标识</w:t>
            </w:r>
          </w:p>
        </w:tc>
        <w:tc>
          <w:tcPr>
            <w:tcW w:w="380"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《节约能源法》《能源效率标识管理办法》《水效标识管理办法》</w:t>
            </w:r>
          </w:p>
        </w:tc>
        <w:tc>
          <w:tcPr>
            <w:tcW w:w="477" w:type="pct"/>
            <w:vAlign w:val="center"/>
          </w:tcPr>
          <w:p>
            <w:pPr>
              <w:widowControl/>
              <w:spacing w:line="240" w:lineRule="exact"/>
              <w:jc w:val="center"/>
              <w:rPr>
                <w:rFonts w:ascii="Times New Roman" w:hAnsi="Times New Roman" w:eastAsia="方正仿宋_GBK" w:cs="Times New Roman"/>
                <w:spacing w:val="-11"/>
                <w:kern w:val="0"/>
                <w:sz w:val="20"/>
                <w:szCs w:val="21"/>
              </w:rPr>
            </w:pPr>
          </w:p>
        </w:tc>
        <w:tc>
          <w:tcPr>
            <w:tcW w:w="403"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计量处</w:t>
            </w:r>
          </w:p>
        </w:tc>
        <w:tc>
          <w:tcPr>
            <w:tcW w:w="436"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49</w:t>
            </w:r>
          </w:p>
        </w:tc>
        <w:tc>
          <w:tcPr>
            <w:tcW w:w="421" w:type="pct"/>
            <w:vMerge w:val="restar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计量监督检查</w:t>
            </w: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对定量包装商品生产企业计量行为的行政检查</w:t>
            </w:r>
          </w:p>
        </w:tc>
        <w:tc>
          <w:tcPr>
            <w:tcW w:w="265" w:type="pc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定量包装商品生产企业</w:t>
            </w:r>
          </w:p>
        </w:tc>
        <w:tc>
          <w:tcPr>
            <w:tcW w:w="380"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 xml:space="preserve">《定量包装商品计量监督管理办法》 </w:t>
            </w:r>
          </w:p>
        </w:tc>
        <w:tc>
          <w:tcPr>
            <w:tcW w:w="477" w:type="pct"/>
            <w:vAlign w:val="center"/>
          </w:tcPr>
          <w:p>
            <w:pPr>
              <w:widowControl/>
              <w:spacing w:line="24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计量处</w:t>
            </w:r>
          </w:p>
        </w:tc>
        <w:tc>
          <w:tcPr>
            <w:tcW w:w="436"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50</w:t>
            </w:r>
          </w:p>
        </w:tc>
        <w:tc>
          <w:tcPr>
            <w:tcW w:w="421" w:type="pct"/>
            <w:vMerge w:val="continue"/>
            <w:vAlign w:val="center"/>
          </w:tcPr>
          <w:p>
            <w:pPr>
              <w:widowControl/>
              <w:spacing w:line="24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对型式批准的计量器具生产企业计量行为的行政检查</w:t>
            </w:r>
          </w:p>
        </w:tc>
        <w:tc>
          <w:tcPr>
            <w:tcW w:w="265" w:type="pct"/>
            <w:vAlign w:val="center"/>
          </w:tcPr>
          <w:p>
            <w:pPr>
              <w:widowControl/>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型式批准的计量器具生产企业</w:t>
            </w:r>
          </w:p>
        </w:tc>
        <w:tc>
          <w:tcPr>
            <w:tcW w:w="380"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widowControl/>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《计量法》《计量法实施细则》《计量器具新产品管理办法》</w:t>
            </w:r>
          </w:p>
        </w:tc>
        <w:tc>
          <w:tcPr>
            <w:tcW w:w="477" w:type="pct"/>
            <w:vAlign w:val="center"/>
          </w:tcPr>
          <w:p>
            <w:pPr>
              <w:widowControl/>
              <w:spacing w:line="24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计量处</w:t>
            </w:r>
          </w:p>
        </w:tc>
        <w:tc>
          <w:tcPr>
            <w:tcW w:w="436"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50" w:type="pct"/>
            <w:vAlign w:val="center"/>
          </w:tcPr>
          <w:p>
            <w:pPr>
              <w:spacing w:line="24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51</w:t>
            </w:r>
          </w:p>
        </w:tc>
        <w:tc>
          <w:tcPr>
            <w:tcW w:w="421" w:type="pct"/>
            <w:vAlign w:val="center"/>
          </w:tcPr>
          <w:p>
            <w:pPr>
              <w:widowControl/>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市场类标准监督检查</w:t>
            </w: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对企业标准、团体标准的行政</w:t>
            </w:r>
            <w:r>
              <w:rPr>
                <w:rFonts w:hint="eastAsia" w:ascii="Times New Roman" w:hAnsi="Times New Roman" w:eastAsia="方正仿宋_GBK" w:cs="Times New Roman"/>
                <w:spacing w:val="-11"/>
                <w:sz w:val="21"/>
                <w:szCs w:val="21"/>
              </w:rPr>
              <w:t>检查</w:t>
            </w:r>
          </w:p>
        </w:tc>
        <w:tc>
          <w:tcPr>
            <w:tcW w:w="265" w:type="pc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40" w:lineRule="exact"/>
              <w:rPr>
                <w:rFonts w:ascii="Times New Roman" w:hAnsi="Times New Roman" w:eastAsia="方正仿宋_GBK" w:cs="Times New Roman"/>
                <w:spacing w:val="-11"/>
                <w:kern w:val="0"/>
                <w:sz w:val="18"/>
                <w:szCs w:val="18"/>
              </w:rPr>
            </w:pPr>
            <w:r>
              <w:rPr>
                <w:rFonts w:ascii="Times New Roman" w:hAnsi="Times New Roman" w:eastAsia="方正仿宋_GBK" w:cs="Times New Roman"/>
                <w:spacing w:val="-11"/>
                <w:kern w:val="0"/>
                <w:sz w:val="18"/>
                <w:szCs w:val="18"/>
              </w:rPr>
              <w:t>在全国标准公共服务平台自我声明公开的企业标准、团体标准</w:t>
            </w:r>
          </w:p>
        </w:tc>
        <w:tc>
          <w:tcPr>
            <w:tcW w:w="380"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网络检查</w:t>
            </w:r>
          </w:p>
        </w:tc>
        <w:tc>
          <w:tcPr>
            <w:tcW w:w="437" w:type="pct"/>
            <w:vAlign w:val="center"/>
          </w:tcPr>
          <w:p>
            <w:pPr>
              <w:spacing w:line="24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spacing w:line="24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《标准化法》《企业标准化促进办法》</w:t>
            </w:r>
          </w:p>
        </w:tc>
        <w:tc>
          <w:tcPr>
            <w:tcW w:w="477" w:type="pct"/>
            <w:vAlign w:val="center"/>
          </w:tcPr>
          <w:p>
            <w:pPr>
              <w:spacing w:line="240" w:lineRule="exact"/>
              <w:jc w:val="center"/>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是</w:t>
            </w:r>
          </w:p>
        </w:tc>
        <w:tc>
          <w:tcPr>
            <w:tcW w:w="403"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标准化处</w:t>
            </w:r>
          </w:p>
        </w:tc>
        <w:tc>
          <w:tcPr>
            <w:tcW w:w="436" w:type="pct"/>
            <w:vAlign w:val="center"/>
          </w:tcPr>
          <w:p>
            <w:pPr>
              <w:widowControl/>
              <w:spacing w:line="24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0" w:type="pct"/>
            <w:vAlign w:val="center"/>
          </w:tcPr>
          <w:p>
            <w:pPr>
              <w:spacing w:line="30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52</w:t>
            </w:r>
          </w:p>
        </w:tc>
        <w:tc>
          <w:tcPr>
            <w:tcW w:w="421" w:type="pct"/>
            <w:vMerge w:val="restar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认证监督检查</w:t>
            </w: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对认证机构认证活动的行政检查</w:t>
            </w:r>
          </w:p>
        </w:tc>
        <w:tc>
          <w:tcPr>
            <w:tcW w:w="265" w:type="pct"/>
            <w:vAlign w:val="center"/>
          </w:tcPr>
          <w:p>
            <w:pPr>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认证机构</w:t>
            </w:r>
          </w:p>
        </w:tc>
        <w:tc>
          <w:tcPr>
            <w:tcW w:w="380" w:type="pct"/>
            <w:vAlign w:val="center"/>
          </w:tcPr>
          <w:p>
            <w:pPr>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现场检查、网络检查</w:t>
            </w:r>
          </w:p>
        </w:tc>
        <w:tc>
          <w:tcPr>
            <w:tcW w:w="437" w:type="pct"/>
            <w:vAlign w:val="center"/>
          </w:tcPr>
          <w:p>
            <w:pPr>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《认证认可条例》《认证机构管理办法》</w:t>
            </w:r>
          </w:p>
        </w:tc>
        <w:tc>
          <w:tcPr>
            <w:tcW w:w="477" w:type="pct"/>
            <w:vAlign w:val="center"/>
          </w:tcPr>
          <w:p>
            <w:pPr>
              <w:widowControl/>
              <w:spacing w:line="28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8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认证处</w:t>
            </w:r>
          </w:p>
        </w:tc>
        <w:tc>
          <w:tcPr>
            <w:tcW w:w="436" w:type="pct"/>
            <w:vAlign w:val="center"/>
          </w:tcPr>
          <w:p>
            <w:pPr>
              <w:widowControl/>
              <w:spacing w:line="28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50" w:type="pct"/>
            <w:vAlign w:val="center"/>
          </w:tcPr>
          <w:p>
            <w:pPr>
              <w:spacing w:line="30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53</w:t>
            </w:r>
          </w:p>
        </w:tc>
        <w:tc>
          <w:tcPr>
            <w:tcW w:w="421" w:type="pct"/>
            <w:vMerge w:val="continue"/>
            <w:vAlign w:val="center"/>
          </w:tcPr>
          <w:p>
            <w:pPr>
              <w:spacing w:line="28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对CCC认证获证</w:t>
            </w:r>
            <w:r>
              <w:rPr>
                <w:rFonts w:hint="eastAsia" w:ascii="Times New Roman" w:hAnsi="Times New Roman" w:eastAsia="方正仿宋_GBK" w:cs="Times New Roman"/>
                <w:spacing w:val="-11"/>
                <w:sz w:val="21"/>
                <w:szCs w:val="21"/>
              </w:rPr>
              <w:t>组织</w:t>
            </w:r>
            <w:r>
              <w:rPr>
                <w:rFonts w:ascii="Times New Roman" w:hAnsi="Times New Roman" w:eastAsia="方正仿宋_GBK" w:cs="Times New Roman"/>
                <w:spacing w:val="-11"/>
                <w:sz w:val="21"/>
                <w:szCs w:val="21"/>
              </w:rPr>
              <w:t>认证符合性的行政检查</w:t>
            </w:r>
          </w:p>
        </w:tc>
        <w:tc>
          <w:tcPr>
            <w:tcW w:w="265" w:type="pct"/>
            <w:vAlign w:val="center"/>
          </w:tcPr>
          <w:p>
            <w:pPr>
              <w:widowControl/>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CCC认证获证</w:t>
            </w:r>
            <w:r>
              <w:rPr>
                <w:rFonts w:hint="eastAsia" w:ascii="Times New Roman" w:hAnsi="Times New Roman" w:eastAsia="方正仿宋_GBK" w:cs="Times New Roman"/>
                <w:spacing w:val="-11"/>
                <w:kern w:val="0"/>
                <w:sz w:val="21"/>
                <w:szCs w:val="21"/>
              </w:rPr>
              <w:t>组织</w:t>
            </w:r>
          </w:p>
        </w:tc>
        <w:tc>
          <w:tcPr>
            <w:tcW w:w="380" w:type="pc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widowControl/>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《强制性产品认证管理规定》</w:t>
            </w:r>
          </w:p>
        </w:tc>
        <w:tc>
          <w:tcPr>
            <w:tcW w:w="477" w:type="pct"/>
            <w:vAlign w:val="center"/>
          </w:tcPr>
          <w:p>
            <w:pPr>
              <w:widowControl/>
              <w:spacing w:line="28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8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认证处</w:t>
            </w:r>
          </w:p>
        </w:tc>
        <w:tc>
          <w:tcPr>
            <w:tcW w:w="436" w:type="pct"/>
            <w:vAlign w:val="center"/>
          </w:tcPr>
          <w:p>
            <w:pPr>
              <w:widowControl/>
              <w:spacing w:line="28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50" w:type="pct"/>
            <w:vAlign w:val="center"/>
          </w:tcPr>
          <w:p>
            <w:pPr>
              <w:spacing w:line="30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54</w:t>
            </w:r>
          </w:p>
        </w:tc>
        <w:tc>
          <w:tcPr>
            <w:tcW w:w="421" w:type="pct"/>
            <w:vMerge w:val="continue"/>
            <w:vAlign w:val="center"/>
          </w:tcPr>
          <w:p>
            <w:pPr>
              <w:spacing w:line="28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对CCC认证自我声明企业认证符合性的行政检查</w:t>
            </w:r>
          </w:p>
        </w:tc>
        <w:tc>
          <w:tcPr>
            <w:tcW w:w="265" w:type="pct"/>
            <w:vAlign w:val="center"/>
          </w:tcPr>
          <w:p>
            <w:pPr>
              <w:widowControl/>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CCC认证自我声明企业</w:t>
            </w:r>
          </w:p>
        </w:tc>
        <w:tc>
          <w:tcPr>
            <w:tcW w:w="380" w:type="pc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网络检查、现场检查</w:t>
            </w:r>
          </w:p>
        </w:tc>
        <w:tc>
          <w:tcPr>
            <w:tcW w:w="437" w:type="pct"/>
            <w:vAlign w:val="center"/>
          </w:tcPr>
          <w:p>
            <w:pPr>
              <w:widowControl/>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《强制性产品认证管理规定》</w:t>
            </w:r>
          </w:p>
        </w:tc>
        <w:tc>
          <w:tcPr>
            <w:tcW w:w="477" w:type="pct"/>
            <w:vAlign w:val="center"/>
          </w:tcPr>
          <w:p>
            <w:pPr>
              <w:widowControl/>
              <w:spacing w:line="28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8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认证处</w:t>
            </w:r>
          </w:p>
        </w:tc>
        <w:tc>
          <w:tcPr>
            <w:tcW w:w="436" w:type="pct"/>
            <w:vAlign w:val="center"/>
          </w:tcPr>
          <w:p>
            <w:pPr>
              <w:widowControl/>
              <w:spacing w:line="28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50" w:type="pct"/>
            <w:vAlign w:val="center"/>
          </w:tcPr>
          <w:p>
            <w:pPr>
              <w:spacing w:line="30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55</w:t>
            </w:r>
          </w:p>
        </w:tc>
        <w:tc>
          <w:tcPr>
            <w:tcW w:w="421" w:type="pct"/>
            <w:vMerge w:val="continue"/>
            <w:vAlign w:val="center"/>
          </w:tcPr>
          <w:p>
            <w:pPr>
              <w:spacing w:line="28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对CCC免办企业认证符合性的行政检查</w:t>
            </w:r>
          </w:p>
        </w:tc>
        <w:tc>
          <w:tcPr>
            <w:tcW w:w="265" w:type="pct"/>
            <w:vAlign w:val="center"/>
          </w:tcPr>
          <w:p>
            <w:pPr>
              <w:widowControl/>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CCC免办企业</w:t>
            </w:r>
          </w:p>
        </w:tc>
        <w:tc>
          <w:tcPr>
            <w:tcW w:w="380" w:type="pc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现场检查、网络检查</w:t>
            </w:r>
          </w:p>
        </w:tc>
        <w:tc>
          <w:tcPr>
            <w:tcW w:w="437" w:type="pct"/>
            <w:vAlign w:val="center"/>
          </w:tcPr>
          <w:p>
            <w:pPr>
              <w:widowControl/>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《强制性产品认证管理规定》</w:t>
            </w:r>
          </w:p>
        </w:tc>
        <w:tc>
          <w:tcPr>
            <w:tcW w:w="477" w:type="pct"/>
            <w:vAlign w:val="center"/>
          </w:tcPr>
          <w:p>
            <w:pPr>
              <w:widowControl/>
              <w:spacing w:line="28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8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认证处</w:t>
            </w:r>
          </w:p>
        </w:tc>
        <w:tc>
          <w:tcPr>
            <w:tcW w:w="436" w:type="pct"/>
            <w:vAlign w:val="center"/>
          </w:tcPr>
          <w:p>
            <w:pPr>
              <w:widowControl/>
              <w:spacing w:line="28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50" w:type="pct"/>
            <w:vAlign w:val="center"/>
          </w:tcPr>
          <w:p>
            <w:pPr>
              <w:spacing w:line="30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56</w:t>
            </w:r>
          </w:p>
        </w:tc>
        <w:tc>
          <w:tcPr>
            <w:tcW w:w="421" w:type="pc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认证监督检查</w:t>
            </w: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对自愿性认证获证</w:t>
            </w:r>
            <w:r>
              <w:rPr>
                <w:rFonts w:hint="eastAsia" w:ascii="Times New Roman" w:hAnsi="Times New Roman" w:eastAsia="方正仿宋_GBK" w:cs="Times New Roman"/>
                <w:spacing w:val="-11"/>
                <w:sz w:val="21"/>
                <w:szCs w:val="21"/>
              </w:rPr>
              <w:t>组织</w:t>
            </w:r>
            <w:r>
              <w:rPr>
                <w:rFonts w:ascii="Times New Roman" w:hAnsi="Times New Roman" w:eastAsia="方正仿宋_GBK" w:cs="Times New Roman"/>
                <w:spacing w:val="-11"/>
                <w:sz w:val="21"/>
                <w:szCs w:val="21"/>
              </w:rPr>
              <w:t>认证符合性的行政检查</w:t>
            </w:r>
          </w:p>
        </w:tc>
        <w:tc>
          <w:tcPr>
            <w:tcW w:w="265" w:type="pct"/>
            <w:vAlign w:val="center"/>
          </w:tcPr>
          <w:p>
            <w:pPr>
              <w:widowControl/>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自愿性认证获证</w:t>
            </w:r>
            <w:r>
              <w:rPr>
                <w:rFonts w:hint="eastAsia" w:ascii="Times New Roman" w:hAnsi="Times New Roman" w:eastAsia="方正仿宋_GBK" w:cs="Times New Roman"/>
                <w:spacing w:val="-11"/>
                <w:kern w:val="0"/>
                <w:sz w:val="21"/>
                <w:szCs w:val="21"/>
              </w:rPr>
              <w:t>组织</w:t>
            </w:r>
          </w:p>
        </w:tc>
        <w:tc>
          <w:tcPr>
            <w:tcW w:w="380" w:type="pc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widowControl/>
              <w:spacing w:line="28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widowControl/>
              <w:spacing w:line="28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《认证认可条例》《认证机构管理办法》</w:t>
            </w:r>
          </w:p>
        </w:tc>
        <w:tc>
          <w:tcPr>
            <w:tcW w:w="477" w:type="pct"/>
            <w:vAlign w:val="center"/>
          </w:tcPr>
          <w:p>
            <w:pPr>
              <w:widowControl/>
              <w:spacing w:line="28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8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认证处</w:t>
            </w:r>
          </w:p>
        </w:tc>
        <w:tc>
          <w:tcPr>
            <w:tcW w:w="436" w:type="pct"/>
            <w:vAlign w:val="center"/>
          </w:tcPr>
          <w:p>
            <w:pPr>
              <w:widowControl/>
              <w:spacing w:line="28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57</w:t>
            </w:r>
          </w:p>
        </w:tc>
        <w:tc>
          <w:tcPr>
            <w:tcW w:w="421" w:type="pct"/>
            <w:vAlign w:val="center"/>
          </w:tcPr>
          <w:p>
            <w:pPr>
              <w:widowControl/>
              <w:spacing w:line="260" w:lineRule="exact"/>
              <w:rPr>
                <w:rFonts w:ascii="Times New Roman" w:hAnsi="Times New Roman" w:eastAsia="方正仿宋_GBK" w:cs="Times New Roman"/>
                <w:spacing w:val="-11"/>
                <w:kern w:val="0"/>
                <w:sz w:val="21"/>
                <w:szCs w:val="21"/>
              </w:rPr>
            </w:pPr>
            <w:bookmarkStart w:id="20" w:name="OLE_LINK23"/>
            <w:bookmarkStart w:id="21" w:name="OLE_LINK22"/>
            <w:r>
              <w:rPr>
                <w:rFonts w:ascii="Times New Roman" w:hAnsi="Times New Roman" w:eastAsia="方正仿宋_GBK" w:cs="Times New Roman"/>
                <w:spacing w:val="-11"/>
                <w:kern w:val="0"/>
                <w:sz w:val="21"/>
                <w:szCs w:val="21"/>
              </w:rPr>
              <w:t>检验检测</w:t>
            </w:r>
            <w:bookmarkEnd w:id="20"/>
            <w:bookmarkEnd w:id="21"/>
            <w:r>
              <w:rPr>
                <w:rFonts w:ascii="Times New Roman" w:hAnsi="Times New Roman" w:eastAsia="方正仿宋_GBK" w:cs="Times New Roman"/>
                <w:spacing w:val="-11"/>
                <w:kern w:val="0"/>
                <w:sz w:val="21"/>
                <w:szCs w:val="21"/>
              </w:rPr>
              <w:t>机构监督检查</w:t>
            </w: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对检验检测机构是否持续符合资质许可条件的行政检查</w:t>
            </w:r>
          </w:p>
        </w:tc>
        <w:tc>
          <w:tcPr>
            <w:tcW w:w="265"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全省获得省级资质认定的检验检测机构</w:t>
            </w:r>
          </w:p>
        </w:tc>
        <w:tc>
          <w:tcPr>
            <w:tcW w:w="380"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《检验检测机构资质认定管理办法》《检验检测机构监督管理办法》</w:t>
            </w:r>
          </w:p>
        </w:tc>
        <w:tc>
          <w:tcPr>
            <w:tcW w:w="477" w:type="pct"/>
            <w:vAlign w:val="center"/>
          </w:tcPr>
          <w:p>
            <w:pPr>
              <w:spacing w:line="260" w:lineRule="exact"/>
              <w:jc w:val="center"/>
              <w:rPr>
                <w:rFonts w:ascii="Times New Roman" w:hAnsi="Times New Roman" w:eastAsia="方正仿宋_GBK" w:cs="Times New Roman"/>
                <w:spacing w:val="-11"/>
                <w:kern w:val="0"/>
                <w:sz w:val="21"/>
                <w:szCs w:val="21"/>
              </w:rPr>
            </w:pPr>
          </w:p>
        </w:tc>
        <w:tc>
          <w:tcPr>
            <w:tcW w:w="403" w:type="pct"/>
            <w:vAlign w:val="center"/>
          </w:tcPr>
          <w:p>
            <w:pPr>
              <w:widowControl/>
              <w:spacing w:line="26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认证处</w:t>
            </w:r>
          </w:p>
        </w:tc>
        <w:tc>
          <w:tcPr>
            <w:tcW w:w="436" w:type="pct"/>
            <w:vAlign w:val="center"/>
          </w:tcPr>
          <w:p>
            <w:pPr>
              <w:widowControl/>
              <w:spacing w:line="26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58</w:t>
            </w:r>
          </w:p>
        </w:tc>
        <w:tc>
          <w:tcPr>
            <w:tcW w:w="421" w:type="pct"/>
            <w:vMerge w:val="restart"/>
            <w:vAlign w:val="center"/>
          </w:tcPr>
          <w:p>
            <w:pPr>
              <w:widowControl/>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纤维质量监督检查</w:t>
            </w: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对棉花质量的行政检查</w:t>
            </w:r>
          </w:p>
        </w:tc>
        <w:tc>
          <w:tcPr>
            <w:tcW w:w="265"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棉花收购、加工、销售、承储等经营者</w:t>
            </w:r>
          </w:p>
        </w:tc>
        <w:tc>
          <w:tcPr>
            <w:tcW w:w="380"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《棉花质量监督管理条例》</w:t>
            </w:r>
          </w:p>
        </w:tc>
        <w:tc>
          <w:tcPr>
            <w:tcW w:w="477" w:type="pct"/>
            <w:vAlign w:val="center"/>
          </w:tcPr>
          <w:p>
            <w:pPr>
              <w:spacing w:line="260" w:lineRule="exact"/>
              <w:jc w:val="center"/>
              <w:rPr>
                <w:rFonts w:ascii="Times New Roman" w:hAnsi="Times New Roman" w:eastAsia="方正仿宋_GBK" w:cs="Times New Roman"/>
                <w:spacing w:val="-11"/>
                <w:kern w:val="0"/>
                <w:sz w:val="21"/>
                <w:szCs w:val="21"/>
              </w:rPr>
            </w:pPr>
          </w:p>
        </w:tc>
        <w:tc>
          <w:tcPr>
            <w:tcW w:w="403" w:type="pct"/>
            <w:vAlign w:val="center"/>
          </w:tcPr>
          <w:p>
            <w:pPr>
              <w:spacing w:line="26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w:t>
            </w:r>
            <w:r>
              <w:rPr>
                <w:rFonts w:ascii="Times New Roman" w:hAnsi="Times New Roman" w:eastAsia="方正仿宋_GBK" w:cs="Times New Roman"/>
                <w:spacing w:val="-11"/>
                <w:kern w:val="0"/>
                <w:sz w:val="21"/>
                <w:szCs w:val="21"/>
              </w:rPr>
              <w:t>纤检</w:t>
            </w:r>
            <w:r>
              <w:rPr>
                <w:rFonts w:hint="eastAsia" w:ascii="Times New Roman" w:hAnsi="Times New Roman" w:eastAsia="方正仿宋_GBK" w:cs="Times New Roman"/>
                <w:spacing w:val="-11"/>
                <w:kern w:val="0"/>
                <w:sz w:val="21"/>
                <w:szCs w:val="21"/>
              </w:rPr>
              <w:t>所</w:t>
            </w:r>
          </w:p>
        </w:tc>
        <w:tc>
          <w:tcPr>
            <w:tcW w:w="436" w:type="pct"/>
            <w:vAlign w:val="center"/>
          </w:tcPr>
          <w:p>
            <w:pPr>
              <w:spacing w:line="26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59</w:t>
            </w:r>
          </w:p>
        </w:tc>
        <w:tc>
          <w:tcPr>
            <w:tcW w:w="421" w:type="pct"/>
            <w:vMerge w:val="continue"/>
            <w:vAlign w:val="center"/>
          </w:tcPr>
          <w:p>
            <w:pPr>
              <w:widowControl/>
              <w:spacing w:line="260" w:lineRule="exact"/>
              <w:rPr>
                <w:rFonts w:ascii="Times New Roman" w:hAnsi="Times New Roman" w:eastAsia="方正仿宋_GBK" w:cs="Times New Roman"/>
                <w:spacing w:val="-11"/>
                <w:kern w:val="0"/>
                <w:sz w:val="21"/>
                <w:szCs w:val="21"/>
              </w:rPr>
            </w:pPr>
          </w:p>
        </w:tc>
        <w:tc>
          <w:tcPr>
            <w:tcW w:w="522" w:type="pct"/>
            <w:vAlign w:val="center"/>
          </w:tcPr>
          <w:p>
            <w:pPr>
              <w:spacing w:line="280" w:lineRule="exact"/>
              <w:rPr>
                <w:rFonts w:ascii="Times New Roman" w:hAnsi="Times New Roman" w:eastAsia="方正仿宋_GBK" w:cs="Times New Roman"/>
                <w:spacing w:val="-11"/>
                <w:sz w:val="21"/>
                <w:szCs w:val="21"/>
              </w:rPr>
            </w:pPr>
            <w:r>
              <w:rPr>
                <w:rFonts w:ascii="Times New Roman" w:hAnsi="Times New Roman" w:eastAsia="方正仿宋_GBK" w:cs="Times New Roman"/>
                <w:spacing w:val="-11"/>
                <w:sz w:val="21"/>
                <w:szCs w:val="21"/>
              </w:rPr>
              <w:t>对茧丝质量的行政检查</w:t>
            </w:r>
          </w:p>
        </w:tc>
        <w:tc>
          <w:tcPr>
            <w:tcW w:w="265" w:type="pct"/>
            <w:vAlign w:val="center"/>
          </w:tcPr>
          <w:p>
            <w:pPr>
              <w:widowControl/>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双随机 检查</w:t>
            </w:r>
          </w:p>
        </w:tc>
        <w:tc>
          <w:tcPr>
            <w:tcW w:w="507" w:type="pct"/>
            <w:vAlign w:val="center"/>
          </w:tcPr>
          <w:p>
            <w:pPr>
              <w:widowControl/>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蚕茧收购、加工、销售、承储等经营者</w:t>
            </w:r>
          </w:p>
        </w:tc>
        <w:tc>
          <w:tcPr>
            <w:tcW w:w="380" w:type="pct"/>
            <w:vAlign w:val="center"/>
          </w:tcPr>
          <w:p>
            <w:pPr>
              <w:widowControl/>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现场检查</w:t>
            </w:r>
          </w:p>
        </w:tc>
        <w:tc>
          <w:tcPr>
            <w:tcW w:w="437" w:type="pct"/>
            <w:vAlign w:val="center"/>
          </w:tcPr>
          <w:p>
            <w:pPr>
              <w:widowControl/>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widowControl/>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《棉花质量监督管理条例》《茧丝质量监督管理办法》</w:t>
            </w:r>
          </w:p>
        </w:tc>
        <w:tc>
          <w:tcPr>
            <w:tcW w:w="477" w:type="pct"/>
            <w:vAlign w:val="center"/>
          </w:tcPr>
          <w:p>
            <w:pPr>
              <w:widowControl/>
              <w:spacing w:line="260" w:lineRule="exact"/>
              <w:jc w:val="center"/>
              <w:rPr>
                <w:rFonts w:ascii="Times New Roman" w:hAnsi="Times New Roman" w:eastAsia="方正仿宋_GBK" w:cs="Times New Roman"/>
                <w:spacing w:val="-11"/>
                <w:kern w:val="0"/>
                <w:sz w:val="21"/>
                <w:szCs w:val="21"/>
              </w:rPr>
            </w:pPr>
          </w:p>
        </w:tc>
        <w:tc>
          <w:tcPr>
            <w:tcW w:w="403" w:type="pct"/>
            <w:vAlign w:val="center"/>
          </w:tcPr>
          <w:p>
            <w:pPr>
              <w:spacing w:line="26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w:t>
            </w:r>
            <w:r>
              <w:rPr>
                <w:rFonts w:ascii="Times New Roman" w:hAnsi="Times New Roman" w:eastAsia="方正仿宋_GBK" w:cs="Times New Roman"/>
                <w:spacing w:val="-11"/>
                <w:kern w:val="0"/>
                <w:sz w:val="21"/>
                <w:szCs w:val="21"/>
              </w:rPr>
              <w:t>纤检</w:t>
            </w:r>
            <w:r>
              <w:rPr>
                <w:rFonts w:hint="eastAsia" w:ascii="Times New Roman" w:hAnsi="Times New Roman" w:eastAsia="方正仿宋_GBK" w:cs="Times New Roman"/>
                <w:spacing w:val="-11"/>
                <w:kern w:val="0"/>
                <w:sz w:val="21"/>
                <w:szCs w:val="21"/>
              </w:rPr>
              <w:t>所</w:t>
            </w:r>
          </w:p>
        </w:tc>
        <w:tc>
          <w:tcPr>
            <w:tcW w:w="436" w:type="pct"/>
            <w:vAlign w:val="center"/>
          </w:tcPr>
          <w:p>
            <w:pPr>
              <w:spacing w:line="260" w:lineRule="exact"/>
              <w:jc w:val="center"/>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sz w:val="21"/>
                <w:szCs w:val="21"/>
              </w:rPr>
              <w:t>省市场监管局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60</w:t>
            </w:r>
          </w:p>
        </w:tc>
        <w:tc>
          <w:tcPr>
            <w:tcW w:w="421" w:type="pct"/>
            <w:vMerge w:val="restart"/>
            <w:shd w:val="clear" w:color="auto" w:fill="auto"/>
            <w:vAlign w:val="center"/>
          </w:tcPr>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专利真实性监督检查</w:t>
            </w:r>
          </w:p>
        </w:tc>
        <w:tc>
          <w:tcPr>
            <w:tcW w:w="522" w:type="pct"/>
            <w:shd w:val="clear" w:color="auto" w:fill="auto"/>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专利证书、专利文件或专利申请文件真实性的检查</w:t>
            </w:r>
          </w:p>
        </w:tc>
        <w:tc>
          <w:tcPr>
            <w:tcW w:w="265"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sz w:val="21"/>
                <w:szCs w:val="21"/>
              </w:rPr>
              <w:t>双随机 检查</w:t>
            </w:r>
          </w:p>
        </w:tc>
        <w:tc>
          <w:tcPr>
            <w:tcW w:w="507"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各类市场主体、产品</w:t>
            </w:r>
          </w:p>
        </w:tc>
        <w:tc>
          <w:tcPr>
            <w:tcW w:w="380"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现场检查</w:t>
            </w:r>
          </w:p>
        </w:tc>
        <w:tc>
          <w:tcPr>
            <w:tcW w:w="437"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《专利法》 第六十八条；《专利法实施细则》 第一百零一条。</w:t>
            </w:r>
          </w:p>
        </w:tc>
        <w:tc>
          <w:tcPr>
            <w:tcW w:w="477" w:type="pct"/>
            <w:vAlign w:val="center"/>
          </w:tcPr>
          <w:p>
            <w:pPr>
              <w:spacing w:line="260" w:lineRule="exact"/>
              <w:rPr>
                <w:rFonts w:ascii="Times New Roman" w:hAnsi="Times New Roman" w:eastAsia="方正仿宋_GBK" w:cs="Times New Roman"/>
                <w:spacing w:val="-11"/>
                <w:kern w:val="0"/>
                <w:sz w:val="21"/>
                <w:szCs w:val="20"/>
                <w:highlight w:val="yellow"/>
              </w:rPr>
            </w:pPr>
          </w:p>
        </w:tc>
        <w:tc>
          <w:tcPr>
            <w:tcW w:w="403"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知识产权保护处</w:t>
            </w:r>
          </w:p>
        </w:tc>
        <w:tc>
          <w:tcPr>
            <w:tcW w:w="436" w:type="pct"/>
            <w:vAlign w:val="center"/>
          </w:tcPr>
          <w:p>
            <w:pPr>
              <w:spacing w:line="26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61</w:t>
            </w:r>
          </w:p>
        </w:tc>
        <w:tc>
          <w:tcPr>
            <w:tcW w:w="421" w:type="pct"/>
            <w:vMerge w:val="continue"/>
            <w:vAlign w:val="center"/>
          </w:tcPr>
          <w:p>
            <w:pPr>
              <w:widowControl/>
              <w:spacing w:line="260" w:lineRule="exact"/>
              <w:rPr>
                <w:rFonts w:ascii="Times New Roman" w:hAnsi="Times New Roman" w:eastAsia="方正仿宋_GBK" w:cs="Times New Roman"/>
                <w:spacing w:val="-11"/>
                <w:kern w:val="0"/>
                <w:sz w:val="21"/>
                <w:szCs w:val="21"/>
              </w:rPr>
            </w:pPr>
          </w:p>
        </w:tc>
        <w:tc>
          <w:tcPr>
            <w:tcW w:w="522" w:type="pct"/>
            <w:shd w:val="clear" w:color="auto" w:fill="auto"/>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产品专利宣传真实性的检查</w:t>
            </w:r>
          </w:p>
        </w:tc>
        <w:tc>
          <w:tcPr>
            <w:tcW w:w="265"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sz w:val="21"/>
                <w:szCs w:val="21"/>
              </w:rPr>
              <w:t>双随机 检查</w:t>
            </w:r>
          </w:p>
        </w:tc>
        <w:tc>
          <w:tcPr>
            <w:tcW w:w="507"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各类市场主体</w:t>
            </w:r>
          </w:p>
        </w:tc>
        <w:tc>
          <w:tcPr>
            <w:tcW w:w="380"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现场检查</w:t>
            </w:r>
          </w:p>
        </w:tc>
        <w:tc>
          <w:tcPr>
            <w:tcW w:w="437"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《专利法》 第六十八条；《专利法实施细则》 第一百零一条。</w:t>
            </w:r>
          </w:p>
        </w:tc>
        <w:tc>
          <w:tcPr>
            <w:tcW w:w="477"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highlight w:val="yellow"/>
              </w:rPr>
            </w:pPr>
          </w:p>
        </w:tc>
        <w:tc>
          <w:tcPr>
            <w:tcW w:w="403"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知识产权保护处</w:t>
            </w:r>
          </w:p>
        </w:tc>
        <w:tc>
          <w:tcPr>
            <w:tcW w:w="436" w:type="pct"/>
            <w:vAlign w:val="center"/>
          </w:tcPr>
          <w:p>
            <w:pPr>
              <w:spacing w:line="26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62</w:t>
            </w:r>
          </w:p>
        </w:tc>
        <w:tc>
          <w:tcPr>
            <w:tcW w:w="421" w:type="pct"/>
            <w:vMerge w:val="restart"/>
            <w:shd w:val="clear" w:color="auto" w:fill="auto"/>
            <w:vAlign w:val="center"/>
          </w:tcPr>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商标使用行为的检查</w:t>
            </w:r>
          </w:p>
        </w:tc>
        <w:tc>
          <w:tcPr>
            <w:tcW w:w="522" w:type="pct"/>
            <w:shd w:val="clear" w:color="auto" w:fill="auto"/>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商标使用行为的检查</w:t>
            </w:r>
          </w:p>
        </w:tc>
        <w:tc>
          <w:tcPr>
            <w:tcW w:w="265"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sz w:val="21"/>
                <w:szCs w:val="21"/>
              </w:rPr>
              <w:t>双随机 检查</w:t>
            </w:r>
          </w:p>
        </w:tc>
        <w:tc>
          <w:tcPr>
            <w:tcW w:w="507"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企业、个体工商户、农民专业合作社</w:t>
            </w:r>
          </w:p>
        </w:tc>
        <w:tc>
          <w:tcPr>
            <w:tcW w:w="380"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现场检查、书面检查</w:t>
            </w:r>
          </w:p>
        </w:tc>
        <w:tc>
          <w:tcPr>
            <w:tcW w:w="437"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《商标法》第六条、第十条、第十四条第五款、第四十三条第二款、第四十九条第一款、第五十一条、第五十二条、第五十三条；《商标法实施条例》第七十一条。</w:t>
            </w:r>
          </w:p>
        </w:tc>
        <w:tc>
          <w:tcPr>
            <w:tcW w:w="477"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highlight w:val="yellow"/>
              </w:rPr>
            </w:pPr>
          </w:p>
        </w:tc>
        <w:tc>
          <w:tcPr>
            <w:tcW w:w="403"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知识产权保护处</w:t>
            </w:r>
          </w:p>
        </w:tc>
        <w:tc>
          <w:tcPr>
            <w:tcW w:w="436" w:type="pct"/>
            <w:vAlign w:val="center"/>
          </w:tcPr>
          <w:p>
            <w:pPr>
              <w:spacing w:line="26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63</w:t>
            </w:r>
          </w:p>
        </w:tc>
        <w:tc>
          <w:tcPr>
            <w:tcW w:w="421" w:type="pct"/>
            <w:vMerge w:val="continue"/>
            <w:vAlign w:val="center"/>
          </w:tcPr>
          <w:p>
            <w:pPr>
              <w:widowControl/>
              <w:spacing w:line="260" w:lineRule="exact"/>
              <w:rPr>
                <w:rFonts w:ascii="Times New Roman" w:hAnsi="Times New Roman" w:eastAsia="方正仿宋_GBK" w:cs="Times New Roman"/>
                <w:spacing w:val="-11"/>
                <w:kern w:val="0"/>
                <w:sz w:val="21"/>
                <w:szCs w:val="21"/>
              </w:rPr>
            </w:pPr>
          </w:p>
        </w:tc>
        <w:tc>
          <w:tcPr>
            <w:tcW w:w="522" w:type="pct"/>
            <w:shd w:val="clear" w:color="auto" w:fill="auto"/>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集体商标、证明商标（含地理标志）使用行为的检查</w:t>
            </w:r>
          </w:p>
        </w:tc>
        <w:tc>
          <w:tcPr>
            <w:tcW w:w="265"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sz w:val="21"/>
                <w:szCs w:val="21"/>
              </w:rPr>
              <w:t>双随机 检查</w:t>
            </w:r>
          </w:p>
        </w:tc>
        <w:tc>
          <w:tcPr>
            <w:tcW w:w="507"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企业、个体工商户、农民专业合作社</w:t>
            </w:r>
          </w:p>
        </w:tc>
        <w:tc>
          <w:tcPr>
            <w:tcW w:w="380"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现场检查、书面检查</w:t>
            </w:r>
          </w:p>
        </w:tc>
        <w:tc>
          <w:tcPr>
            <w:tcW w:w="437"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《商标法》第十六条；《商标法实施条例》第四条；《集体商标、证明商标注册和管理规定》第十五条、第十六条、第十七条。</w:t>
            </w:r>
          </w:p>
        </w:tc>
        <w:tc>
          <w:tcPr>
            <w:tcW w:w="477"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highlight w:val="yellow"/>
              </w:rPr>
            </w:pPr>
          </w:p>
        </w:tc>
        <w:tc>
          <w:tcPr>
            <w:tcW w:w="403"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知识产权保护处</w:t>
            </w:r>
          </w:p>
        </w:tc>
        <w:tc>
          <w:tcPr>
            <w:tcW w:w="436" w:type="pct"/>
            <w:vAlign w:val="center"/>
          </w:tcPr>
          <w:p>
            <w:pPr>
              <w:spacing w:line="26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64</w:t>
            </w:r>
          </w:p>
        </w:tc>
        <w:tc>
          <w:tcPr>
            <w:tcW w:w="421" w:type="pct"/>
            <w:vAlign w:val="center"/>
          </w:tcPr>
          <w:p>
            <w:pPr>
              <w:widowControl/>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0"/>
              </w:rPr>
              <w:t>商标使用行为的检查</w:t>
            </w:r>
          </w:p>
        </w:tc>
        <w:tc>
          <w:tcPr>
            <w:tcW w:w="522" w:type="pct"/>
            <w:shd w:val="clear" w:color="auto" w:fill="auto"/>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商标印制行为的检查</w:t>
            </w:r>
          </w:p>
        </w:tc>
        <w:tc>
          <w:tcPr>
            <w:tcW w:w="265"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sz w:val="21"/>
                <w:szCs w:val="21"/>
              </w:rPr>
              <w:t>双随机 检查</w:t>
            </w:r>
          </w:p>
        </w:tc>
        <w:tc>
          <w:tcPr>
            <w:tcW w:w="507"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企业、个体工商户、农民专业合作社</w:t>
            </w:r>
          </w:p>
        </w:tc>
        <w:tc>
          <w:tcPr>
            <w:tcW w:w="380"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现场检查、书面检查</w:t>
            </w:r>
          </w:p>
        </w:tc>
        <w:tc>
          <w:tcPr>
            <w:tcW w:w="437"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《商标印制管理办法》第三条、第四条、第五条、第六条、第七条、第八条、第九条、第十条、第十一条、第十二条、第十三条。</w:t>
            </w:r>
          </w:p>
        </w:tc>
        <w:tc>
          <w:tcPr>
            <w:tcW w:w="477"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highlight w:val="yellow"/>
              </w:rPr>
            </w:pPr>
          </w:p>
        </w:tc>
        <w:tc>
          <w:tcPr>
            <w:tcW w:w="403"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知识产权保护处</w:t>
            </w:r>
          </w:p>
        </w:tc>
        <w:tc>
          <w:tcPr>
            <w:tcW w:w="436" w:type="pct"/>
            <w:vAlign w:val="center"/>
          </w:tcPr>
          <w:p>
            <w:pPr>
              <w:spacing w:line="26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65</w:t>
            </w:r>
          </w:p>
        </w:tc>
        <w:tc>
          <w:tcPr>
            <w:tcW w:w="421"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highlight w:val="none"/>
              </w:rPr>
            </w:pPr>
            <w:r>
              <w:rPr>
                <w:rFonts w:hint="eastAsia" w:ascii="Times New Roman" w:hAnsi="Times New Roman" w:eastAsia="方正仿宋_GBK" w:cs="Times New Roman"/>
                <w:spacing w:val="-11"/>
                <w:kern w:val="0"/>
                <w:sz w:val="21"/>
                <w:szCs w:val="20"/>
                <w:highlight w:val="none"/>
              </w:rPr>
              <w:t>商标代理行为的检查（知识产权服务处）</w:t>
            </w:r>
          </w:p>
        </w:tc>
        <w:tc>
          <w:tcPr>
            <w:tcW w:w="522" w:type="pct"/>
            <w:shd w:val="clear" w:color="auto" w:fill="auto"/>
            <w:vAlign w:val="center"/>
          </w:tcPr>
          <w:p>
            <w:pPr>
              <w:spacing w:line="280" w:lineRule="exact"/>
              <w:rPr>
                <w:rFonts w:ascii="Times New Roman" w:hAnsi="Times New Roman" w:eastAsia="方正仿宋_GBK" w:cs="Times New Roman"/>
                <w:spacing w:val="-11"/>
                <w:sz w:val="21"/>
                <w:szCs w:val="21"/>
                <w:highlight w:val="none"/>
              </w:rPr>
            </w:pPr>
            <w:r>
              <w:rPr>
                <w:rFonts w:hint="eastAsia" w:ascii="Times New Roman" w:hAnsi="Times New Roman" w:eastAsia="方正仿宋_GBK" w:cs="Times New Roman"/>
                <w:spacing w:val="-11"/>
                <w:sz w:val="21"/>
                <w:szCs w:val="21"/>
                <w:highlight w:val="none"/>
              </w:rPr>
              <w:t>商标代理行为的检查</w:t>
            </w:r>
          </w:p>
        </w:tc>
        <w:tc>
          <w:tcPr>
            <w:tcW w:w="265"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highlight w:val="none"/>
              </w:rPr>
            </w:pPr>
            <w:r>
              <w:rPr>
                <w:rFonts w:hint="eastAsia" w:ascii="Times New Roman" w:hAnsi="Times New Roman" w:eastAsia="方正仿宋_GBK" w:cs="Times New Roman"/>
                <w:spacing w:val="-11"/>
                <w:sz w:val="21"/>
                <w:szCs w:val="21"/>
                <w:highlight w:val="none"/>
              </w:rPr>
              <w:t>双随机 检查</w:t>
            </w:r>
          </w:p>
        </w:tc>
        <w:tc>
          <w:tcPr>
            <w:tcW w:w="507" w:type="pct"/>
            <w:shd w:val="clear" w:color="auto" w:fill="auto"/>
            <w:vAlign w:val="center"/>
          </w:tcPr>
          <w:p>
            <w:pPr>
              <w:spacing w:line="260" w:lineRule="exact"/>
              <w:rPr>
                <w:rFonts w:ascii="Times New Roman" w:hAnsi="Times New Roman" w:eastAsia="方正仿宋_GBK" w:cs="Times New Roman"/>
                <w:spacing w:val="-11"/>
                <w:kern w:val="0"/>
                <w:sz w:val="21"/>
                <w:szCs w:val="21"/>
                <w:highlight w:val="none"/>
              </w:rPr>
            </w:pPr>
            <w:r>
              <w:rPr>
                <w:rFonts w:hint="eastAsia" w:ascii="Times New Roman" w:hAnsi="Times New Roman" w:eastAsia="方正仿宋_GBK" w:cs="Times New Roman"/>
                <w:spacing w:val="-11"/>
                <w:kern w:val="0"/>
                <w:sz w:val="21"/>
                <w:szCs w:val="21"/>
                <w:highlight w:val="none"/>
              </w:rPr>
              <w:t>在国家知识产权局商标局备案的从事商标代理业务的服务机构（所）</w:t>
            </w:r>
          </w:p>
        </w:tc>
        <w:tc>
          <w:tcPr>
            <w:tcW w:w="380" w:type="pct"/>
            <w:shd w:val="clear" w:color="auto" w:fill="auto"/>
            <w:vAlign w:val="center"/>
          </w:tcPr>
          <w:p>
            <w:pPr>
              <w:spacing w:line="260" w:lineRule="exact"/>
              <w:rPr>
                <w:rFonts w:ascii="Times New Roman" w:hAnsi="Times New Roman" w:eastAsia="方正仿宋_GBK" w:cs="Times New Roman"/>
                <w:spacing w:val="-11"/>
                <w:kern w:val="0"/>
                <w:sz w:val="21"/>
                <w:szCs w:val="21"/>
                <w:highlight w:val="none"/>
              </w:rPr>
            </w:pPr>
            <w:r>
              <w:rPr>
                <w:rFonts w:hint="eastAsia" w:ascii="Times New Roman" w:hAnsi="Times New Roman" w:eastAsia="方正仿宋_GBK" w:cs="Times New Roman"/>
                <w:spacing w:val="-11"/>
                <w:kern w:val="0"/>
                <w:sz w:val="21"/>
                <w:szCs w:val="21"/>
                <w:highlight w:val="none"/>
              </w:rPr>
              <w:t>现场检查、书面检查</w:t>
            </w:r>
          </w:p>
        </w:tc>
        <w:tc>
          <w:tcPr>
            <w:tcW w:w="437" w:type="pct"/>
            <w:vAlign w:val="center"/>
          </w:tcPr>
          <w:p>
            <w:pPr>
              <w:spacing w:line="260" w:lineRule="exact"/>
              <w:rPr>
                <w:rFonts w:ascii="Times New Roman" w:hAnsi="Times New Roman" w:eastAsia="方正仿宋_GBK" w:cs="Times New Roman"/>
                <w:spacing w:val="-11"/>
                <w:kern w:val="0"/>
                <w:sz w:val="21"/>
                <w:szCs w:val="21"/>
                <w:highlight w:val="none"/>
              </w:rPr>
            </w:pPr>
            <w:r>
              <w:rPr>
                <w:rFonts w:hint="eastAsia" w:ascii="Times New Roman" w:hAnsi="Times New Roman" w:eastAsia="方正仿宋_GBK" w:cs="Times New Roman"/>
                <w:spacing w:val="-11"/>
                <w:kern w:val="0"/>
                <w:sz w:val="21"/>
                <w:szCs w:val="21"/>
              </w:rPr>
              <w:t>市、县</w:t>
            </w:r>
          </w:p>
        </w:tc>
        <w:tc>
          <w:tcPr>
            <w:tcW w:w="997" w:type="pct"/>
            <w:shd w:val="clear" w:color="auto" w:fill="auto"/>
            <w:vAlign w:val="center"/>
          </w:tcPr>
          <w:p>
            <w:pPr>
              <w:spacing w:line="260" w:lineRule="exact"/>
              <w:rPr>
                <w:rFonts w:ascii="Times New Roman" w:hAnsi="Times New Roman" w:eastAsia="方正仿宋_GBK" w:cs="Times New Roman"/>
                <w:spacing w:val="-11"/>
                <w:kern w:val="0"/>
                <w:sz w:val="21"/>
                <w:szCs w:val="21"/>
                <w:highlight w:val="none"/>
              </w:rPr>
            </w:pPr>
            <w:r>
              <w:rPr>
                <w:rFonts w:hint="eastAsia" w:ascii="Times New Roman" w:hAnsi="Times New Roman" w:eastAsia="方正仿宋_GBK" w:cs="Times New Roman"/>
                <w:spacing w:val="-11"/>
                <w:kern w:val="0"/>
                <w:sz w:val="21"/>
                <w:szCs w:val="21"/>
                <w:highlight w:val="none"/>
              </w:rPr>
              <w:t>《商标法》第十九条、第六十八条；《商标法实施条例》第八十四条、第八十五条、第八十八条、第八十九条；《商标代理监督管理规定》第二十四条。</w:t>
            </w:r>
          </w:p>
        </w:tc>
        <w:tc>
          <w:tcPr>
            <w:tcW w:w="477"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highlight w:val="none"/>
              </w:rPr>
            </w:pPr>
          </w:p>
        </w:tc>
        <w:tc>
          <w:tcPr>
            <w:tcW w:w="403" w:type="pct"/>
            <w:vAlign w:val="center"/>
          </w:tcPr>
          <w:p>
            <w:pPr>
              <w:spacing w:line="260" w:lineRule="exact"/>
              <w:rPr>
                <w:rFonts w:ascii="Times New Roman" w:hAnsi="Times New Roman" w:eastAsia="方正仿宋_GBK" w:cs="Times New Roman"/>
                <w:spacing w:val="-11"/>
                <w:kern w:val="0"/>
                <w:sz w:val="21"/>
                <w:szCs w:val="21"/>
                <w:highlight w:val="none"/>
              </w:rPr>
            </w:pPr>
            <w:r>
              <w:rPr>
                <w:rFonts w:hint="eastAsia" w:ascii="Times New Roman" w:hAnsi="Times New Roman" w:eastAsia="方正仿宋_GBK" w:cs="Times New Roman"/>
                <w:spacing w:val="-11"/>
                <w:kern w:val="0"/>
                <w:sz w:val="21"/>
                <w:szCs w:val="21"/>
                <w:highlight w:val="none"/>
              </w:rPr>
              <w:t>知识产权服务处</w:t>
            </w:r>
          </w:p>
        </w:tc>
        <w:tc>
          <w:tcPr>
            <w:tcW w:w="436" w:type="pct"/>
            <w:vAlign w:val="center"/>
          </w:tcPr>
          <w:p>
            <w:pPr>
              <w:spacing w:line="260" w:lineRule="exact"/>
              <w:jc w:val="center"/>
              <w:rPr>
                <w:rFonts w:ascii="Times New Roman" w:hAnsi="Times New Roman" w:eastAsia="方正仿宋_GBK" w:cs="Times New Roman"/>
                <w:spacing w:val="-11"/>
                <w:sz w:val="21"/>
                <w:szCs w:val="21"/>
                <w:highlight w:val="none"/>
              </w:rPr>
            </w:pPr>
            <w:r>
              <w:rPr>
                <w:rFonts w:hint="eastAsia" w:ascii="Times New Roman" w:hAnsi="Times New Roman" w:eastAsia="方正仿宋_GBK" w:cs="Times New Roman"/>
                <w:spacing w:val="-11"/>
                <w:sz w:val="21"/>
                <w:szCs w:val="21"/>
                <w:highlight w:val="none"/>
              </w:rPr>
              <w:t>省知识产权局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66</w:t>
            </w:r>
          </w:p>
        </w:tc>
        <w:tc>
          <w:tcPr>
            <w:tcW w:w="421" w:type="pct"/>
            <w:vMerge w:val="restart"/>
            <w:shd w:val="clear" w:color="auto" w:fill="auto"/>
            <w:vAlign w:val="center"/>
          </w:tcPr>
          <w:p>
            <w:pPr>
              <w:widowControl/>
              <w:spacing w:line="280" w:lineRule="exact"/>
              <w:rPr>
                <w:rFonts w:ascii="Times New Roman" w:hAnsi="Times New Roman" w:eastAsia="方正仿宋_GBK" w:cs="Times New Roman"/>
                <w:spacing w:val="-11"/>
                <w:kern w:val="0"/>
                <w:sz w:val="21"/>
                <w:szCs w:val="20"/>
                <w:highlight w:val="none"/>
              </w:rPr>
            </w:pPr>
            <w:r>
              <w:rPr>
                <w:rFonts w:hint="eastAsia" w:ascii="Times New Roman" w:hAnsi="Times New Roman" w:eastAsia="方正仿宋_GBK" w:cs="Times New Roman"/>
                <w:spacing w:val="-11"/>
                <w:kern w:val="0"/>
                <w:sz w:val="21"/>
                <w:szCs w:val="20"/>
                <w:highlight w:val="none"/>
              </w:rPr>
              <w:t>地理标志专用标志使用行为检查</w:t>
            </w:r>
          </w:p>
        </w:tc>
        <w:tc>
          <w:tcPr>
            <w:tcW w:w="522" w:type="pct"/>
            <w:shd w:val="clear" w:color="auto" w:fill="auto"/>
            <w:vAlign w:val="center"/>
          </w:tcPr>
          <w:p>
            <w:pPr>
              <w:spacing w:line="280" w:lineRule="exact"/>
              <w:rPr>
                <w:rFonts w:ascii="Times New Roman" w:hAnsi="Times New Roman" w:eastAsia="方正仿宋_GBK" w:cs="Times New Roman"/>
                <w:spacing w:val="-11"/>
                <w:sz w:val="21"/>
                <w:szCs w:val="21"/>
                <w:highlight w:val="none"/>
              </w:rPr>
            </w:pPr>
            <w:r>
              <w:rPr>
                <w:rFonts w:hint="eastAsia" w:ascii="Times New Roman" w:hAnsi="Times New Roman" w:eastAsia="方正仿宋_GBK" w:cs="Times New Roman"/>
                <w:spacing w:val="-11"/>
                <w:sz w:val="21"/>
                <w:szCs w:val="21"/>
                <w:highlight w:val="none"/>
              </w:rPr>
              <w:t>地理标志专用标志使用资格的检查</w:t>
            </w:r>
          </w:p>
        </w:tc>
        <w:tc>
          <w:tcPr>
            <w:tcW w:w="265"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highlight w:val="none"/>
              </w:rPr>
            </w:pPr>
            <w:r>
              <w:rPr>
                <w:rFonts w:hint="eastAsia" w:ascii="Times New Roman" w:hAnsi="Times New Roman" w:eastAsia="方正仿宋_GBK" w:cs="Times New Roman"/>
                <w:spacing w:val="-11"/>
                <w:sz w:val="21"/>
                <w:szCs w:val="21"/>
                <w:highlight w:val="none"/>
              </w:rPr>
              <w:t>双随机 检查</w:t>
            </w:r>
          </w:p>
        </w:tc>
        <w:tc>
          <w:tcPr>
            <w:tcW w:w="507" w:type="pct"/>
            <w:shd w:val="clear" w:color="auto" w:fill="auto"/>
            <w:vAlign w:val="center"/>
          </w:tcPr>
          <w:p>
            <w:pPr>
              <w:spacing w:line="260" w:lineRule="exact"/>
              <w:rPr>
                <w:rFonts w:ascii="Times New Roman" w:hAnsi="Times New Roman" w:eastAsia="方正仿宋_GBK" w:cs="Times New Roman"/>
                <w:spacing w:val="-11"/>
                <w:kern w:val="0"/>
                <w:sz w:val="21"/>
                <w:szCs w:val="21"/>
                <w:highlight w:val="none"/>
              </w:rPr>
            </w:pPr>
            <w:r>
              <w:rPr>
                <w:rFonts w:hint="eastAsia" w:ascii="Times New Roman" w:hAnsi="Times New Roman" w:eastAsia="方正仿宋_GBK" w:cs="Times New Roman"/>
                <w:spacing w:val="-11"/>
                <w:kern w:val="0"/>
                <w:sz w:val="21"/>
                <w:szCs w:val="21"/>
                <w:highlight w:val="none"/>
              </w:rPr>
              <w:t>地理标志专用标志合法使用人</w:t>
            </w:r>
          </w:p>
        </w:tc>
        <w:tc>
          <w:tcPr>
            <w:tcW w:w="380" w:type="pct"/>
            <w:shd w:val="clear" w:color="auto" w:fill="auto"/>
            <w:vAlign w:val="center"/>
          </w:tcPr>
          <w:p>
            <w:pPr>
              <w:spacing w:line="260" w:lineRule="exact"/>
              <w:rPr>
                <w:rFonts w:ascii="Times New Roman" w:hAnsi="Times New Roman" w:eastAsia="方正仿宋_GBK" w:cs="Times New Roman"/>
                <w:spacing w:val="-11"/>
                <w:kern w:val="0"/>
                <w:sz w:val="21"/>
                <w:szCs w:val="21"/>
                <w:highlight w:val="none"/>
              </w:rPr>
            </w:pPr>
            <w:r>
              <w:rPr>
                <w:rFonts w:hint="eastAsia" w:ascii="Times New Roman" w:hAnsi="Times New Roman" w:eastAsia="方正仿宋_GBK" w:cs="Times New Roman"/>
                <w:spacing w:val="-11"/>
                <w:kern w:val="0"/>
                <w:sz w:val="21"/>
                <w:szCs w:val="21"/>
                <w:highlight w:val="none"/>
              </w:rPr>
              <w:t>现场检查、书面检查</w:t>
            </w:r>
          </w:p>
        </w:tc>
        <w:tc>
          <w:tcPr>
            <w:tcW w:w="437" w:type="pct"/>
            <w:vAlign w:val="center"/>
          </w:tcPr>
          <w:p>
            <w:pPr>
              <w:spacing w:line="260" w:lineRule="exact"/>
              <w:rPr>
                <w:rFonts w:ascii="Times New Roman" w:hAnsi="Times New Roman" w:eastAsia="方正仿宋_GBK" w:cs="Times New Roman"/>
                <w:spacing w:val="-11"/>
                <w:kern w:val="0"/>
                <w:sz w:val="21"/>
                <w:szCs w:val="21"/>
                <w:highlight w:val="none"/>
              </w:rPr>
            </w:pPr>
            <w:r>
              <w:rPr>
                <w:rFonts w:hint="eastAsia" w:ascii="Times New Roman" w:hAnsi="Times New Roman" w:eastAsia="方正仿宋_GBK" w:cs="Times New Roman"/>
                <w:spacing w:val="-11"/>
                <w:kern w:val="0"/>
                <w:sz w:val="21"/>
                <w:szCs w:val="21"/>
              </w:rPr>
              <w:t>市、县</w:t>
            </w:r>
          </w:p>
        </w:tc>
        <w:tc>
          <w:tcPr>
            <w:tcW w:w="997" w:type="pct"/>
            <w:shd w:val="clear" w:color="auto" w:fill="auto"/>
            <w:vAlign w:val="center"/>
          </w:tcPr>
          <w:p>
            <w:pPr>
              <w:spacing w:line="260" w:lineRule="exact"/>
              <w:rPr>
                <w:rFonts w:ascii="Times New Roman" w:hAnsi="Times New Roman" w:eastAsia="方正仿宋_GBK" w:cs="Times New Roman"/>
                <w:spacing w:val="-11"/>
                <w:kern w:val="0"/>
                <w:sz w:val="21"/>
                <w:szCs w:val="21"/>
                <w:highlight w:val="none"/>
              </w:rPr>
            </w:pPr>
            <w:r>
              <w:rPr>
                <w:rFonts w:hint="eastAsia" w:ascii="Times New Roman" w:hAnsi="Times New Roman" w:eastAsia="方正仿宋_GBK" w:cs="Times New Roman"/>
                <w:spacing w:val="-11"/>
                <w:kern w:val="0"/>
                <w:sz w:val="21"/>
                <w:szCs w:val="21"/>
                <w:highlight w:val="none"/>
              </w:rPr>
              <w:t>《商标法》第五十二条；《产品质量法》第五十三条；《地理标志产品保护办法》第三十条；《地理标志专用标志使用管理办法（试行）》第十条。</w:t>
            </w:r>
          </w:p>
        </w:tc>
        <w:tc>
          <w:tcPr>
            <w:tcW w:w="477"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highlight w:val="none"/>
              </w:rPr>
            </w:pPr>
          </w:p>
        </w:tc>
        <w:tc>
          <w:tcPr>
            <w:tcW w:w="403" w:type="pct"/>
            <w:vAlign w:val="center"/>
          </w:tcPr>
          <w:p>
            <w:pPr>
              <w:spacing w:line="260" w:lineRule="exact"/>
              <w:rPr>
                <w:rFonts w:ascii="Times New Roman" w:hAnsi="Times New Roman" w:eastAsia="方正仿宋_GBK" w:cs="Times New Roman"/>
                <w:spacing w:val="-11"/>
                <w:kern w:val="0"/>
                <w:sz w:val="21"/>
                <w:szCs w:val="21"/>
                <w:highlight w:val="none"/>
              </w:rPr>
            </w:pPr>
            <w:r>
              <w:rPr>
                <w:rFonts w:hint="eastAsia" w:ascii="Times New Roman" w:hAnsi="Times New Roman" w:eastAsia="方正仿宋_GBK" w:cs="Times New Roman"/>
                <w:spacing w:val="-11"/>
                <w:kern w:val="0"/>
                <w:sz w:val="21"/>
                <w:szCs w:val="21"/>
                <w:highlight w:val="none"/>
              </w:rPr>
              <w:t>知识产权服务处</w:t>
            </w:r>
          </w:p>
        </w:tc>
        <w:tc>
          <w:tcPr>
            <w:tcW w:w="436" w:type="pct"/>
            <w:vAlign w:val="center"/>
          </w:tcPr>
          <w:p>
            <w:pPr>
              <w:spacing w:line="260" w:lineRule="exact"/>
              <w:jc w:val="center"/>
              <w:rPr>
                <w:rFonts w:ascii="Times New Roman" w:hAnsi="Times New Roman" w:eastAsia="方正仿宋_GBK" w:cs="Times New Roman"/>
                <w:spacing w:val="-11"/>
                <w:sz w:val="21"/>
                <w:szCs w:val="21"/>
                <w:highlight w:val="none"/>
              </w:rPr>
            </w:pPr>
            <w:r>
              <w:rPr>
                <w:rFonts w:hint="eastAsia" w:ascii="Times New Roman" w:hAnsi="Times New Roman" w:eastAsia="方正仿宋_GBK" w:cs="Times New Roman"/>
                <w:spacing w:val="-11"/>
                <w:sz w:val="21"/>
                <w:szCs w:val="21"/>
                <w:highlight w:val="none"/>
              </w:rPr>
              <w:t>省知识产权局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67</w:t>
            </w:r>
          </w:p>
        </w:tc>
        <w:tc>
          <w:tcPr>
            <w:tcW w:w="421" w:type="pct"/>
            <w:vMerge w:val="continue"/>
            <w:vAlign w:val="center"/>
          </w:tcPr>
          <w:p>
            <w:pPr>
              <w:widowControl/>
              <w:spacing w:line="260" w:lineRule="exact"/>
              <w:rPr>
                <w:rFonts w:ascii="Times New Roman" w:hAnsi="Times New Roman" w:eastAsia="方正仿宋_GBK" w:cs="Times New Roman"/>
                <w:spacing w:val="-11"/>
                <w:kern w:val="0"/>
                <w:sz w:val="21"/>
                <w:szCs w:val="21"/>
                <w:highlight w:val="none"/>
              </w:rPr>
            </w:pPr>
          </w:p>
        </w:tc>
        <w:tc>
          <w:tcPr>
            <w:tcW w:w="522" w:type="pct"/>
            <w:shd w:val="clear" w:color="auto" w:fill="auto"/>
            <w:vAlign w:val="center"/>
          </w:tcPr>
          <w:p>
            <w:pPr>
              <w:spacing w:line="280" w:lineRule="exact"/>
              <w:rPr>
                <w:rFonts w:ascii="Times New Roman" w:hAnsi="Times New Roman" w:eastAsia="方正仿宋_GBK" w:cs="Times New Roman"/>
                <w:spacing w:val="-11"/>
                <w:sz w:val="21"/>
                <w:szCs w:val="21"/>
                <w:highlight w:val="none"/>
              </w:rPr>
            </w:pPr>
            <w:r>
              <w:rPr>
                <w:rFonts w:hint="eastAsia" w:ascii="Times New Roman" w:hAnsi="Times New Roman" w:eastAsia="方正仿宋_GBK" w:cs="Times New Roman"/>
                <w:spacing w:val="-11"/>
                <w:sz w:val="21"/>
                <w:szCs w:val="21"/>
                <w:highlight w:val="none"/>
              </w:rPr>
              <w:t>地理标志专用标志使用行为的检查</w:t>
            </w:r>
          </w:p>
        </w:tc>
        <w:tc>
          <w:tcPr>
            <w:tcW w:w="265"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highlight w:val="none"/>
              </w:rPr>
            </w:pPr>
            <w:r>
              <w:rPr>
                <w:rFonts w:hint="eastAsia" w:ascii="Times New Roman" w:hAnsi="Times New Roman" w:eastAsia="方正仿宋_GBK" w:cs="Times New Roman"/>
                <w:spacing w:val="-11"/>
                <w:sz w:val="21"/>
                <w:szCs w:val="21"/>
                <w:highlight w:val="none"/>
              </w:rPr>
              <w:t>双随机 检查</w:t>
            </w:r>
          </w:p>
        </w:tc>
        <w:tc>
          <w:tcPr>
            <w:tcW w:w="507" w:type="pct"/>
            <w:shd w:val="clear" w:color="auto" w:fill="auto"/>
            <w:vAlign w:val="center"/>
          </w:tcPr>
          <w:p>
            <w:pPr>
              <w:spacing w:line="260" w:lineRule="exact"/>
              <w:rPr>
                <w:rFonts w:ascii="Times New Roman" w:hAnsi="Times New Roman" w:eastAsia="方正仿宋_GBK" w:cs="Times New Roman"/>
                <w:spacing w:val="-11"/>
                <w:kern w:val="0"/>
                <w:sz w:val="21"/>
                <w:szCs w:val="21"/>
                <w:highlight w:val="none"/>
              </w:rPr>
            </w:pPr>
            <w:r>
              <w:rPr>
                <w:rFonts w:hint="eastAsia" w:ascii="Times New Roman" w:hAnsi="Times New Roman" w:eastAsia="方正仿宋_GBK" w:cs="Times New Roman"/>
                <w:spacing w:val="-11"/>
                <w:kern w:val="0"/>
                <w:sz w:val="21"/>
                <w:szCs w:val="21"/>
                <w:highlight w:val="none"/>
              </w:rPr>
              <w:t>地理标志专用标志合法使用人</w:t>
            </w:r>
          </w:p>
        </w:tc>
        <w:tc>
          <w:tcPr>
            <w:tcW w:w="380" w:type="pct"/>
            <w:shd w:val="clear" w:color="auto" w:fill="auto"/>
            <w:vAlign w:val="center"/>
          </w:tcPr>
          <w:p>
            <w:pPr>
              <w:spacing w:line="260" w:lineRule="exact"/>
              <w:rPr>
                <w:rFonts w:ascii="Times New Roman" w:hAnsi="Times New Roman" w:eastAsia="方正仿宋_GBK" w:cs="Times New Roman"/>
                <w:spacing w:val="-11"/>
                <w:kern w:val="0"/>
                <w:sz w:val="21"/>
                <w:szCs w:val="21"/>
                <w:highlight w:val="none"/>
              </w:rPr>
            </w:pPr>
            <w:r>
              <w:rPr>
                <w:rFonts w:hint="eastAsia" w:ascii="Times New Roman" w:hAnsi="Times New Roman" w:eastAsia="方正仿宋_GBK" w:cs="Times New Roman"/>
                <w:spacing w:val="-11"/>
                <w:kern w:val="0"/>
                <w:sz w:val="21"/>
                <w:szCs w:val="21"/>
                <w:highlight w:val="none"/>
              </w:rPr>
              <w:t>现场检查、书面检查</w:t>
            </w:r>
          </w:p>
        </w:tc>
        <w:tc>
          <w:tcPr>
            <w:tcW w:w="437" w:type="pct"/>
            <w:vAlign w:val="center"/>
          </w:tcPr>
          <w:p>
            <w:pPr>
              <w:spacing w:line="260" w:lineRule="exact"/>
              <w:rPr>
                <w:rFonts w:ascii="Times New Roman" w:hAnsi="Times New Roman" w:eastAsia="方正仿宋_GBK" w:cs="Times New Roman"/>
                <w:spacing w:val="-11"/>
                <w:kern w:val="0"/>
                <w:sz w:val="21"/>
                <w:szCs w:val="21"/>
                <w:highlight w:val="none"/>
              </w:rPr>
            </w:pPr>
            <w:r>
              <w:rPr>
                <w:rFonts w:hint="eastAsia" w:ascii="Times New Roman" w:hAnsi="Times New Roman" w:eastAsia="方正仿宋_GBK" w:cs="Times New Roman"/>
                <w:spacing w:val="-11"/>
                <w:kern w:val="0"/>
                <w:sz w:val="21"/>
                <w:szCs w:val="21"/>
              </w:rPr>
              <w:t>市、县</w:t>
            </w:r>
          </w:p>
        </w:tc>
        <w:tc>
          <w:tcPr>
            <w:tcW w:w="997" w:type="pct"/>
            <w:shd w:val="clear" w:color="auto" w:fill="auto"/>
            <w:vAlign w:val="center"/>
          </w:tcPr>
          <w:p>
            <w:pPr>
              <w:spacing w:line="260" w:lineRule="exact"/>
              <w:rPr>
                <w:rFonts w:ascii="Times New Roman" w:hAnsi="Times New Roman" w:eastAsia="方正仿宋_GBK" w:cs="Times New Roman"/>
                <w:spacing w:val="-11"/>
                <w:kern w:val="0"/>
                <w:sz w:val="21"/>
                <w:szCs w:val="21"/>
                <w:highlight w:val="none"/>
              </w:rPr>
            </w:pPr>
            <w:r>
              <w:rPr>
                <w:rFonts w:hint="eastAsia" w:ascii="Times New Roman" w:hAnsi="Times New Roman" w:eastAsia="方正仿宋_GBK" w:cs="Times New Roman"/>
                <w:spacing w:val="-11"/>
                <w:kern w:val="0"/>
                <w:sz w:val="21"/>
                <w:szCs w:val="21"/>
                <w:highlight w:val="none"/>
              </w:rPr>
              <w:t>《地理标志专用标志使用管理办法（试行）》第六条、第七条、第八条、第九条、第十条，《江苏省地理标志专用标志使用管理办法》第十九条、第二十条</w:t>
            </w:r>
          </w:p>
        </w:tc>
        <w:tc>
          <w:tcPr>
            <w:tcW w:w="477" w:type="pct"/>
            <w:shd w:val="clear" w:color="auto" w:fill="auto"/>
            <w:vAlign w:val="center"/>
          </w:tcPr>
          <w:p>
            <w:pPr>
              <w:spacing w:line="260" w:lineRule="exact"/>
              <w:rPr>
                <w:rFonts w:ascii="Times New Roman" w:hAnsi="Times New Roman" w:eastAsia="方正仿宋_GBK" w:cs="Times New Roman"/>
                <w:spacing w:val="-11"/>
                <w:kern w:val="0"/>
                <w:sz w:val="21"/>
                <w:szCs w:val="20"/>
                <w:highlight w:val="none"/>
              </w:rPr>
            </w:pPr>
          </w:p>
        </w:tc>
        <w:tc>
          <w:tcPr>
            <w:tcW w:w="403" w:type="pct"/>
            <w:vAlign w:val="center"/>
          </w:tcPr>
          <w:p>
            <w:pPr>
              <w:spacing w:line="260" w:lineRule="exact"/>
              <w:rPr>
                <w:rFonts w:ascii="Times New Roman" w:hAnsi="Times New Roman" w:eastAsia="方正仿宋_GBK" w:cs="Times New Roman"/>
                <w:spacing w:val="-11"/>
                <w:kern w:val="0"/>
                <w:sz w:val="21"/>
                <w:szCs w:val="21"/>
                <w:highlight w:val="none"/>
              </w:rPr>
            </w:pPr>
            <w:r>
              <w:rPr>
                <w:rFonts w:hint="eastAsia" w:ascii="Times New Roman" w:hAnsi="Times New Roman" w:eastAsia="方正仿宋_GBK" w:cs="Times New Roman"/>
                <w:spacing w:val="-11"/>
                <w:kern w:val="0"/>
                <w:sz w:val="21"/>
                <w:szCs w:val="21"/>
                <w:highlight w:val="none"/>
              </w:rPr>
              <w:t>知识产权服务处</w:t>
            </w:r>
          </w:p>
        </w:tc>
        <w:tc>
          <w:tcPr>
            <w:tcW w:w="436" w:type="pct"/>
            <w:vAlign w:val="center"/>
          </w:tcPr>
          <w:p>
            <w:pPr>
              <w:spacing w:line="260" w:lineRule="exact"/>
              <w:jc w:val="center"/>
              <w:rPr>
                <w:rFonts w:ascii="Times New Roman" w:hAnsi="Times New Roman" w:eastAsia="方正仿宋_GBK" w:cs="Times New Roman"/>
                <w:spacing w:val="-11"/>
                <w:sz w:val="21"/>
                <w:szCs w:val="21"/>
                <w:highlight w:val="none"/>
              </w:rPr>
            </w:pPr>
            <w:r>
              <w:rPr>
                <w:rFonts w:hint="eastAsia" w:ascii="Times New Roman" w:hAnsi="Times New Roman" w:eastAsia="方正仿宋_GBK" w:cs="Times New Roman"/>
                <w:spacing w:val="-11"/>
                <w:sz w:val="21"/>
                <w:szCs w:val="21"/>
                <w:highlight w:val="none"/>
              </w:rPr>
              <w:t>省知识产权局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68</w:t>
            </w:r>
          </w:p>
        </w:tc>
        <w:tc>
          <w:tcPr>
            <w:tcW w:w="421" w:type="pct"/>
            <w:vMerge w:val="continue"/>
            <w:vAlign w:val="center"/>
          </w:tcPr>
          <w:p>
            <w:pPr>
              <w:widowControl/>
              <w:spacing w:line="260" w:lineRule="exact"/>
              <w:rPr>
                <w:rFonts w:ascii="Times New Roman" w:hAnsi="Times New Roman" w:eastAsia="方正仿宋_GBK" w:cs="Times New Roman"/>
                <w:spacing w:val="-11"/>
                <w:kern w:val="0"/>
                <w:sz w:val="21"/>
                <w:szCs w:val="21"/>
                <w:highlight w:val="none"/>
              </w:rPr>
            </w:pPr>
          </w:p>
        </w:tc>
        <w:tc>
          <w:tcPr>
            <w:tcW w:w="522" w:type="pct"/>
            <w:shd w:val="clear" w:color="auto" w:fill="auto"/>
            <w:vAlign w:val="center"/>
          </w:tcPr>
          <w:p>
            <w:pPr>
              <w:spacing w:line="280" w:lineRule="exact"/>
              <w:rPr>
                <w:rFonts w:ascii="Times New Roman" w:hAnsi="Times New Roman" w:eastAsia="方正仿宋_GBK" w:cs="Times New Roman"/>
                <w:spacing w:val="-11"/>
                <w:sz w:val="21"/>
                <w:szCs w:val="21"/>
                <w:highlight w:val="none"/>
              </w:rPr>
            </w:pPr>
            <w:r>
              <w:rPr>
                <w:rFonts w:hint="eastAsia" w:ascii="Times New Roman" w:hAnsi="Times New Roman" w:eastAsia="方正仿宋_GBK" w:cs="Times New Roman"/>
                <w:spacing w:val="-11"/>
                <w:sz w:val="21"/>
                <w:szCs w:val="21"/>
                <w:highlight w:val="none"/>
              </w:rPr>
              <w:t>地理标志专用标志合法使用人生产行为的检查</w:t>
            </w:r>
          </w:p>
        </w:tc>
        <w:tc>
          <w:tcPr>
            <w:tcW w:w="265" w:type="pct"/>
            <w:vAlign w:val="center"/>
          </w:tcPr>
          <w:p>
            <w:pPr>
              <w:widowControl/>
              <w:spacing w:line="280" w:lineRule="exact"/>
              <w:rPr>
                <w:rFonts w:ascii="Times New Roman" w:hAnsi="Times New Roman" w:eastAsia="方正仿宋_GBK" w:cs="Times New Roman"/>
                <w:spacing w:val="-11"/>
                <w:kern w:val="0"/>
                <w:sz w:val="21"/>
                <w:szCs w:val="20"/>
                <w:highlight w:val="none"/>
              </w:rPr>
            </w:pPr>
            <w:r>
              <w:rPr>
                <w:rFonts w:hint="eastAsia" w:ascii="Times New Roman" w:hAnsi="Times New Roman" w:eastAsia="方正仿宋_GBK" w:cs="Times New Roman"/>
                <w:spacing w:val="-11"/>
                <w:sz w:val="21"/>
                <w:szCs w:val="21"/>
                <w:highlight w:val="none"/>
              </w:rPr>
              <w:t>双随机 检查</w:t>
            </w:r>
          </w:p>
        </w:tc>
        <w:tc>
          <w:tcPr>
            <w:tcW w:w="507" w:type="pct"/>
            <w:shd w:val="clear" w:color="auto" w:fill="auto"/>
            <w:vAlign w:val="center"/>
          </w:tcPr>
          <w:p>
            <w:pPr>
              <w:spacing w:line="260" w:lineRule="exact"/>
              <w:rPr>
                <w:rFonts w:ascii="Times New Roman" w:hAnsi="Times New Roman" w:eastAsia="方正仿宋_GBK" w:cs="Times New Roman"/>
                <w:spacing w:val="-11"/>
                <w:kern w:val="0"/>
                <w:sz w:val="21"/>
                <w:szCs w:val="21"/>
                <w:highlight w:val="none"/>
              </w:rPr>
            </w:pPr>
            <w:r>
              <w:rPr>
                <w:rFonts w:hint="eastAsia" w:ascii="Times New Roman" w:hAnsi="Times New Roman" w:eastAsia="方正仿宋_GBK" w:cs="Times New Roman"/>
                <w:spacing w:val="-11"/>
                <w:kern w:val="0"/>
                <w:sz w:val="21"/>
                <w:szCs w:val="21"/>
                <w:highlight w:val="none"/>
              </w:rPr>
              <w:t>地理标志专用标志合法使用人</w:t>
            </w:r>
          </w:p>
        </w:tc>
        <w:tc>
          <w:tcPr>
            <w:tcW w:w="380" w:type="pct"/>
            <w:shd w:val="clear" w:color="auto" w:fill="auto"/>
            <w:vAlign w:val="center"/>
          </w:tcPr>
          <w:p>
            <w:pPr>
              <w:spacing w:line="260" w:lineRule="exact"/>
              <w:rPr>
                <w:rFonts w:ascii="Times New Roman" w:hAnsi="Times New Roman" w:eastAsia="方正仿宋_GBK" w:cs="Times New Roman"/>
                <w:spacing w:val="-11"/>
                <w:kern w:val="0"/>
                <w:sz w:val="21"/>
                <w:szCs w:val="21"/>
                <w:highlight w:val="none"/>
              </w:rPr>
            </w:pPr>
            <w:r>
              <w:rPr>
                <w:rFonts w:hint="eastAsia" w:ascii="Times New Roman" w:hAnsi="Times New Roman" w:eastAsia="方正仿宋_GBK" w:cs="Times New Roman"/>
                <w:spacing w:val="-11"/>
                <w:kern w:val="0"/>
                <w:sz w:val="21"/>
                <w:szCs w:val="21"/>
                <w:highlight w:val="none"/>
              </w:rPr>
              <w:t>现场检查、书面检查</w:t>
            </w:r>
          </w:p>
        </w:tc>
        <w:tc>
          <w:tcPr>
            <w:tcW w:w="437" w:type="pct"/>
            <w:vAlign w:val="center"/>
          </w:tcPr>
          <w:p>
            <w:pPr>
              <w:spacing w:line="260" w:lineRule="exact"/>
              <w:rPr>
                <w:rFonts w:ascii="Times New Roman" w:hAnsi="Times New Roman" w:eastAsia="方正仿宋_GBK" w:cs="Times New Roman"/>
                <w:spacing w:val="-11"/>
                <w:kern w:val="0"/>
                <w:sz w:val="21"/>
                <w:szCs w:val="21"/>
                <w:highlight w:val="none"/>
              </w:rPr>
            </w:pPr>
            <w:r>
              <w:rPr>
                <w:rFonts w:hint="eastAsia" w:ascii="Times New Roman" w:hAnsi="Times New Roman" w:eastAsia="方正仿宋_GBK" w:cs="Times New Roman"/>
                <w:spacing w:val="-11"/>
                <w:kern w:val="0"/>
                <w:sz w:val="21"/>
                <w:szCs w:val="21"/>
              </w:rPr>
              <w:t>市、县</w:t>
            </w:r>
          </w:p>
        </w:tc>
        <w:tc>
          <w:tcPr>
            <w:tcW w:w="997" w:type="pct"/>
            <w:shd w:val="clear" w:color="auto" w:fill="auto"/>
            <w:vAlign w:val="center"/>
          </w:tcPr>
          <w:p>
            <w:pPr>
              <w:spacing w:line="260" w:lineRule="exact"/>
              <w:rPr>
                <w:rFonts w:ascii="Times New Roman" w:hAnsi="Times New Roman" w:eastAsia="方正仿宋_GBK" w:cs="Times New Roman"/>
                <w:spacing w:val="-11"/>
                <w:kern w:val="0"/>
                <w:sz w:val="21"/>
                <w:szCs w:val="21"/>
                <w:highlight w:val="none"/>
              </w:rPr>
            </w:pPr>
            <w:r>
              <w:rPr>
                <w:rFonts w:hint="eastAsia" w:ascii="Times New Roman" w:hAnsi="Times New Roman" w:eastAsia="方正仿宋_GBK" w:cs="Times New Roman"/>
                <w:spacing w:val="-11"/>
                <w:kern w:val="0"/>
                <w:sz w:val="21"/>
                <w:szCs w:val="21"/>
                <w:highlight w:val="none"/>
              </w:rPr>
              <w:t>《地理标志专用标志使用管理办法（试行）》第九条，《江苏省地理标志专用标志使用管理办法》第十九条、第二十条</w:t>
            </w:r>
          </w:p>
        </w:tc>
        <w:tc>
          <w:tcPr>
            <w:tcW w:w="477"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highlight w:val="none"/>
              </w:rPr>
            </w:pPr>
          </w:p>
        </w:tc>
        <w:tc>
          <w:tcPr>
            <w:tcW w:w="403" w:type="pct"/>
            <w:vAlign w:val="center"/>
          </w:tcPr>
          <w:p>
            <w:pPr>
              <w:spacing w:line="260" w:lineRule="exact"/>
              <w:rPr>
                <w:rFonts w:ascii="Times New Roman" w:hAnsi="Times New Roman" w:eastAsia="方正仿宋_GBK" w:cs="Times New Roman"/>
                <w:spacing w:val="-11"/>
                <w:kern w:val="0"/>
                <w:sz w:val="21"/>
                <w:szCs w:val="21"/>
                <w:highlight w:val="none"/>
              </w:rPr>
            </w:pPr>
            <w:r>
              <w:rPr>
                <w:rFonts w:hint="eastAsia" w:ascii="Times New Roman" w:hAnsi="Times New Roman" w:eastAsia="方正仿宋_GBK" w:cs="Times New Roman"/>
                <w:spacing w:val="-11"/>
                <w:kern w:val="0"/>
                <w:sz w:val="21"/>
                <w:szCs w:val="21"/>
                <w:highlight w:val="none"/>
              </w:rPr>
              <w:t>知识产权服务处</w:t>
            </w:r>
          </w:p>
        </w:tc>
        <w:tc>
          <w:tcPr>
            <w:tcW w:w="436" w:type="pct"/>
            <w:vAlign w:val="center"/>
          </w:tcPr>
          <w:p>
            <w:pPr>
              <w:spacing w:line="260" w:lineRule="exact"/>
              <w:jc w:val="center"/>
              <w:rPr>
                <w:rFonts w:ascii="Times New Roman" w:hAnsi="Times New Roman" w:eastAsia="方正仿宋_GBK" w:cs="Times New Roman"/>
                <w:spacing w:val="-11"/>
                <w:sz w:val="21"/>
                <w:szCs w:val="21"/>
                <w:highlight w:val="none"/>
              </w:rPr>
            </w:pPr>
            <w:r>
              <w:rPr>
                <w:rFonts w:hint="eastAsia" w:ascii="Times New Roman" w:hAnsi="Times New Roman" w:eastAsia="方正仿宋_GBK" w:cs="Times New Roman"/>
                <w:spacing w:val="-11"/>
                <w:sz w:val="21"/>
                <w:szCs w:val="21"/>
                <w:highlight w:val="none"/>
              </w:rPr>
              <w:t>省知识产权局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69</w:t>
            </w:r>
          </w:p>
        </w:tc>
        <w:tc>
          <w:tcPr>
            <w:tcW w:w="421" w:type="pct"/>
            <w:shd w:val="clear" w:color="auto" w:fill="FFFFFF"/>
            <w:vAlign w:val="center"/>
          </w:tcPr>
          <w:p>
            <w:pPr>
              <w:widowControl/>
              <w:spacing w:line="280" w:lineRule="exact"/>
              <w:rPr>
                <w:rFonts w:ascii="Times New Roman" w:hAnsi="Times New Roman" w:eastAsia="方正仿宋_GBK" w:cs="Times New Roman"/>
                <w:color w:val="auto"/>
                <w:spacing w:val="-11"/>
                <w:kern w:val="0"/>
                <w:sz w:val="21"/>
                <w:szCs w:val="20"/>
              </w:rPr>
            </w:pPr>
            <w:r>
              <w:rPr>
                <w:rFonts w:hint="eastAsia" w:ascii="Times New Roman" w:hAnsi="Times New Roman" w:eastAsia="方正仿宋_GBK" w:cs="Times New Roman"/>
                <w:color w:val="auto"/>
                <w:spacing w:val="-11"/>
                <w:kern w:val="0"/>
                <w:sz w:val="21"/>
                <w:szCs w:val="20"/>
              </w:rPr>
              <w:t>药械妆安全监督检查</w:t>
            </w:r>
          </w:p>
        </w:tc>
        <w:tc>
          <w:tcPr>
            <w:tcW w:w="522" w:type="pct"/>
            <w:shd w:val="clear" w:color="auto" w:fill="FFFFFF"/>
            <w:vAlign w:val="center"/>
          </w:tcPr>
          <w:p>
            <w:pPr>
              <w:spacing w:line="280" w:lineRule="exact"/>
              <w:rPr>
                <w:rFonts w:ascii="Times New Roman" w:hAnsi="Times New Roman" w:eastAsia="方正仿宋_GBK" w:cs="Times New Roman"/>
                <w:color w:val="auto"/>
                <w:spacing w:val="-11"/>
                <w:sz w:val="21"/>
                <w:szCs w:val="21"/>
              </w:rPr>
            </w:pPr>
            <w:r>
              <w:rPr>
                <w:rFonts w:hint="eastAsia" w:ascii="Times New Roman" w:hAnsi="Times New Roman" w:eastAsia="方正仿宋_GBK" w:cs="Times New Roman"/>
                <w:color w:val="auto"/>
                <w:spacing w:val="-11"/>
                <w:sz w:val="21"/>
                <w:szCs w:val="21"/>
              </w:rPr>
              <w:t>本行政区域疫苗配送企业、境外疫苗持有人指定的境内销售其疫苗的药品批发企业、同级疾病预防控制机构监督检查</w:t>
            </w:r>
          </w:p>
        </w:tc>
        <w:tc>
          <w:tcPr>
            <w:tcW w:w="265" w:type="pct"/>
            <w:vAlign w:val="center"/>
          </w:tcPr>
          <w:p>
            <w:pPr>
              <w:widowControl/>
              <w:spacing w:line="280" w:lineRule="exact"/>
              <w:rPr>
                <w:rFonts w:hint="eastAsia" w:ascii="Times New Roman" w:hAnsi="Times New Roman" w:eastAsia="方正仿宋_GBK" w:cs="Times New Roman"/>
                <w:color w:val="auto"/>
                <w:spacing w:val="-11"/>
                <w:kern w:val="0"/>
                <w:sz w:val="21"/>
                <w:szCs w:val="20"/>
              </w:rPr>
            </w:pPr>
            <w:r>
              <w:rPr>
                <w:rFonts w:hint="eastAsia" w:ascii="Times New Roman" w:hAnsi="Times New Roman" w:eastAsia="方正仿宋_GBK" w:cs="Times New Roman"/>
                <w:color w:val="auto"/>
                <w:spacing w:val="-11"/>
                <w:kern w:val="0"/>
                <w:sz w:val="21"/>
                <w:szCs w:val="20"/>
              </w:rPr>
              <w:t>重点</w:t>
            </w:r>
          </w:p>
          <w:p>
            <w:pPr>
              <w:widowControl/>
              <w:spacing w:line="280" w:lineRule="exact"/>
              <w:rPr>
                <w:rFonts w:ascii="Times New Roman" w:hAnsi="Times New Roman" w:eastAsia="方正仿宋_GBK" w:cs="Times New Roman"/>
                <w:color w:val="auto"/>
                <w:spacing w:val="-11"/>
                <w:kern w:val="0"/>
                <w:sz w:val="21"/>
                <w:szCs w:val="20"/>
              </w:rPr>
            </w:pPr>
            <w:r>
              <w:rPr>
                <w:rFonts w:hint="eastAsia" w:ascii="Times New Roman" w:hAnsi="Times New Roman" w:eastAsia="方正仿宋_GBK" w:cs="Times New Roman"/>
                <w:color w:val="auto"/>
                <w:spacing w:val="-11"/>
                <w:kern w:val="0"/>
                <w:sz w:val="21"/>
                <w:szCs w:val="20"/>
              </w:rPr>
              <w:t>检查</w:t>
            </w:r>
          </w:p>
        </w:tc>
        <w:tc>
          <w:tcPr>
            <w:tcW w:w="507" w:type="pct"/>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疫苗配送企业、境外疫苗持有人指定的境内销售其疫苗的药品批发企业、同级疾病预防控制机构</w:t>
            </w:r>
          </w:p>
        </w:tc>
        <w:tc>
          <w:tcPr>
            <w:tcW w:w="380" w:type="pct"/>
            <w:vAlign w:val="center"/>
          </w:tcPr>
          <w:p>
            <w:pPr>
              <w:spacing w:line="260" w:lineRule="exact"/>
              <w:rPr>
                <w:rFonts w:ascii="Times New Roman" w:hAnsi="Times New Roman" w:eastAsia="方正仿宋_GBK" w:cs="Times New Roman"/>
                <w:color w:val="auto"/>
                <w:spacing w:val="-11"/>
                <w:kern w:val="0"/>
                <w:sz w:val="21"/>
                <w:szCs w:val="21"/>
              </w:rPr>
            </w:pPr>
            <w:r>
              <w:rPr>
                <w:rFonts w:ascii="Times New Roman" w:hAnsi="Times New Roman" w:eastAsia="方正仿宋_GBK" w:cs="Times New Roman"/>
                <w:color w:val="auto"/>
                <w:spacing w:val="-11"/>
                <w:kern w:val="0"/>
                <w:sz w:val="21"/>
                <w:szCs w:val="21"/>
              </w:rPr>
              <w:t>书面检查、现场检查</w:t>
            </w:r>
          </w:p>
        </w:tc>
        <w:tc>
          <w:tcPr>
            <w:tcW w:w="437" w:type="pct"/>
            <w:shd w:val="clear" w:color="auto" w:fill="FFFFFF"/>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shd w:val="clear" w:color="auto" w:fill="FFFFFF"/>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《中华人民共和国疫苗管理法》第七十条</w:t>
            </w:r>
          </w:p>
        </w:tc>
        <w:tc>
          <w:tcPr>
            <w:tcW w:w="477" w:type="pct"/>
            <w:shd w:val="clear" w:color="auto" w:fill="auto"/>
            <w:vAlign w:val="center"/>
          </w:tcPr>
          <w:p>
            <w:pPr>
              <w:widowControl/>
              <w:spacing w:line="280" w:lineRule="exact"/>
              <w:rPr>
                <w:rFonts w:ascii="Times New Roman" w:hAnsi="Times New Roman" w:eastAsia="方正仿宋_GBK" w:cs="Times New Roman"/>
                <w:color w:val="auto"/>
                <w:spacing w:val="-11"/>
                <w:kern w:val="0"/>
                <w:sz w:val="21"/>
                <w:szCs w:val="20"/>
              </w:rPr>
            </w:pPr>
          </w:p>
        </w:tc>
        <w:tc>
          <w:tcPr>
            <w:tcW w:w="403" w:type="pct"/>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药械处</w:t>
            </w:r>
          </w:p>
        </w:tc>
        <w:tc>
          <w:tcPr>
            <w:tcW w:w="436" w:type="pct"/>
            <w:vAlign w:val="center"/>
          </w:tcPr>
          <w:p>
            <w:pPr>
              <w:spacing w:line="26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省药品监督管理局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70</w:t>
            </w:r>
          </w:p>
        </w:tc>
        <w:tc>
          <w:tcPr>
            <w:tcW w:w="421" w:type="pct"/>
            <w:vMerge w:val="restart"/>
            <w:shd w:val="clear" w:color="auto" w:fill="FFFFFF"/>
            <w:vAlign w:val="center"/>
          </w:tcPr>
          <w:p>
            <w:pPr>
              <w:widowControl/>
              <w:spacing w:line="280" w:lineRule="exact"/>
              <w:rPr>
                <w:rFonts w:ascii="Times New Roman" w:hAnsi="Times New Roman" w:eastAsia="方正仿宋_GBK" w:cs="Times New Roman"/>
                <w:color w:val="auto"/>
                <w:spacing w:val="-11"/>
                <w:kern w:val="0"/>
                <w:sz w:val="21"/>
                <w:szCs w:val="20"/>
              </w:rPr>
            </w:pPr>
            <w:r>
              <w:rPr>
                <w:rFonts w:hint="eastAsia" w:ascii="Times New Roman" w:hAnsi="Times New Roman" w:eastAsia="方正仿宋_GBK" w:cs="Times New Roman"/>
                <w:color w:val="auto"/>
                <w:spacing w:val="-11"/>
                <w:kern w:val="0"/>
                <w:sz w:val="21"/>
                <w:szCs w:val="20"/>
              </w:rPr>
              <w:t>药械妆安全监督检查</w:t>
            </w:r>
          </w:p>
        </w:tc>
        <w:tc>
          <w:tcPr>
            <w:tcW w:w="522" w:type="pct"/>
            <w:shd w:val="clear" w:color="auto" w:fill="FFFFFF"/>
            <w:vAlign w:val="center"/>
          </w:tcPr>
          <w:p>
            <w:pPr>
              <w:spacing w:line="280" w:lineRule="exact"/>
              <w:rPr>
                <w:rFonts w:ascii="Times New Roman" w:hAnsi="Times New Roman" w:eastAsia="方正仿宋_GBK" w:cs="Times New Roman"/>
                <w:color w:val="auto"/>
                <w:spacing w:val="-11"/>
                <w:sz w:val="21"/>
                <w:szCs w:val="21"/>
              </w:rPr>
            </w:pPr>
            <w:r>
              <w:rPr>
                <w:rFonts w:hint="eastAsia" w:ascii="Times New Roman" w:hAnsi="Times New Roman" w:eastAsia="方正仿宋_GBK" w:cs="Times New Roman"/>
                <w:color w:val="auto"/>
                <w:spacing w:val="-11"/>
                <w:sz w:val="21"/>
                <w:szCs w:val="21"/>
              </w:rPr>
              <w:t>对医疗器械生产企业（第一类）的监督检查</w:t>
            </w:r>
          </w:p>
        </w:tc>
        <w:tc>
          <w:tcPr>
            <w:tcW w:w="265" w:type="pct"/>
            <w:vAlign w:val="center"/>
          </w:tcPr>
          <w:p>
            <w:pPr>
              <w:widowControl/>
              <w:spacing w:line="280" w:lineRule="exact"/>
              <w:rPr>
                <w:rFonts w:hint="eastAsia" w:ascii="Times New Roman" w:hAnsi="Times New Roman" w:eastAsia="方正仿宋_GBK" w:cs="Times New Roman"/>
                <w:color w:val="auto"/>
                <w:spacing w:val="-11"/>
                <w:kern w:val="0"/>
                <w:sz w:val="21"/>
                <w:szCs w:val="20"/>
              </w:rPr>
            </w:pPr>
            <w:r>
              <w:rPr>
                <w:rFonts w:hint="eastAsia" w:ascii="Times New Roman" w:hAnsi="Times New Roman" w:eastAsia="方正仿宋_GBK" w:cs="Times New Roman"/>
                <w:color w:val="auto"/>
                <w:spacing w:val="-11"/>
                <w:kern w:val="0"/>
                <w:sz w:val="21"/>
                <w:szCs w:val="20"/>
              </w:rPr>
              <w:t>重点</w:t>
            </w:r>
          </w:p>
          <w:p>
            <w:pPr>
              <w:widowControl/>
              <w:spacing w:line="280" w:lineRule="exact"/>
              <w:rPr>
                <w:rFonts w:ascii="Times New Roman" w:hAnsi="Times New Roman" w:eastAsia="方正仿宋_GBK" w:cs="Times New Roman"/>
                <w:color w:val="auto"/>
                <w:spacing w:val="-11"/>
                <w:kern w:val="0"/>
                <w:sz w:val="21"/>
                <w:szCs w:val="20"/>
              </w:rPr>
            </w:pPr>
            <w:r>
              <w:rPr>
                <w:rFonts w:hint="eastAsia" w:ascii="Times New Roman" w:hAnsi="Times New Roman" w:eastAsia="方正仿宋_GBK" w:cs="Times New Roman"/>
                <w:color w:val="auto"/>
                <w:spacing w:val="-11"/>
                <w:kern w:val="0"/>
                <w:sz w:val="21"/>
                <w:szCs w:val="20"/>
              </w:rPr>
              <w:t>检查</w:t>
            </w:r>
          </w:p>
        </w:tc>
        <w:tc>
          <w:tcPr>
            <w:tcW w:w="507" w:type="pct"/>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医疗器械生产企业（第一类）</w:t>
            </w:r>
          </w:p>
        </w:tc>
        <w:tc>
          <w:tcPr>
            <w:tcW w:w="380" w:type="pct"/>
            <w:vAlign w:val="center"/>
          </w:tcPr>
          <w:p>
            <w:pPr>
              <w:spacing w:line="260" w:lineRule="exact"/>
              <w:rPr>
                <w:rFonts w:ascii="Times New Roman" w:hAnsi="Times New Roman" w:eastAsia="方正仿宋_GBK" w:cs="Times New Roman"/>
                <w:color w:val="auto"/>
                <w:spacing w:val="-11"/>
                <w:kern w:val="0"/>
                <w:sz w:val="21"/>
                <w:szCs w:val="21"/>
              </w:rPr>
            </w:pPr>
            <w:r>
              <w:rPr>
                <w:rFonts w:ascii="Times New Roman" w:hAnsi="Times New Roman" w:eastAsia="方正仿宋_GBK" w:cs="Times New Roman"/>
                <w:color w:val="auto"/>
                <w:spacing w:val="-11"/>
                <w:kern w:val="0"/>
                <w:sz w:val="21"/>
                <w:szCs w:val="21"/>
              </w:rPr>
              <w:t>书面检查、现场检查</w:t>
            </w:r>
          </w:p>
        </w:tc>
        <w:tc>
          <w:tcPr>
            <w:tcW w:w="437" w:type="pct"/>
            <w:shd w:val="clear" w:color="auto" w:fill="FFFFFF"/>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市</w:t>
            </w:r>
          </w:p>
        </w:tc>
        <w:tc>
          <w:tcPr>
            <w:tcW w:w="997" w:type="pct"/>
            <w:shd w:val="clear" w:color="auto" w:fill="FFFFFF"/>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《医疗器械监督管理条例》第四条 、第六十九条 、第七十条；</w:t>
            </w:r>
          </w:p>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《医疗器械生产监督管理办法》第五条、第四十六条</w:t>
            </w:r>
            <w:r>
              <w:rPr>
                <w:rFonts w:ascii="Times New Roman" w:hAnsi="Times New Roman" w:eastAsia="方正仿宋_GBK" w:cs="Times New Roman"/>
                <w:color w:val="auto"/>
                <w:spacing w:val="-11"/>
                <w:kern w:val="0"/>
                <w:sz w:val="21"/>
                <w:szCs w:val="21"/>
              </w:rPr>
              <w:t>                               </w:t>
            </w:r>
          </w:p>
        </w:tc>
        <w:tc>
          <w:tcPr>
            <w:tcW w:w="477" w:type="pct"/>
            <w:shd w:val="clear" w:color="auto" w:fill="auto"/>
            <w:vAlign w:val="center"/>
          </w:tcPr>
          <w:p>
            <w:pPr>
              <w:widowControl/>
              <w:spacing w:line="280" w:lineRule="exact"/>
              <w:rPr>
                <w:rFonts w:ascii="Times New Roman" w:hAnsi="Times New Roman" w:eastAsia="方正仿宋_GBK" w:cs="Times New Roman"/>
                <w:color w:val="auto"/>
                <w:spacing w:val="-11"/>
                <w:kern w:val="0"/>
                <w:sz w:val="21"/>
                <w:szCs w:val="20"/>
              </w:rPr>
            </w:pPr>
          </w:p>
        </w:tc>
        <w:tc>
          <w:tcPr>
            <w:tcW w:w="403" w:type="pct"/>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药械处</w:t>
            </w:r>
          </w:p>
        </w:tc>
        <w:tc>
          <w:tcPr>
            <w:tcW w:w="436" w:type="pct"/>
            <w:vAlign w:val="center"/>
          </w:tcPr>
          <w:p>
            <w:pPr>
              <w:spacing w:line="26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省药品监督管理局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71</w:t>
            </w:r>
          </w:p>
        </w:tc>
        <w:tc>
          <w:tcPr>
            <w:tcW w:w="421" w:type="pct"/>
            <w:vMerge w:val="continue"/>
            <w:shd w:val="clear" w:color="auto" w:fill="FFFFFF"/>
            <w:vAlign w:val="center"/>
          </w:tcPr>
          <w:p>
            <w:pPr>
              <w:widowControl/>
              <w:spacing w:line="280" w:lineRule="exact"/>
              <w:rPr>
                <w:rFonts w:ascii="Times New Roman" w:hAnsi="Times New Roman" w:eastAsia="方正仿宋_GBK" w:cs="Times New Roman"/>
                <w:spacing w:val="-11"/>
                <w:kern w:val="0"/>
                <w:sz w:val="21"/>
                <w:szCs w:val="20"/>
              </w:rPr>
            </w:pPr>
          </w:p>
        </w:tc>
        <w:tc>
          <w:tcPr>
            <w:tcW w:w="522" w:type="pct"/>
            <w:shd w:val="clear" w:color="auto" w:fill="FFFFFF"/>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对药品零售企业的监督检查</w:t>
            </w:r>
          </w:p>
        </w:tc>
        <w:tc>
          <w:tcPr>
            <w:tcW w:w="265" w:type="pct"/>
            <w:vAlign w:val="center"/>
          </w:tcPr>
          <w:p>
            <w:pPr>
              <w:widowControl/>
              <w:spacing w:line="280" w:lineRule="exact"/>
              <w:rPr>
                <w:rFonts w:hint="eastAsia"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重点</w:t>
            </w:r>
          </w:p>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检查</w:t>
            </w:r>
          </w:p>
        </w:tc>
        <w:tc>
          <w:tcPr>
            <w:tcW w:w="507"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药品零售企业</w:t>
            </w:r>
          </w:p>
        </w:tc>
        <w:tc>
          <w:tcPr>
            <w:tcW w:w="380"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书面检查、现场检查</w:t>
            </w:r>
          </w:p>
        </w:tc>
        <w:tc>
          <w:tcPr>
            <w:tcW w:w="437" w:type="pct"/>
            <w:shd w:val="clear" w:color="auto" w:fill="FFFFFF"/>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shd w:val="clear" w:color="auto" w:fill="FFFFFF"/>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《中华人民共和国药品管理法》第九十九条 、第一百零三条 ；《药品经营和使用质量监督管理办法》第六条、第五十九条 ；《药品网络销售监督管理办法》第三条</w:t>
            </w:r>
          </w:p>
        </w:tc>
        <w:tc>
          <w:tcPr>
            <w:tcW w:w="477" w:type="pct"/>
            <w:vAlign w:val="center"/>
          </w:tcPr>
          <w:p>
            <w:pPr>
              <w:widowControl/>
              <w:spacing w:line="280" w:lineRule="exact"/>
              <w:rPr>
                <w:rFonts w:ascii="Times New Roman" w:hAnsi="Times New Roman" w:eastAsia="方正仿宋_GBK" w:cs="Times New Roman"/>
                <w:spacing w:val="-11"/>
                <w:kern w:val="0"/>
                <w:sz w:val="21"/>
                <w:szCs w:val="20"/>
              </w:rPr>
            </w:pPr>
          </w:p>
        </w:tc>
        <w:tc>
          <w:tcPr>
            <w:tcW w:w="403"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药械处</w:t>
            </w:r>
          </w:p>
        </w:tc>
        <w:tc>
          <w:tcPr>
            <w:tcW w:w="436" w:type="pct"/>
            <w:vAlign w:val="center"/>
          </w:tcPr>
          <w:p>
            <w:pPr>
              <w:spacing w:line="26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省药品监督管理局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72</w:t>
            </w:r>
          </w:p>
        </w:tc>
        <w:tc>
          <w:tcPr>
            <w:tcW w:w="421" w:type="pct"/>
            <w:vMerge w:val="continue"/>
            <w:shd w:val="clear" w:color="auto" w:fill="FFFFFF"/>
            <w:vAlign w:val="center"/>
          </w:tcPr>
          <w:p>
            <w:pPr>
              <w:widowControl/>
              <w:spacing w:line="280" w:lineRule="exact"/>
              <w:rPr>
                <w:rFonts w:ascii="Times New Roman" w:hAnsi="Times New Roman" w:eastAsia="方正仿宋_GBK" w:cs="Times New Roman"/>
                <w:spacing w:val="-11"/>
                <w:kern w:val="0"/>
                <w:sz w:val="21"/>
                <w:szCs w:val="20"/>
              </w:rPr>
            </w:pPr>
          </w:p>
        </w:tc>
        <w:tc>
          <w:tcPr>
            <w:tcW w:w="522" w:type="pct"/>
            <w:shd w:val="clear" w:color="auto" w:fill="FFFFFF"/>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对医疗器械经营企业监督检查</w:t>
            </w:r>
          </w:p>
        </w:tc>
        <w:tc>
          <w:tcPr>
            <w:tcW w:w="265" w:type="pct"/>
            <w:shd w:val="clear" w:color="auto" w:fill="auto"/>
            <w:vAlign w:val="center"/>
          </w:tcPr>
          <w:p>
            <w:pPr>
              <w:widowControl/>
              <w:spacing w:line="280" w:lineRule="exact"/>
              <w:rPr>
                <w:rFonts w:hint="eastAsia"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重点</w:t>
            </w:r>
          </w:p>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检查</w:t>
            </w:r>
          </w:p>
        </w:tc>
        <w:tc>
          <w:tcPr>
            <w:tcW w:w="507"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医疗器械经营企业</w:t>
            </w:r>
          </w:p>
        </w:tc>
        <w:tc>
          <w:tcPr>
            <w:tcW w:w="380"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书面检查、现场检查</w:t>
            </w:r>
          </w:p>
        </w:tc>
        <w:tc>
          <w:tcPr>
            <w:tcW w:w="437" w:type="pct"/>
            <w:shd w:val="clear" w:color="auto" w:fill="FFFFFF"/>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shd w:val="clear" w:color="auto" w:fill="FFFFFF"/>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《医疗器械监督管理条例》第六十九条、第七十条；《医疗器械经营监督管理办法》第四十六条、第五十条、</w:t>
            </w:r>
            <w:r>
              <w:rPr>
                <w:rFonts w:hint="eastAsia" w:ascii="Times New Roman" w:hAnsi="Times New Roman" w:eastAsia="方正仿宋_GBK" w:cs="Times New Roman"/>
                <w:spacing w:val="-11"/>
                <w:kern w:val="0"/>
                <w:sz w:val="21"/>
                <w:szCs w:val="21"/>
              </w:rPr>
              <w:br w:type="textWrapping"/>
            </w:r>
            <w:r>
              <w:rPr>
                <w:rFonts w:hint="eastAsia" w:ascii="Times New Roman" w:hAnsi="Times New Roman" w:eastAsia="方正仿宋_GBK" w:cs="Times New Roman"/>
                <w:spacing w:val="-11"/>
                <w:kern w:val="0"/>
                <w:sz w:val="21"/>
                <w:szCs w:val="21"/>
              </w:rPr>
              <w:t>第五十一条；《医疗器械网络销售监督管理办法》第二十五条、 第二十六条</w:t>
            </w:r>
          </w:p>
        </w:tc>
        <w:tc>
          <w:tcPr>
            <w:tcW w:w="477" w:type="pct"/>
            <w:shd w:val="clear" w:color="auto" w:fill="auto"/>
            <w:vAlign w:val="center"/>
          </w:tcPr>
          <w:p>
            <w:pPr>
              <w:spacing w:line="260" w:lineRule="exact"/>
              <w:rPr>
                <w:rFonts w:ascii="Times New Roman" w:hAnsi="Times New Roman" w:eastAsia="方正仿宋_GBK" w:cs="Times New Roman"/>
                <w:spacing w:val="-11"/>
                <w:kern w:val="0"/>
                <w:sz w:val="21"/>
                <w:szCs w:val="20"/>
              </w:rPr>
            </w:pPr>
          </w:p>
        </w:tc>
        <w:tc>
          <w:tcPr>
            <w:tcW w:w="403"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药械处</w:t>
            </w:r>
          </w:p>
        </w:tc>
        <w:tc>
          <w:tcPr>
            <w:tcW w:w="436" w:type="pct"/>
            <w:vAlign w:val="center"/>
          </w:tcPr>
          <w:p>
            <w:pPr>
              <w:spacing w:line="26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省药品监督管理局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73</w:t>
            </w:r>
          </w:p>
        </w:tc>
        <w:tc>
          <w:tcPr>
            <w:tcW w:w="421" w:type="pct"/>
            <w:vMerge w:val="continue"/>
            <w:shd w:val="clear" w:color="auto" w:fill="FFFFFF"/>
            <w:vAlign w:val="center"/>
          </w:tcPr>
          <w:p>
            <w:pPr>
              <w:widowControl/>
              <w:spacing w:line="280" w:lineRule="exact"/>
              <w:rPr>
                <w:rFonts w:ascii="Times New Roman" w:hAnsi="Times New Roman" w:eastAsia="方正仿宋_GBK" w:cs="Times New Roman"/>
                <w:spacing w:val="-11"/>
                <w:kern w:val="0"/>
                <w:sz w:val="21"/>
                <w:szCs w:val="20"/>
              </w:rPr>
            </w:pPr>
          </w:p>
        </w:tc>
        <w:tc>
          <w:tcPr>
            <w:tcW w:w="522" w:type="pct"/>
            <w:shd w:val="clear" w:color="auto" w:fill="FFFFFF"/>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对化妆品经营者的监督检查</w:t>
            </w:r>
          </w:p>
        </w:tc>
        <w:tc>
          <w:tcPr>
            <w:tcW w:w="265" w:type="pct"/>
            <w:shd w:val="clear" w:color="auto" w:fill="auto"/>
            <w:vAlign w:val="center"/>
          </w:tcPr>
          <w:p>
            <w:pPr>
              <w:widowControl/>
              <w:spacing w:line="280" w:lineRule="exact"/>
              <w:rPr>
                <w:rFonts w:hint="eastAsia"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重点</w:t>
            </w:r>
          </w:p>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检查</w:t>
            </w:r>
          </w:p>
        </w:tc>
        <w:tc>
          <w:tcPr>
            <w:tcW w:w="507"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化妆品经营者</w:t>
            </w:r>
          </w:p>
        </w:tc>
        <w:tc>
          <w:tcPr>
            <w:tcW w:w="380"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书面检查、现场检查</w:t>
            </w:r>
          </w:p>
        </w:tc>
        <w:tc>
          <w:tcPr>
            <w:tcW w:w="437" w:type="pct"/>
            <w:shd w:val="clear" w:color="auto" w:fill="FFFFFF"/>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shd w:val="clear" w:color="auto" w:fill="FFFFFF"/>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《化妆品监督管理条例》第五条、第四十六条</w:t>
            </w:r>
          </w:p>
        </w:tc>
        <w:tc>
          <w:tcPr>
            <w:tcW w:w="477"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rPr>
            </w:pPr>
          </w:p>
        </w:tc>
        <w:tc>
          <w:tcPr>
            <w:tcW w:w="403"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药械处</w:t>
            </w:r>
          </w:p>
        </w:tc>
        <w:tc>
          <w:tcPr>
            <w:tcW w:w="436" w:type="pct"/>
            <w:vAlign w:val="center"/>
          </w:tcPr>
          <w:p>
            <w:pPr>
              <w:spacing w:line="26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省药品监督管理局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74</w:t>
            </w:r>
          </w:p>
        </w:tc>
        <w:tc>
          <w:tcPr>
            <w:tcW w:w="421" w:type="pct"/>
            <w:vMerge w:val="continue"/>
            <w:shd w:val="clear" w:color="auto" w:fill="FFFFFF"/>
            <w:vAlign w:val="center"/>
          </w:tcPr>
          <w:p>
            <w:pPr>
              <w:widowControl/>
              <w:spacing w:line="280" w:lineRule="exact"/>
              <w:rPr>
                <w:rFonts w:ascii="Times New Roman" w:hAnsi="Times New Roman" w:eastAsia="方正仿宋_GBK" w:cs="Times New Roman"/>
                <w:spacing w:val="-11"/>
                <w:kern w:val="0"/>
                <w:sz w:val="21"/>
                <w:szCs w:val="20"/>
              </w:rPr>
            </w:pPr>
          </w:p>
        </w:tc>
        <w:tc>
          <w:tcPr>
            <w:tcW w:w="522" w:type="pct"/>
            <w:shd w:val="clear" w:color="auto" w:fill="FFFFFF"/>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对药品、医疗器械使用单位的监督检查</w:t>
            </w:r>
          </w:p>
        </w:tc>
        <w:tc>
          <w:tcPr>
            <w:tcW w:w="265" w:type="pct"/>
            <w:vAlign w:val="center"/>
          </w:tcPr>
          <w:p>
            <w:pPr>
              <w:widowControl/>
              <w:spacing w:line="280" w:lineRule="exact"/>
              <w:rPr>
                <w:rFonts w:hint="eastAsia"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重点</w:t>
            </w:r>
          </w:p>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检查</w:t>
            </w:r>
          </w:p>
        </w:tc>
        <w:tc>
          <w:tcPr>
            <w:tcW w:w="507"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药品、医疗器械使用单位</w:t>
            </w:r>
          </w:p>
        </w:tc>
        <w:tc>
          <w:tcPr>
            <w:tcW w:w="380" w:type="pct"/>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书面检查、现场检查</w:t>
            </w:r>
          </w:p>
        </w:tc>
        <w:tc>
          <w:tcPr>
            <w:tcW w:w="437" w:type="pct"/>
            <w:shd w:val="clear" w:color="auto" w:fill="FFFFFF"/>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shd w:val="clear" w:color="auto" w:fill="FFFFFF"/>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《中华人民共和国药品管理法》第九十九条</w:t>
            </w:r>
            <w:r>
              <w:rPr>
                <w:rFonts w:ascii="Times New Roman" w:hAnsi="Times New Roman" w:eastAsia="方正仿宋_GBK" w:cs="Times New Roman"/>
                <w:spacing w:val="-11"/>
                <w:kern w:val="0"/>
                <w:sz w:val="21"/>
                <w:szCs w:val="21"/>
              </w:rPr>
              <w:t> </w:t>
            </w:r>
            <w:r>
              <w:rPr>
                <w:rFonts w:hint="eastAsia" w:ascii="Times New Roman" w:hAnsi="Times New Roman" w:eastAsia="方正仿宋_GBK" w:cs="Times New Roman"/>
                <w:spacing w:val="-11"/>
                <w:kern w:val="0"/>
                <w:sz w:val="21"/>
                <w:szCs w:val="21"/>
              </w:rPr>
              <w:t>；《医疗器械监督管理条例》</w:t>
            </w:r>
            <w:r>
              <w:rPr>
                <w:rFonts w:hint="eastAsia" w:ascii="Times New Roman" w:hAnsi="Times New Roman" w:eastAsia="方正仿宋_GBK" w:cs="Times New Roman"/>
                <w:spacing w:val="-11"/>
                <w:kern w:val="0"/>
                <w:sz w:val="21"/>
                <w:szCs w:val="21"/>
              </w:rPr>
              <w:br w:type="textWrapping"/>
            </w:r>
            <w:r>
              <w:rPr>
                <w:rFonts w:hint="eastAsia" w:ascii="Times New Roman" w:hAnsi="Times New Roman" w:eastAsia="方正仿宋_GBK" w:cs="Times New Roman"/>
                <w:spacing w:val="-11"/>
                <w:kern w:val="0"/>
                <w:sz w:val="21"/>
                <w:szCs w:val="21"/>
              </w:rPr>
              <w:t>第四条 、第六十九条 、第七十条；《药品经营和使用质量监督管理办法》第六条 ；《医疗器械使用质量监督管理办法》第二十三条</w:t>
            </w:r>
          </w:p>
        </w:tc>
        <w:tc>
          <w:tcPr>
            <w:tcW w:w="477"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rPr>
            </w:pPr>
          </w:p>
        </w:tc>
        <w:tc>
          <w:tcPr>
            <w:tcW w:w="403" w:type="pct"/>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药械处</w:t>
            </w:r>
          </w:p>
        </w:tc>
        <w:tc>
          <w:tcPr>
            <w:tcW w:w="436" w:type="pct"/>
            <w:vAlign w:val="center"/>
          </w:tcPr>
          <w:p>
            <w:pPr>
              <w:spacing w:line="260" w:lineRule="exact"/>
              <w:jc w:val="center"/>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省药品监督管理局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50" w:type="pct"/>
            <w:vAlign w:val="center"/>
          </w:tcPr>
          <w:p>
            <w:pPr>
              <w:spacing w:line="260" w:lineRule="exact"/>
              <w:jc w:val="center"/>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75</w:t>
            </w:r>
          </w:p>
        </w:tc>
        <w:tc>
          <w:tcPr>
            <w:tcW w:w="421"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知识产权保护监督检查</w:t>
            </w:r>
          </w:p>
        </w:tc>
        <w:tc>
          <w:tcPr>
            <w:tcW w:w="522" w:type="pct"/>
            <w:shd w:val="clear" w:color="auto" w:fill="auto"/>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对专业市场开办方知识产权保护情况的行政检查</w:t>
            </w:r>
          </w:p>
        </w:tc>
        <w:tc>
          <w:tcPr>
            <w:tcW w:w="265"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sz w:val="21"/>
                <w:szCs w:val="21"/>
              </w:rPr>
              <w:t>双随机 检查</w:t>
            </w:r>
          </w:p>
        </w:tc>
        <w:tc>
          <w:tcPr>
            <w:tcW w:w="507"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家纺服装、家具家装、电动工具等专业市场开办方</w:t>
            </w:r>
          </w:p>
        </w:tc>
        <w:tc>
          <w:tcPr>
            <w:tcW w:w="380"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ascii="Times New Roman" w:hAnsi="Times New Roman" w:eastAsia="方正仿宋_GBK" w:cs="Times New Roman"/>
                <w:spacing w:val="-11"/>
                <w:kern w:val="0"/>
                <w:sz w:val="21"/>
                <w:szCs w:val="21"/>
              </w:rPr>
              <w:t>书面检查、网络检查、现场检查</w:t>
            </w:r>
          </w:p>
        </w:tc>
        <w:tc>
          <w:tcPr>
            <w:tcW w:w="437"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市、县</w:t>
            </w:r>
          </w:p>
        </w:tc>
        <w:tc>
          <w:tcPr>
            <w:tcW w:w="997"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《南通市知识产权促进和保护条例》第三十六条</w:t>
            </w:r>
          </w:p>
        </w:tc>
        <w:tc>
          <w:tcPr>
            <w:tcW w:w="477" w:type="pct"/>
            <w:shd w:val="clear" w:color="auto" w:fill="auto"/>
            <w:vAlign w:val="center"/>
          </w:tcPr>
          <w:p>
            <w:pPr>
              <w:spacing w:line="260" w:lineRule="exact"/>
              <w:rPr>
                <w:rFonts w:ascii="Times New Roman" w:hAnsi="Times New Roman" w:eastAsia="方正仿宋_GBK" w:cs="Times New Roman"/>
                <w:spacing w:val="-11"/>
                <w:kern w:val="0"/>
                <w:sz w:val="21"/>
                <w:szCs w:val="21"/>
              </w:rPr>
            </w:pPr>
          </w:p>
        </w:tc>
        <w:tc>
          <w:tcPr>
            <w:tcW w:w="403"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知识产权保护处</w:t>
            </w:r>
          </w:p>
        </w:tc>
        <w:tc>
          <w:tcPr>
            <w:tcW w:w="436" w:type="pct"/>
            <w:vAlign w:val="center"/>
          </w:tcPr>
          <w:p>
            <w:pPr>
              <w:spacing w:line="260" w:lineRule="exact"/>
              <w:jc w:val="center"/>
              <w:rPr>
                <w:rFonts w:ascii="Times New Roman" w:hAnsi="Times New Roman" w:eastAsia="方正仿宋_GBK" w:cs="Times New Roman"/>
                <w:spacing w:val="-17"/>
                <w:sz w:val="21"/>
                <w:szCs w:val="21"/>
              </w:rPr>
            </w:pPr>
            <w:r>
              <w:rPr>
                <w:rFonts w:hint="eastAsia" w:ascii="Times New Roman" w:hAnsi="Times New Roman" w:eastAsia="方正仿宋_GBK" w:cs="Times New Roman"/>
                <w:spacing w:val="-17"/>
                <w:sz w:val="21"/>
                <w:szCs w:val="21"/>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50" w:type="pct"/>
            <w:vAlign w:val="center"/>
          </w:tcPr>
          <w:p>
            <w:pPr>
              <w:spacing w:line="260" w:lineRule="exact"/>
              <w:jc w:val="center"/>
              <w:rPr>
                <w:rFonts w:hint="eastAsia" w:ascii="Times New Roman" w:hAnsi="Times New Roman" w:eastAsia="方正仿宋_GBK" w:cs="Times New Roman"/>
                <w:sz w:val="21"/>
                <w:szCs w:val="21"/>
                <w:lang w:eastAsia="zh-CN"/>
              </w:rPr>
            </w:pPr>
            <w:r>
              <w:rPr>
                <w:rFonts w:hint="eastAsia" w:ascii="Times New Roman" w:hAnsi="Times New Roman" w:eastAsia="方正仿宋_GBK" w:cs="Times New Roman"/>
                <w:sz w:val="21"/>
                <w:szCs w:val="21"/>
              </w:rPr>
              <w:t>7</w:t>
            </w:r>
            <w:r>
              <w:rPr>
                <w:rFonts w:hint="eastAsia" w:ascii="Times New Roman" w:hAnsi="Times New Roman" w:eastAsia="方正仿宋_GBK" w:cs="Times New Roman"/>
                <w:sz w:val="21"/>
                <w:szCs w:val="21"/>
                <w:lang w:val="en-US" w:eastAsia="zh-CN"/>
              </w:rPr>
              <w:t>6</w:t>
            </w:r>
          </w:p>
        </w:tc>
        <w:tc>
          <w:tcPr>
            <w:tcW w:w="421" w:type="pct"/>
            <w:vMerge w:val="restart"/>
            <w:shd w:val="clear" w:color="auto" w:fill="auto"/>
            <w:vAlign w:val="center"/>
          </w:tcPr>
          <w:p>
            <w:pPr>
              <w:spacing w:before="0" w:after="0" w:line="360" w:lineRule="exact"/>
              <w:jc w:val="both"/>
              <w:rPr>
                <w:rFonts w:ascii="方正仿宋_GB2312" w:hAnsi="方正仿宋_GB2312" w:eastAsia="方正仿宋_GB2312" w:cs="方正仿宋_GB2312"/>
                <w:sz w:val="22"/>
                <w:szCs w:val="22"/>
                <w:lang w:val="en-US" w:eastAsia="zh-CN" w:bidi="ar-SA"/>
              </w:rPr>
            </w:pPr>
            <w:r>
              <w:rPr>
                <w:rFonts w:hint="eastAsia" w:ascii="Arial" w:hAnsi="Arial" w:eastAsia="方正仿宋_GBK" w:cs="Arial"/>
                <w:spacing w:val="-11"/>
                <w:kern w:val="0"/>
                <w:sz w:val="22"/>
                <w:szCs w:val="20"/>
                <w:lang w:val="en-US" w:eastAsia="zh-CN" w:bidi="ar-SA"/>
              </w:rPr>
              <w:t>网络餐饮服务食品安全监督检查</w:t>
            </w:r>
          </w:p>
        </w:tc>
        <w:tc>
          <w:tcPr>
            <w:tcW w:w="522" w:type="pct"/>
            <w:shd w:val="clear" w:color="auto" w:fill="auto"/>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对第三方平台运营及食品安全管理人员配备情况的行政检查</w:t>
            </w:r>
          </w:p>
        </w:tc>
        <w:tc>
          <w:tcPr>
            <w:tcW w:w="265"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重点</w:t>
            </w:r>
          </w:p>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检查</w:t>
            </w:r>
          </w:p>
        </w:tc>
        <w:tc>
          <w:tcPr>
            <w:tcW w:w="507"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网络餐饮服务第三方平台提供者</w:t>
            </w:r>
          </w:p>
        </w:tc>
        <w:tc>
          <w:tcPr>
            <w:tcW w:w="380"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现场检查、书面检查</w:t>
            </w:r>
          </w:p>
        </w:tc>
        <w:tc>
          <w:tcPr>
            <w:tcW w:w="437"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市、县</w:t>
            </w:r>
          </w:p>
        </w:tc>
        <w:tc>
          <w:tcPr>
            <w:tcW w:w="997"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《南通市网络餐饮服务食品安全监督管理条例》第四条</w:t>
            </w:r>
          </w:p>
        </w:tc>
        <w:tc>
          <w:tcPr>
            <w:tcW w:w="477" w:type="pct"/>
            <w:shd w:val="clear" w:color="auto" w:fill="auto"/>
            <w:vAlign w:val="center"/>
          </w:tcPr>
          <w:p>
            <w:pPr>
              <w:spacing w:line="260" w:lineRule="exact"/>
              <w:rPr>
                <w:rFonts w:ascii="Times New Roman" w:hAnsi="Times New Roman" w:eastAsia="方正仿宋_GBK" w:cs="Times New Roman"/>
                <w:spacing w:val="-11"/>
                <w:kern w:val="0"/>
                <w:sz w:val="21"/>
                <w:szCs w:val="21"/>
              </w:rPr>
            </w:pPr>
          </w:p>
        </w:tc>
        <w:tc>
          <w:tcPr>
            <w:tcW w:w="403"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食品经营安全监管处</w:t>
            </w:r>
          </w:p>
        </w:tc>
        <w:tc>
          <w:tcPr>
            <w:tcW w:w="436" w:type="pct"/>
            <w:vAlign w:val="center"/>
          </w:tcPr>
          <w:p>
            <w:pPr>
              <w:spacing w:line="260" w:lineRule="exact"/>
              <w:rPr>
                <w:rFonts w:ascii="Times New Roman" w:hAnsi="Times New Roman" w:eastAsia="方正仿宋_GBK" w:cs="Times New Roman"/>
                <w:spacing w:val="-17"/>
                <w:sz w:val="21"/>
                <w:szCs w:val="21"/>
              </w:rPr>
            </w:pPr>
            <w:r>
              <w:rPr>
                <w:rFonts w:hint="eastAsia" w:ascii="Times New Roman" w:hAnsi="Times New Roman" w:eastAsia="方正仿宋_GBK" w:cs="Times New Roman"/>
                <w:spacing w:val="-17"/>
                <w:sz w:val="21"/>
                <w:szCs w:val="21"/>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150" w:type="pct"/>
            <w:vAlign w:val="center"/>
          </w:tcPr>
          <w:p>
            <w:pPr>
              <w:spacing w:line="260" w:lineRule="exact"/>
              <w:jc w:val="center"/>
              <w:rPr>
                <w:rFonts w:hint="eastAsia" w:ascii="Times New Roman" w:hAnsi="Times New Roman" w:eastAsia="方正仿宋_GBK" w:cs="Times New Roman"/>
                <w:sz w:val="21"/>
                <w:szCs w:val="21"/>
                <w:lang w:eastAsia="zh-CN"/>
              </w:rPr>
            </w:pPr>
            <w:r>
              <w:rPr>
                <w:rFonts w:hint="eastAsia" w:ascii="Times New Roman" w:hAnsi="Times New Roman" w:eastAsia="方正仿宋_GBK" w:cs="Times New Roman"/>
                <w:sz w:val="21"/>
                <w:szCs w:val="21"/>
              </w:rPr>
              <w:t>7</w:t>
            </w:r>
            <w:r>
              <w:rPr>
                <w:rFonts w:hint="eastAsia" w:ascii="Times New Roman" w:hAnsi="Times New Roman" w:eastAsia="方正仿宋_GBK" w:cs="Times New Roman"/>
                <w:sz w:val="21"/>
                <w:szCs w:val="21"/>
                <w:lang w:val="en-US" w:eastAsia="zh-CN"/>
              </w:rPr>
              <w:t>7</w:t>
            </w:r>
          </w:p>
        </w:tc>
        <w:tc>
          <w:tcPr>
            <w:tcW w:w="421" w:type="pct"/>
            <w:vMerge w:val="continue"/>
            <w:vAlign w:val="center"/>
          </w:tcPr>
          <w:p>
            <w:pPr>
              <w:widowControl/>
              <w:spacing w:line="280" w:lineRule="exact"/>
              <w:rPr>
                <w:rFonts w:ascii="Times New Roman" w:hAnsi="Times New Roman" w:eastAsia="方正仿宋_GBK" w:cs="Times New Roman"/>
                <w:spacing w:val="-11"/>
                <w:kern w:val="0"/>
                <w:sz w:val="21"/>
                <w:szCs w:val="20"/>
              </w:rPr>
            </w:pPr>
          </w:p>
        </w:tc>
        <w:tc>
          <w:tcPr>
            <w:tcW w:w="522" w:type="pct"/>
            <w:shd w:val="clear" w:color="auto" w:fill="auto"/>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对第三方平台核验、登记入网餐饮服务经营者信息情况的行政检查</w:t>
            </w:r>
          </w:p>
        </w:tc>
        <w:tc>
          <w:tcPr>
            <w:tcW w:w="265"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重点</w:t>
            </w:r>
          </w:p>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检查</w:t>
            </w:r>
          </w:p>
        </w:tc>
        <w:tc>
          <w:tcPr>
            <w:tcW w:w="507"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网络餐饮服务第三方平台提供者</w:t>
            </w:r>
          </w:p>
        </w:tc>
        <w:tc>
          <w:tcPr>
            <w:tcW w:w="380"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现场检查、网络检查</w:t>
            </w:r>
          </w:p>
        </w:tc>
        <w:tc>
          <w:tcPr>
            <w:tcW w:w="437"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市、县</w:t>
            </w:r>
          </w:p>
        </w:tc>
        <w:tc>
          <w:tcPr>
            <w:tcW w:w="997"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《南通市网络餐饮服务食品安全监督管理条例》第五条</w:t>
            </w:r>
          </w:p>
        </w:tc>
        <w:tc>
          <w:tcPr>
            <w:tcW w:w="477" w:type="pct"/>
            <w:shd w:val="clear" w:color="auto" w:fill="auto"/>
            <w:vAlign w:val="center"/>
          </w:tcPr>
          <w:p>
            <w:pPr>
              <w:spacing w:line="260" w:lineRule="exact"/>
              <w:rPr>
                <w:rFonts w:ascii="Times New Roman" w:hAnsi="Times New Roman" w:eastAsia="方正仿宋_GBK" w:cs="Times New Roman"/>
                <w:spacing w:val="-11"/>
                <w:kern w:val="0"/>
                <w:sz w:val="21"/>
                <w:szCs w:val="21"/>
              </w:rPr>
            </w:pPr>
          </w:p>
        </w:tc>
        <w:tc>
          <w:tcPr>
            <w:tcW w:w="403"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食品经营安全监管处</w:t>
            </w:r>
          </w:p>
        </w:tc>
        <w:tc>
          <w:tcPr>
            <w:tcW w:w="436" w:type="pct"/>
            <w:vAlign w:val="center"/>
          </w:tcPr>
          <w:p>
            <w:pPr>
              <w:spacing w:line="260" w:lineRule="exact"/>
              <w:rPr>
                <w:rFonts w:ascii="Times New Roman" w:hAnsi="Times New Roman" w:eastAsia="方正仿宋_GBK" w:cs="Times New Roman"/>
                <w:spacing w:val="-17"/>
                <w:sz w:val="21"/>
                <w:szCs w:val="21"/>
              </w:rPr>
            </w:pPr>
            <w:r>
              <w:rPr>
                <w:rFonts w:hint="eastAsia" w:ascii="Times New Roman" w:hAnsi="Times New Roman" w:eastAsia="方正仿宋_GBK" w:cs="Times New Roman"/>
                <w:spacing w:val="-17"/>
                <w:sz w:val="21"/>
                <w:szCs w:val="21"/>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50" w:type="pct"/>
            <w:vAlign w:val="center"/>
          </w:tcPr>
          <w:p>
            <w:pPr>
              <w:spacing w:line="260" w:lineRule="exact"/>
              <w:jc w:val="center"/>
              <w:rPr>
                <w:rFonts w:hint="eastAsia" w:ascii="Times New Roman" w:hAnsi="Times New Roman" w:eastAsia="方正仿宋_GBK" w:cs="Times New Roman"/>
                <w:sz w:val="21"/>
                <w:szCs w:val="21"/>
                <w:lang w:eastAsia="zh-CN"/>
              </w:rPr>
            </w:pPr>
            <w:r>
              <w:rPr>
                <w:rFonts w:hint="eastAsia" w:ascii="Times New Roman" w:hAnsi="Times New Roman" w:eastAsia="方正仿宋_GBK" w:cs="Times New Roman"/>
                <w:sz w:val="21"/>
                <w:szCs w:val="21"/>
              </w:rPr>
              <w:t>7</w:t>
            </w:r>
            <w:r>
              <w:rPr>
                <w:rFonts w:hint="eastAsia" w:ascii="Times New Roman" w:hAnsi="Times New Roman" w:eastAsia="方正仿宋_GBK" w:cs="Times New Roman"/>
                <w:sz w:val="21"/>
                <w:szCs w:val="21"/>
                <w:lang w:val="en-US" w:eastAsia="zh-CN"/>
              </w:rPr>
              <w:t>8</w:t>
            </w:r>
          </w:p>
        </w:tc>
        <w:tc>
          <w:tcPr>
            <w:tcW w:w="421" w:type="pct"/>
            <w:vMerge w:val="continue"/>
            <w:vAlign w:val="center"/>
          </w:tcPr>
          <w:p>
            <w:pPr>
              <w:widowControl/>
              <w:spacing w:line="280" w:lineRule="exact"/>
              <w:rPr>
                <w:rFonts w:ascii="Times New Roman" w:hAnsi="Times New Roman" w:eastAsia="方正仿宋_GBK" w:cs="Times New Roman"/>
                <w:spacing w:val="-11"/>
                <w:kern w:val="0"/>
                <w:sz w:val="21"/>
                <w:szCs w:val="20"/>
              </w:rPr>
            </w:pPr>
          </w:p>
        </w:tc>
        <w:tc>
          <w:tcPr>
            <w:tcW w:w="522" w:type="pct"/>
            <w:shd w:val="clear" w:color="auto" w:fill="auto"/>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对入网餐饮服务提供者公示信息完整性及更新及时性的行政检查</w:t>
            </w:r>
          </w:p>
        </w:tc>
        <w:tc>
          <w:tcPr>
            <w:tcW w:w="265"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重点</w:t>
            </w:r>
          </w:p>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检查</w:t>
            </w:r>
          </w:p>
        </w:tc>
        <w:tc>
          <w:tcPr>
            <w:tcW w:w="507"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入网餐饮服务提供者</w:t>
            </w:r>
          </w:p>
        </w:tc>
        <w:tc>
          <w:tcPr>
            <w:tcW w:w="380"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现场检查、网络检查</w:t>
            </w:r>
          </w:p>
        </w:tc>
        <w:tc>
          <w:tcPr>
            <w:tcW w:w="437"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市、县</w:t>
            </w:r>
          </w:p>
        </w:tc>
        <w:tc>
          <w:tcPr>
            <w:tcW w:w="997"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《南通市网络餐饮服务食品安全监督管理条例》第六条</w:t>
            </w:r>
          </w:p>
        </w:tc>
        <w:tc>
          <w:tcPr>
            <w:tcW w:w="477" w:type="pct"/>
            <w:shd w:val="clear" w:color="auto" w:fill="auto"/>
            <w:vAlign w:val="center"/>
          </w:tcPr>
          <w:p>
            <w:pPr>
              <w:spacing w:line="260" w:lineRule="exact"/>
              <w:rPr>
                <w:rFonts w:ascii="Times New Roman" w:hAnsi="Times New Roman" w:eastAsia="方正仿宋_GBK" w:cs="Times New Roman"/>
                <w:spacing w:val="-11"/>
                <w:kern w:val="0"/>
                <w:sz w:val="21"/>
                <w:szCs w:val="21"/>
              </w:rPr>
            </w:pPr>
          </w:p>
        </w:tc>
        <w:tc>
          <w:tcPr>
            <w:tcW w:w="403"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食品经营安全监管处</w:t>
            </w:r>
          </w:p>
        </w:tc>
        <w:tc>
          <w:tcPr>
            <w:tcW w:w="436" w:type="pct"/>
            <w:vAlign w:val="center"/>
          </w:tcPr>
          <w:p>
            <w:pPr>
              <w:spacing w:line="260" w:lineRule="exact"/>
              <w:rPr>
                <w:rFonts w:ascii="Times New Roman" w:hAnsi="Times New Roman" w:eastAsia="方正仿宋_GBK" w:cs="Times New Roman"/>
                <w:spacing w:val="-17"/>
                <w:sz w:val="21"/>
                <w:szCs w:val="21"/>
              </w:rPr>
            </w:pPr>
            <w:r>
              <w:rPr>
                <w:rFonts w:hint="eastAsia" w:ascii="Times New Roman" w:hAnsi="Times New Roman" w:eastAsia="方正仿宋_GBK" w:cs="Times New Roman"/>
                <w:spacing w:val="-17"/>
                <w:sz w:val="21"/>
                <w:szCs w:val="21"/>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50" w:type="pct"/>
            <w:vAlign w:val="center"/>
          </w:tcPr>
          <w:p>
            <w:pPr>
              <w:spacing w:line="260" w:lineRule="exact"/>
              <w:jc w:val="center"/>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79</w:t>
            </w:r>
          </w:p>
        </w:tc>
        <w:tc>
          <w:tcPr>
            <w:tcW w:w="421" w:type="pct"/>
            <w:vMerge w:val="continue"/>
            <w:vAlign w:val="center"/>
          </w:tcPr>
          <w:p>
            <w:pPr>
              <w:widowControl/>
              <w:spacing w:line="280" w:lineRule="exact"/>
              <w:rPr>
                <w:rFonts w:ascii="Times New Roman" w:hAnsi="Times New Roman" w:eastAsia="方正仿宋_GBK" w:cs="Times New Roman"/>
                <w:spacing w:val="-11"/>
                <w:kern w:val="0"/>
                <w:sz w:val="21"/>
                <w:szCs w:val="20"/>
              </w:rPr>
            </w:pPr>
          </w:p>
        </w:tc>
        <w:tc>
          <w:tcPr>
            <w:tcW w:w="522" w:type="pct"/>
            <w:shd w:val="clear" w:color="auto" w:fill="auto"/>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对无堂食入网餐饮服务提供者食品加工制作现场公开情况的行政检查</w:t>
            </w:r>
          </w:p>
        </w:tc>
        <w:tc>
          <w:tcPr>
            <w:tcW w:w="265"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重点</w:t>
            </w:r>
          </w:p>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检查</w:t>
            </w:r>
          </w:p>
        </w:tc>
        <w:tc>
          <w:tcPr>
            <w:tcW w:w="507"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无堂食入网餐饮服务提供者</w:t>
            </w:r>
          </w:p>
        </w:tc>
        <w:tc>
          <w:tcPr>
            <w:tcW w:w="380"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现场检查、网络检查</w:t>
            </w:r>
          </w:p>
        </w:tc>
        <w:tc>
          <w:tcPr>
            <w:tcW w:w="437"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市、县</w:t>
            </w:r>
          </w:p>
        </w:tc>
        <w:tc>
          <w:tcPr>
            <w:tcW w:w="997"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《南通市网络餐饮服务食品安全监督管理条例》第七条</w:t>
            </w:r>
          </w:p>
        </w:tc>
        <w:tc>
          <w:tcPr>
            <w:tcW w:w="477" w:type="pct"/>
            <w:shd w:val="clear" w:color="auto" w:fill="auto"/>
            <w:vAlign w:val="center"/>
          </w:tcPr>
          <w:p>
            <w:pPr>
              <w:spacing w:line="260" w:lineRule="exact"/>
              <w:rPr>
                <w:rFonts w:ascii="Times New Roman" w:hAnsi="Times New Roman" w:eastAsia="方正仿宋_GBK" w:cs="Times New Roman"/>
                <w:spacing w:val="-11"/>
                <w:kern w:val="0"/>
                <w:sz w:val="21"/>
                <w:szCs w:val="21"/>
              </w:rPr>
            </w:pPr>
          </w:p>
        </w:tc>
        <w:tc>
          <w:tcPr>
            <w:tcW w:w="403"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食品经营安全监管处</w:t>
            </w:r>
          </w:p>
        </w:tc>
        <w:tc>
          <w:tcPr>
            <w:tcW w:w="436" w:type="pct"/>
            <w:vAlign w:val="center"/>
          </w:tcPr>
          <w:p>
            <w:pPr>
              <w:spacing w:line="260" w:lineRule="exact"/>
              <w:rPr>
                <w:rFonts w:ascii="Times New Roman" w:hAnsi="Times New Roman" w:eastAsia="方正仿宋_GBK" w:cs="Times New Roman"/>
                <w:spacing w:val="-17"/>
                <w:sz w:val="21"/>
                <w:szCs w:val="21"/>
              </w:rPr>
            </w:pPr>
            <w:r>
              <w:rPr>
                <w:rFonts w:hint="eastAsia" w:ascii="Times New Roman" w:hAnsi="Times New Roman" w:eastAsia="方正仿宋_GBK" w:cs="Times New Roman"/>
                <w:spacing w:val="-17"/>
                <w:sz w:val="21"/>
                <w:szCs w:val="21"/>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50" w:type="pct"/>
            <w:vAlign w:val="center"/>
          </w:tcPr>
          <w:p>
            <w:pPr>
              <w:spacing w:line="260" w:lineRule="exact"/>
              <w:jc w:val="center"/>
              <w:rPr>
                <w:rFonts w:hint="eastAsia" w:ascii="Times New Roman" w:hAnsi="Times New Roman" w:eastAsia="方正仿宋_GBK" w:cs="Times New Roman"/>
                <w:sz w:val="21"/>
                <w:szCs w:val="21"/>
                <w:lang w:eastAsia="zh-CN"/>
              </w:rPr>
            </w:pPr>
            <w:r>
              <w:rPr>
                <w:rFonts w:hint="eastAsia" w:ascii="Times New Roman" w:hAnsi="Times New Roman" w:eastAsia="方正仿宋_GBK" w:cs="Times New Roman"/>
                <w:sz w:val="21"/>
                <w:szCs w:val="21"/>
              </w:rPr>
              <w:t>8</w:t>
            </w:r>
            <w:r>
              <w:rPr>
                <w:rFonts w:hint="eastAsia" w:ascii="Times New Roman" w:hAnsi="Times New Roman" w:eastAsia="方正仿宋_GBK" w:cs="Times New Roman"/>
                <w:sz w:val="21"/>
                <w:szCs w:val="21"/>
                <w:lang w:val="en-US" w:eastAsia="zh-CN"/>
              </w:rPr>
              <w:t>0</w:t>
            </w:r>
          </w:p>
        </w:tc>
        <w:tc>
          <w:tcPr>
            <w:tcW w:w="421" w:type="pct"/>
            <w:vMerge w:val="continue"/>
            <w:shd w:val="clear" w:color="auto" w:fill="auto"/>
            <w:vAlign w:val="center"/>
          </w:tcPr>
          <w:p>
            <w:pPr>
              <w:spacing w:before="0" w:after="0" w:line="360" w:lineRule="exact"/>
              <w:jc w:val="both"/>
              <w:rPr>
                <w:rFonts w:ascii="方正仿宋_GB2312" w:hAnsi="方正仿宋_GB2312" w:eastAsia="方正仿宋_GB2312" w:cs="方正仿宋_GB2312"/>
                <w:sz w:val="22"/>
                <w:szCs w:val="22"/>
                <w:lang w:val="en-US" w:eastAsia="zh-CN" w:bidi="ar-SA"/>
              </w:rPr>
            </w:pPr>
          </w:p>
        </w:tc>
        <w:tc>
          <w:tcPr>
            <w:tcW w:w="522" w:type="pct"/>
            <w:shd w:val="clear" w:color="auto" w:fill="auto"/>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对入网餐饮服务提供者分餐打包及取餐区域设置情况的行政检查</w:t>
            </w:r>
          </w:p>
        </w:tc>
        <w:tc>
          <w:tcPr>
            <w:tcW w:w="265"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重点</w:t>
            </w:r>
          </w:p>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检查</w:t>
            </w:r>
          </w:p>
        </w:tc>
        <w:tc>
          <w:tcPr>
            <w:tcW w:w="507"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入网餐饮服务提供者</w:t>
            </w:r>
          </w:p>
        </w:tc>
        <w:tc>
          <w:tcPr>
            <w:tcW w:w="380"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现场检查</w:t>
            </w:r>
          </w:p>
        </w:tc>
        <w:tc>
          <w:tcPr>
            <w:tcW w:w="437"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市、县</w:t>
            </w:r>
          </w:p>
        </w:tc>
        <w:tc>
          <w:tcPr>
            <w:tcW w:w="997"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《南通市网络餐饮服务食品安全监督管理条例》第八条</w:t>
            </w:r>
          </w:p>
        </w:tc>
        <w:tc>
          <w:tcPr>
            <w:tcW w:w="477" w:type="pct"/>
            <w:shd w:val="clear" w:color="auto" w:fill="auto"/>
            <w:vAlign w:val="center"/>
          </w:tcPr>
          <w:p>
            <w:pPr>
              <w:spacing w:line="260" w:lineRule="exact"/>
              <w:rPr>
                <w:rFonts w:ascii="Times New Roman" w:hAnsi="Times New Roman" w:eastAsia="方正仿宋_GBK" w:cs="Times New Roman"/>
                <w:spacing w:val="-11"/>
                <w:kern w:val="0"/>
                <w:sz w:val="21"/>
                <w:szCs w:val="21"/>
              </w:rPr>
            </w:pPr>
          </w:p>
        </w:tc>
        <w:tc>
          <w:tcPr>
            <w:tcW w:w="403"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食品经营安全监管处</w:t>
            </w:r>
          </w:p>
        </w:tc>
        <w:tc>
          <w:tcPr>
            <w:tcW w:w="436" w:type="pct"/>
            <w:vAlign w:val="center"/>
          </w:tcPr>
          <w:p>
            <w:pPr>
              <w:spacing w:line="260" w:lineRule="exact"/>
              <w:rPr>
                <w:rFonts w:ascii="Times New Roman" w:hAnsi="Times New Roman" w:eastAsia="方正仿宋_GBK" w:cs="Times New Roman"/>
                <w:spacing w:val="-17"/>
                <w:sz w:val="21"/>
                <w:szCs w:val="21"/>
              </w:rPr>
            </w:pPr>
            <w:r>
              <w:rPr>
                <w:rFonts w:hint="eastAsia" w:ascii="Times New Roman" w:hAnsi="Times New Roman" w:eastAsia="方正仿宋_GBK" w:cs="Times New Roman"/>
                <w:spacing w:val="-17"/>
                <w:sz w:val="21"/>
                <w:szCs w:val="21"/>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50" w:type="pct"/>
            <w:vAlign w:val="center"/>
          </w:tcPr>
          <w:p>
            <w:pPr>
              <w:spacing w:line="260" w:lineRule="exact"/>
              <w:jc w:val="center"/>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81</w:t>
            </w:r>
          </w:p>
        </w:tc>
        <w:tc>
          <w:tcPr>
            <w:tcW w:w="421" w:type="pct"/>
            <w:vMerge w:val="restart"/>
            <w:vAlign w:val="center"/>
          </w:tcPr>
          <w:p>
            <w:pPr>
              <w:widowControl/>
              <w:spacing w:line="260" w:lineRule="exact"/>
              <w:rPr>
                <w:rFonts w:ascii="Times New Roman" w:hAnsi="Times New Roman" w:eastAsia="方正仿宋_GBK" w:cs="Times New Roman"/>
                <w:spacing w:val="-17"/>
                <w:kern w:val="0"/>
                <w:sz w:val="21"/>
                <w:szCs w:val="21"/>
              </w:rPr>
            </w:pPr>
            <w:r>
              <w:rPr>
                <w:rFonts w:hint="eastAsia" w:ascii="Times New Roman" w:hAnsi="Times New Roman" w:eastAsia="方正仿宋_GBK" w:cs="Times New Roman"/>
                <w:spacing w:val="-11"/>
                <w:kern w:val="0"/>
                <w:sz w:val="21"/>
                <w:szCs w:val="20"/>
              </w:rPr>
              <w:t>网络餐饮服务食品安全监督检查</w:t>
            </w:r>
          </w:p>
        </w:tc>
        <w:tc>
          <w:tcPr>
            <w:tcW w:w="522" w:type="pct"/>
            <w:shd w:val="clear" w:color="auto" w:fill="auto"/>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对入网餐饮服务提供者配送食品封签使用情况的行政检查</w:t>
            </w:r>
          </w:p>
        </w:tc>
        <w:tc>
          <w:tcPr>
            <w:tcW w:w="265"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重点</w:t>
            </w:r>
          </w:p>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检查</w:t>
            </w:r>
          </w:p>
        </w:tc>
        <w:tc>
          <w:tcPr>
            <w:tcW w:w="507"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入网餐饮服务提供者</w:t>
            </w:r>
          </w:p>
        </w:tc>
        <w:tc>
          <w:tcPr>
            <w:tcW w:w="380"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现场检查</w:t>
            </w:r>
          </w:p>
        </w:tc>
        <w:tc>
          <w:tcPr>
            <w:tcW w:w="437"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市、县</w:t>
            </w:r>
            <w:bookmarkStart w:id="22" w:name="_GoBack"/>
            <w:bookmarkEnd w:id="22"/>
          </w:p>
        </w:tc>
        <w:tc>
          <w:tcPr>
            <w:tcW w:w="997"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《南通市网络餐饮服务食品安全监督管理条例》第九条</w:t>
            </w:r>
          </w:p>
        </w:tc>
        <w:tc>
          <w:tcPr>
            <w:tcW w:w="477" w:type="pct"/>
            <w:shd w:val="clear" w:color="auto" w:fill="auto"/>
            <w:vAlign w:val="center"/>
          </w:tcPr>
          <w:p>
            <w:pPr>
              <w:spacing w:line="260" w:lineRule="exact"/>
              <w:rPr>
                <w:rFonts w:ascii="Times New Roman" w:hAnsi="Times New Roman" w:eastAsia="方正仿宋_GBK" w:cs="Times New Roman"/>
                <w:spacing w:val="-11"/>
                <w:kern w:val="0"/>
                <w:sz w:val="21"/>
                <w:szCs w:val="21"/>
              </w:rPr>
            </w:pPr>
          </w:p>
        </w:tc>
        <w:tc>
          <w:tcPr>
            <w:tcW w:w="403"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食品经营安全监管处</w:t>
            </w:r>
          </w:p>
        </w:tc>
        <w:tc>
          <w:tcPr>
            <w:tcW w:w="436" w:type="pct"/>
            <w:vAlign w:val="center"/>
          </w:tcPr>
          <w:p>
            <w:pPr>
              <w:spacing w:line="260" w:lineRule="exact"/>
              <w:rPr>
                <w:rFonts w:ascii="Times New Roman" w:hAnsi="Times New Roman" w:eastAsia="方正仿宋_GBK" w:cs="Times New Roman"/>
                <w:spacing w:val="-17"/>
                <w:sz w:val="21"/>
                <w:szCs w:val="21"/>
              </w:rPr>
            </w:pPr>
            <w:r>
              <w:rPr>
                <w:rFonts w:hint="eastAsia" w:ascii="Times New Roman" w:hAnsi="Times New Roman" w:eastAsia="方正仿宋_GBK" w:cs="Times New Roman"/>
                <w:spacing w:val="-17"/>
                <w:sz w:val="21"/>
                <w:szCs w:val="21"/>
              </w:rPr>
              <w:t>市市场监管局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50" w:type="pct"/>
            <w:vAlign w:val="center"/>
          </w:tcPr>
          <w:p>
            <w:pPr>
              <w:spacing w:line="260" w:lineRule="exact"/>
              <w:jc w:val="center"/>
              <w:rPr>
                <w:rFonts w:hint="eastAsia" w:ascii="Times New Roman" w:hAnsi="Times New Roman" w:eastAsia="方正仿宋_GBK" w:cs="Times New Roman"/>
                <w:sz w:val="21"/>
                <w:szCs w:val="21"/>
                <w:lang w:eastAsia="zh-CN"/>
              </w:rPr>
            </w:pPr>
            <w:r>
              <w:rPr>
                <w:rFonts w:hint="eastAsia" w:ascii="Times New Roman" w:hAnsi="Times New Roman" w:eastAsia="方正仿宋_GBK" w:cs="Times New Roman"/>
                <w:sz w:val="21"/>
                <w:szCs w:val="21"/>
              </w:rPr>
              <w:t>8</w:t>
            </w:r>
            <w:r>
              <w:rPr>
                <w:rFonts w:hint="eastAsia" w:ascii="Times New Roman" w:hAnsi="Times New Roman" w:eastAsia="方正仿宋_GBK" w:cs="Times New Roman"/>
                <w:sz w:val="21"/>
                <w:szCs w:val="21"/>
                <w:lang w:val="en-US" w:eastAsia="zh-CN"/>
              </w:rPr>
              <w:t>2</w:t>
            </w:r>
          </w:p>
        </w:tc>
        <w:tc>
          <w:tcPr>
            <w:tcW w:w="421" w:type="pct"/>
            <w:vMerge w:val="continue"/>
            <w:vAlign w:val="center"/>
          </w:tcPr>
          <w:p>
            <w:pPr>
              <w:widowControl/>
              <w:spacing w:line="260" w:lineRule="exact"/>
              <w:rPr>
                <w:rFonts w:ascii="Times New Roman" w:hAnsi="Times New Roman" w:eastAsia="方正仿宋_GBK" w:cs="Times New Roman"/>
                <w:spacing w:val="-17"/>
                <w:kern w:val="0"/>
                <w:sz w:val="21"/>
                <w:szCs w:val="21"/>
              </w:rPr>
            </w:pPr>
          </w:p>
        </w:tc>
        <w:tc>
          <w:tcPr>
            <w:tcW w:w="522" w:type="pct"/>
            <w:shd w:val="clear" w:color="auto" w:fill="auto"/>
            <w:vAlign w:val="center"/>
          </w:tcPr>
          <w:p>
            <w:pPr>
              <w:spacing w:line="280" w:lineRule="exact"/>
              <w:rPr>
                <w:rFonts w:ascii="Times New Roman" w:hAnsi="Times New Roman" w:eastAsia="方正仿宋_GBK" w:cs="Times New Roman"/>
                <w:spacing w:val="-11"/>
                <w:sz w:val="21"/>
                <w:szCs w:val="21"/>
              </w:rPr>
            </w:pPr>
            <w:r>
              <w:rPr>
                <w:rFonts w:hint="eastAsia" w:ascii="Times New Roman" w:hAnsi="Times New Roman" w:eastAsia="方正仿宋_GBK" w:cs="Times New Roman"/>
                <w:spacing w:val="-11"/>
                <w:sz w:val="21"/>
                <w:szCs w:val="21"/>
              </w:rPr>
              <w:t>对第三方平台处置入网餐饮服务提供者违法行为情况的行政检查</w:t>
            </w:r>
          </w:p>
        </w:tc>
        <w:tc>
          <w:tcPr>
            <w:tcW w:w="265" w:type="pct"/>
            <w:shd w:val="clear" w:color="auto" w:fill="auto"/>
            <w:vAlign w:val="center"/>
          </w:tcPr>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重点</w:t>
            </w:r>
          </w:p>
          <w:p>
            <w:pPr>
              <w:widowControl/>
              <w:spacing w:line="280" w:lineRule="exact"/>
              <w:rPr>
                <w:rFonts w:ascii="Times New Roman" w:hAnsi="Times New Roman" w:eastAsia="方正仿宋_GBK" w:cs="Times New Roman"/>
                <w:spacing w:val="-11"/>
                <w:kern w:val="0"/>
                <w:sz w:val="21"/>
                <w:szCs w:val="20"/>
              </w:rPr>
            </w:pPr>
            <w:r>
              <w:rPr>
                <w:rFonts w:hint="eastAsia" w:ascii="Times New Roman" w:hAnsi="Times New Roman" w:eastAsia="方正仿宋_GBK" w:cs="Times New Roman"/>
                <w:spacing w:val="-11"/>
                <w:kern w:val="0"/>
                <w:sz w:val="21"/>
                <w:szCs w:val="20"/>
              </w:rPr>
              <w:t>检查</w:t>
            </w:r>
          </w:p>
        </w:tc>
        <w:tc>
          <w:tcPr>
            <w:tcW w:w="507"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网络餐饮服务第三方平台提供者</w:t>
            </w:r>
          </w:p>
        </w:tc>
        <w:tc>
          <w:tcPr>
            <w:tcW w:w="380"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现场检查、书面检查</w:t>
            </w:r>
          </w:p>
        </w:tc>
        <w:tc>
          <w:tcPr>
            <w:tcW w:w="437"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市、县</w:t>
            </w:r>
          </w:p>
        </w:tc>
        <w:tc>
          <w:tcPr>
            <w:tcW w:w="997" w:type="pct"/>
            <w:shd w:val="clear" w:color="auto" w:fill="auto"/>
            <w:vAlign w:val="center"/>
          </w:tcPr>
          <w:p>
            <w:pPr>
              <w:spacing w:line="260" w:lineRule="exact"/>
              <w:rPr>
                <w:rFonts w:ascii="Times New Roman" w:hAnsi="Times New Roman" w:eastAsia="方正仿宋_GBK" w:cs="Times New Roman"/>
                <w:color w:val="auto"/>
                <w:spacing w:val="-11"/>
                <w:kern w:val="0"/>
                <w:sz w:val="21"/>
                <w:szCs w:val="21"/>
              </w:rPr>
            </w:pPr>
            <w:r>
              <w:rPr>
                <w:rFonts w:hint="eastAsia" w:ascii="Times New Roman" w:hAnsi="Times New Roman" w:eastAsia="方正仿宋_GBK" w:cs="Times New Roman"/>
                <w:color w:val="auto"/>
                <w:spacing w:val="-11"/>
                <w:kern w:val="0"/>
                <w:sz w:val="21"/>
                <w:szCs w:val="21"/>
              </w:rPr>
              <w:t>《南通市网络餐饮服务食品安全监督管理条例》第十一条</w:t>
            </w:r>
          </w:p>
        </w:tc>
        <w:tc>
          <w:tcPr>
            <w:tcW w:w="477" w:type="pct"/>
            <w:shd w:val="clear" w:color="auto" w:fill="auto"/>
            <w:vAlign w:val="center"/>
          </w:tcPr>
          <w:p>
            <w:pPr>
              <w:spacing w:line="260" w:lineRule="exact"/>
              <w:rPr>
                <w:rFonts w:ascii="Times New Roman" w:hAnsi="Times New Roman" w:eastAsia="方正仿宋_GBK" w:cs="Times New Roman"/>
                <w:spacing w:val="-11"/>
                <w:kern w:val="0"/>
                <w:sz w:val="21"/>
                <w:szCs w:val="21"/>
              </w:rPr>
            </w:pPr>
          </w:p>
        </w:tc>
        <w:tc>
          <w:tcPr>
            <w:tcW w:w="403" w:type="pct"/>
            <w:shd w:val="clear" w:color="auto" w:fill="auto"/>
            <w:vAlign w:val="center"/>
          </w:tcPr>
          <w:p>
            <w:pPr>
              <w:spacing w:line="260" w:lineRule="exact"/>
              <w:rPr>
                <w:rFonts w:ascii="Times New Roman" w:hAnsi="Times New Roman" w:eastAsia="方正仿宋_GBK" w:cs="Times New Roman"/>
                <w:spacing w:val="-11"/>
                <w:kern w:val="0"/>
                <w:sz w:val="21"/>
                <w:szCs w:val="21"/>
              </w:rPr>
            </w:pPr>
            <w:r>
              <w:rPr>
                <w:rFonts w:hint="eastAsia" w:ascii="Times New Roman" w:hAnsi="Times New Roman" w:eastAsia="方正仿宋_GBK" w:cs="Times New Roman"/>
                <w:spacing w:val="-11"/>
                <w:kern w:val="0"/>
                <w:sz w:val="21"/>
                <w:szCs w:val="21"/>
              </w:rPr>
              <w:t>食品经营安全监管处</w:t>
            </w:r>
          </w:p>
        </w:tc>
        <w:tc>
          <w:tcPr>
            <w:tcW w:w="436" w:type="pct"/>
            <w:vAlign w:val="center"/>
          </w:tcPr>
          <w:p>
            <w:pPr>
              <w:spacing w:line="260" w:lineRule="exact"/>
              <w:rPr>
                <w:rFonts w:ascii="Times New Roman" w:hAnsi="Times New Roman" w:eastAsia="方正仿宋_GBK" w:cs="Times New Roman"/>
                <w:spacing w:val="-17"/>
                <w:sz w:val="21"/>
                <w:szCs w:val="21"/>
              </w:rPr>
            </w:pPr>
            <w:r>
              <w:rPr>
                <w:rFonts w:hint="eastAsia" w:ascii="Times New Roman" w:hAnsi="Times New Roman" w:eastAsia="方正仿宋_GBK" w:cs="Times New Roman"/>
                <w:spacing w:val="-17"/>
                <w:sz w:val="21"/>
                <w:szCs w:val="21"/>
              </w:rPr>
              <w:t>市市场监管局</w:t>
            </w:r>
          </w:p>
        </w:tc>
      </w:tr>
    </w:tbl>
    <w:p>
      <w:pPr>
        <w:spacing w:line="400" w:lineRule="exact"/>
        <w:jc w:val="left"/>
        <w:rPr>
          <w:rFonts w:hint="default" w:ascii="Times New Roman" w:hAnsi="Times New Roman" w:eastAsia="方正仿宋_GBK" w:cs="Times New Roman"/>
          <w:sz w:val="24"/>
          <w:lang w:eastAsia="zh-CN"/>
        </w:rPr>
      </w:pPr>
      <w:r>
        <w:rPr>
          <w:rFonts w:hint="default" w:ascii="Times New Roman" w:hAnsi="Times New Roman" w:eastAsia="方正仿宋_GBK" w:cs="Times New Roman"/>
          <w:sz w:val="24"/>
        </w:rPr>
        <w:t>备注：</w:t>
      </w:r>
      <w:r>
        <w:rPr>
          <w:rFonts w:hint="default" w:ascii="Times New Roman" w:hAnsi="Times New Roman" w:eastAsia="方正仿宋_GBK" w:cs="Times New Roman"/>
          <w:sz w:val="24"/>
          <w:lang w:val="en-US" w:eastAsia="zh-CN"/>
        </w:rPr>
        <w:t>1、事项类别中，</w:t>
      </w:r>
      <w:r>
        <w:rPr>
          <w:rFonts w:hint="default" w:ascii="Times New Roman" w:hAnsi="Times New Roman" w:eastAsia="方正仿宋_GBK" w:cs="Times New Roman"/>
          <w:sz w:val="24"/>
        </w:rPr>
        <w:t>“双随机、一公开”检查</w:t>
      </w:r>
      <w:r>
        <w:rPr>
          <w:rFonts w:hint="default" w:ascii="Times New Roman" w:hAnsi="Times New Roman" w:eastAsia="方正仿宋_GBK" w:cs="Times New Roman"/>
          <w:sz w:val="24"/>
          <w:lang w:eastAsia="zh-CN"/>
        </w:rPr>
        <w:t>简称双随机检查；</w:t>
      </w:r>
    </w:p>
    <w:p>
      <w:pPr>
        <w:spacing w:line="400" w:lineRule="exact"/>
        <w:ind w:firstLine="720" w:firstLineChars="300"/>
        <w:jc w:val="left"/>
        <w:rPr>
          <w:rFonts w:hint="default" w:ascii="Times New Roman" w:hAnsi="Times New Roman" w:eastAsia="方正仿宋_GBK" w:cs="Times New Roman"/>
          <w:sz w:val="24"/>
          <w:lang w:eastAsia="zh-CN"/>
        </w:rPr>
      </w:pPr>
      <w:r>
        <w:rPr>
          <w:rFonts w:hint="default" w:ascii="Times New Roman" w:hAnsi="Times New Roman" w:eastAsia="方正仿宋_GBK" w:cs="Times New Roman"/>
          <w:sz w:val="24"/>
          <w:lang w:val="en-US" w:eastAsia="zh-CN"/>
        </w:rPr>
        <w:t>2、</w:t>
      </w:r>
      <w:r>
        <w:rPr>
          <w:rFonts w:hint="default" w:ascii="Times New Roman" w:hAnsi="Times New Roman" w:eastAsia="方正仿宋_GBK" w:cs="Times New Roman"/>
          <w:sz w:val="24"/>
        </w:rPr>
        <w:t>本清单系市场监管部门日常检查清单，包括双随机检查和重点检查。因投诉举报、转办交办、企业申请、数据或舆情监测等引起的触发式检查不纳入本清单管理。</w:t>
      </w:r>
    </w:p>
    <w:p>
      <w:pPr>
        <w:rPr>
          <w:rFonts w:hint="default" w:ascii="Times New Roman" w:hAnsi="Times New Roman" w:cs="Times New Roman"/>
          <w:lang w:val="en-US" w:eastAsia="zh-CN"/>
        </w:rPr>
      </w:pPr>
    </w:p>
    <w:sectPr>
      <w:pgSz w:w="16838" w:h="11906" w:orient="landscape"/>
      <w:pgMar w:top="1134" w:right="1134" w:bottom="1134" w:left="1134" w:header="851" w:footer="850" w:gutter="0"/>
      <w:cols w:space="720" w:num="1"/>
      <w:docGrid w:type="lines" w:linePitch="311"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B54CD29-E076-4408-94E4-602EFB0D00D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E47FEF6-EE52-45BD-B704-6CF22195CF1A}"/>
  </w:font>
  <w:font w:name="方正小标宋_GBK">
    <w:panose1 w:val="03000509000000000000"/>
    <w:charset w:val="86"/>
    <w:family w:val="script"/>
    <w:pitch w:val="default"/>
    <w:sig w:usb0="00000001" w:usb1="080E0000" w:usb2="00000000" w:usb3="00000000" w:csb0="00040000" w:csb1="00000000"/>
    <w:embedRegular r:id="rId3" w:fontKey="{AF92170F-F259-49F5-8A4C-0C7C98BFFD46}"/>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embedRegular r:id="rId4" w:fontKey="{A491513B-4219-4CFC-BFBA-580C98A33CCC}"/>
  </w:font>
  <w:font w:name="方正小标宋简体">
    <w:panose1 w:val="02010601030101010101"/>
    <w:charset w:val="86"/>
    <w:family w:val="auto"/>
    <w:pitch w:val="default"/>
    <w:sig w:usb0="00000001" w:usb1="080E0000" w:usb2="00000000" w:usb3="00000000" w:csb0="00040000" w:csb1="00000000"/>
    <w:embedRegular r:id="rId5" w:fontKey="{2B730016-226C-4F5D-9877-334AB4E602A9}"/>
  </w:font>
  <w:font w:name="方正黑体_GBK">
    <w:panose1 w:val="03000509000000000000"/>
    <w:charset w:val="86"/>
    <w:family w:val="script"/>
    <w:pitch w:val="default"/>
    <w:sig w:usb0="00000001" w:usb1="080E0000" w:usb2="00000000" w:usb3="00000000" w:csb0="00040000" w:csb1="00000000"/>
    <w:embedRegular r:id="rId6" w:fontKey="{31E376C9-00E6-4AE3-95C4-438068AA7644}"/>
  </w:font>
  <w:font w:name="方正超粗黑_GBK">
    <w:altName w:val="黑体"/>
    <w:panose1 w:val="03000509000000000000"/>
    <w:charset w:val="86"/>
    <w:family w:val="script"/>
    <w:pitch w:val="default"/>
    <w:sig w:usb0="00000000" w:usb1="00000000" w:usb2="00000010" w:usb3="00000000" w:csb0="00040000" w:csb1="00000000"/>
    <w:embedRegular r:id="rId7" w:fontKey="{4B624474-4919-43D4-BFFA-91164622A401}"/>
  </w:font>
  <w:font w:name="方正仿宋_GB2312">
    <w:panose1 w:val="02000000000000000000"/>
    <w:charset w:val="86"/>
    <w:family w:val="auto"/>
    <w:pitch w:val="default"/>
    <w:sig w:usb0="A00002BF" w:usb1="184F6CFA" w:usb2="00000012" w:usb3="00000000" w:csb0="00040001" w:csb1="00000000"/>
    <w:embedRegular r:id="rId8" w:fontKey="{12F85A13-2A66-4A35-A815-195612675C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sz w:val="28"/>
                            </w:rPr>
                          </w:pPr>
                          <w:r>
                            <w:rPr>
                              <w:rFonts w:ascii="宋体" w:hAnsi="宋体" w:eastAsia="宋体"/>
                              <w:sz w:val="28"/>
                            </w:rPr>
                            <w:t>—</w:t>
                          </w:r>
                          <w:r>
                            <w:rPr>
                              <w:rFonts w:ascii="宋体" w:hAnsi="宋体" w:eastAsia="宋体"/>
                              <w:sz w:val="24"/>
                            </w:rPr>
                            <w:t>　</w:t>
                          </w:r>
                          <w:r>
                            <w:rPr>
                              <w:rFonts w:hint="default" w:ascii="Times New Roman" w:hAnsi="Times New Roman" w:eastAsia="宋体" w:cs="Times New Roman"/>
                              <w:sz w:val="28"/>
                            </w:rPr>
                            <w:fldChar w:fldCharType="begin"/>
                          </w:r>
                          <w:r>
                            <w:rPr>
                              <w:rFonts w:hint="default" w:ascii="Times New Roman" w:hAnsi="Times New Roman" w:eastAsia="宋体" w:cs="Times New Roman"/>
                              <w:sz w:val="28"/>
                            </w:rPr>
                            <w:instrText xml:space="preserve"> PAGE  \* MERGEFORMAT </w:instrText>
                          </w:r>
                          <w:r>
                            <w:rPr>
                              <w:rFonts w:hint="default" w:ascii="Times New Roman" w:hAnsi="Times New Roman" w:eastAsia="宋体" w:cs="Times New Roman"/>
                              <w:sz w:val="28"/>
                            </w:rPr>
                            <w:fldChar w:fldCharType="separate"/>
                          </w:r>
                          <w:r>
                            <w:rPr>
                              <w:rFonts w:hint="default" w:ascii="Times New Roman" w:hAnsi="Times New Roman" w:eastAsia="宋体" w:cs="Times New Roman"/>
                              <w:sz w:val="28"/>
                            </w:rPr>
                            <w:t>1</w:t>
                          </w:r>
                          <w:r>
                            <w:rPr>
                              <w:rFonts w:hint="default" w:ascii="Times New Roman" w:hAnsi="Times New Roman" w:eastAsia="宋体" w:cs="Times New Roman"/>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rPr>
                        <w:rFonts w:ascii="宋体" w:hAnsi="宋体" w:eastAsia="宋体"/>
                        <w:sz w:val="28"/>
                      </w:rPr>
                    </w:pPr>
                    <w:r>
                      <w:rPr>
                        <w:rFonts w:ascii="宋体" w:hAnsi="宋体" w:eastAsia="宋体"/>
                        <w:sz w:val="28"/>
                      </w:rPr>
                      <w:t>—</w:t>
                    </w:r>
                    <w:r>
                      <w:rPr>
                        <w:rFonts w:ascii="宋体" w:hAnsi="宋体" w:eastAsia="宋体"/>
                        <w:sz w:val="24"/>
                      </w:rPr>
                      <w:t>　</w:t>
                    </w:r>
                    <w:r>
                      <w:rPr>
                        <w:rFonts w:hint="default" w:ascii="Times New Roman" w:hAnsi="Times New Roman" w:eastAsia="宋体" w:cs="Times New Roman"/>
                        <w:sz w:val="28"/>
                      </w:rPr>
                      <w:fldChar w:fldCharType="begin"/>
                    </w:r>
                    <w:r>
                      <w:rPr>
                        <w:rFonts w:hint="default" w:ascii="Times New Roman" w:hAnsi="Times New Roman" w:eastAsia="宋体" w:cs="Times New Roman"/>
                        <w:sz w:val="28"/>
                      </w:rPr>
                      <w:instrText xml:space="preserve"> PAGE  \* MERGEFORMAT </w:instrText>
                    </w:r>
                    <w:r>
                      <w:rPr>
                        <w:rFonts w:hint="default" w:ascii="Times New Roman" w:hAnsi="Times New Roman" w:eastAsia="宋体" w:cs="Times New Roman"/>
                        <w:sz w:val="28"/>
                      </w:rPr>
                      <w:fldChar w:fldCharType="separate"/>
                    </w:r>
                    <w:r>
                      <w:rPr>
                        <w:rFonts w:hint="default" w:ascii="Times New Roman" w:hAnsi="Times New Roman" w:eastAsia="宋体" w:cs="Times New Roman"/>
                        <w:sz w:val="28"/>
                      </w:rPr>
                      <w:t>1</w:t>
                    </w:r>
                    <w:r>
                      <w:rPr>
                        <w:rFonts w:hint="default" w:ascii="Times New Roman" w:hAnsi="Times New Roman" w:eastAsia="宋体" w:cs="Times New Roman"/>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8"/>
  <w:drawingGridVerticalSpacing w:val="295"/>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63FA4"/>
    <w:rsid w:val="01264972"/>
    <w:rsid w:val="02721E6A"/>
    <w:rsid w:val="02C940E7"/>
    <w:rsid w:val="04633352"/>
    <w:rsid w:val="0507339A"/>
    <w:rsid w:val="060D07FC"/>
    <w:rsid w:val="088B3064"/>
    <w:rsid w:val="088D4DE0"/>
    <w:rsid w:val="08902AC0"/>
    <w:rsid w:val="08BD20E2"/>
    <w:rsid w:val="0C662A66"/>
    <w:rsid w:val="0CBC6500"/>
    <w:rsid w:val="0DD42E2C"/>
    <w:rsid w:val="0EDD1F79"/>
    <w:rsid w:val="0EE67066"/>
    <w:rsid w:val="0FB93345"/>
    <w:rsid w:val="131C4346"/>
    <w:rsid w:val="138150CA"/>
    <w:rsid w:val="14445DAD"/>
    <w:rsid w:val="161E1512"/>
    <w:rsid w:val="1638724C"/>
    <w:rsid w:val="171C4459"/>
    <w:rsid w:val="17E029D0"/>
    <w:rsid w:val="18814EDA"/>
    <w:rsid w:val="19B337B9"/>
    <w:rsid w:val="1A466CE5"/>
    <w:rsid w:val="1B122762"/>
    <w:rsid w:val="1B3E3557"/>
    <w:rsid w:val="1B663FA4"/>
    <w:rsid w:val="1BE069CA"/>
    <w:rsid w:val="1DBD62E7"/>
    <w:rsid w:val="20BD03E0"/>
    <w:rsid w:val="2261287B"/>
    <w:rsid w:val="22B70F2C"/>
    <w:rsid w:val="24624C10"/>
    <w:rsid w:val="25115013"/>
    <w:rsid w:val="26407E4E"/>
    <w:rsid w:val="27ED6207"/>
    <w:rsid w:val="28EC1B82"/>
    <w:rsid w:val="29973A89"/>
    <w:rsid w:val="29BB5D72"/>
    <w:rsid w:val="2D81692A"/>
    <w:rsid w:val="2E2E026D"/>
    <w:rsid w:val="2E3D58F0"/>
    <w:rsid w:val="3168274C"/>
    <w:rsid w:val="32276479"/>
    <w:rsid w:val="32867343"/>
    <w:rsid w:val="350D75C3"/>
    <w:rsid w:val="3DB1150E"/>
    <w:rsid w:val="3FBB394D"/>
    <w:rsid w:val="3FC55BCA"/>
    <w:rsid w:val="40E05FF4"/>
    <w:rsid w:val="42205C25"/>
    <w:rsid w:val="42927B60"/>
    <w:rsid w:val="43A51B15"/>
    <w:rsid w:val="481E0E8E"/>
    <w:rsid w:val="49820DB9"/>
    <w:rsid w:val="4AA84A53"/>
    <w:rsid w:val="4B1B6EC5"/>
    <w:rsid w:val="4C2D0773"/>
    <w:rsid w:val="505428F9"/>
    <w:rsid w:val="51920E44"/>
    <w:rsid w:val="5C0D74B8"/>
    <w:rsid w:val="5DD76917"/>
    <w:rsid w:val="5E0019CA"/>
    <w:rsid w:val="5E34789D"/>
    <w:rsid w:val="5EE0338C"/>
    <w:rsid w:val="5FA10C71"/>
    <w:rsid w:val="5FB40CBE"/>
    <w:rsid w:val="60485064"/>
    <w:rsid w:val="619743F4"/>
    <w:rsid w:val="619F7A05"/>
    <w:rsid w:val="61CF0F39"/>
    <w:rsid w:val="637C6FF8"/>
    <w:rsid w:val="63BC45E5"/>
    <w:rsid w:val="64C9520C"/>
    <w:rsid w:val="68715FBF"/>
    <w:rsid w:val="69782CDF"/>
    <w:rsid w:val="6BBD539F"/>
    <w:rsid w:val="6C5A7A8C"/>
    <w:rsid w:val="6F4B4BFB"/>
    <w:rsid w:val="705931BC"/>
    <w:rsid w:val="721B697B"/>
    <w:rsid w:val="73D918CA"/>
    <w:rsid w:val="7B693865"/>
    <w:rsid w:val="7B813697"/>
    <w:rsid w:val="7C2D79D7"/>
    <w:rsid w:val="7CDF64D8"/>
    <w:rsid w:val="7D3F7F20"/>
    <w:rsid w:val="7FFC1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tabs>
        <w:tab w:val="right" w:leader="dot" w:pos="8296"/>
      </w:tabs>
      <w:spacing w:line="460" w:lineRule="exact"/>
      <w:jc w:val="left"/>
    </w:pPr>
    <w:rPr>
      <w:rFonts w:ascii="Calibri" w:hAnsi="Calibri"/>
      <w:kern w:val="0"/>
      <w:sz w:val="22"/>
      <w:szCs w:val="32"/>
      <w:lang w:bidi="zh-CN"/>
    </w:rPr>
  </w:style>
  <w:style w:type="paragraph" w:styleId="3">
    <w:name w:val="Normal Indent"/>
    <w:basedOn w:val="1"/>
    <w:next w:val="1"/>
    <w:qFormat/>
    <w:uiPriority w:val="0"/>
    <w:pPr>
      <w:adjustRightInd w:val="0"/>
      <w:jc w:val="left"/>
    </w:pPr>
    <w:rPr>
      <w:spacing w:val="-25"/>
    </w:rPr>
  </w:style>
  <w:style w:type="paragraph" w:styleId="4">
    <w:name w:val="Body Text"/>
    <w:basedOn w:val="1"/>
    <w:qFormat/>
    <w:uiPriority w:val="0"/>
    <w:rPr>
      <w:rFonts w:ascii="宋体"/>
      <w:sz w:val="44"/>
    </w:rPr>
  </w:style>
  <w:style w:type="paragraph" w:styleId="5">
    <w:name w:val="Body Text Indent"/>
    <w:basedOn w:val="1"/>
    <w:next w:val="6"/>
    <w:qFormat/>
    <w:uiPriority w:val="0"/>
    <w:pPr>
      <w:spacing w:line="560" w:lineRule="exact"/>
      <w:ind w:firstLine="640" w:firstLineChars="200"/>
    </w:pPr>
    <w:rPr>
      <w:rFonts w:eastAsia="仿宋_GB2312"/>
      <w:sz w:val="32"/>
      <w:szCs w:val="32"/>
    </w:rPr>
  </w:style>
  <w:style w:type="paragraph" w:styleId="6">
    <w:name w:val="Body Text First Indent 2"/>
    <w:basedOn w:val="5"/>
    <w:next w:val="7"/>
    <w:qFormat/>
    <w:uiPriority w:val="0"/>
    <w:pPr>
      <w:spacing w:after="120" w:line="240" w:lineRule="auto"/>
      <w:ind w:left="420" w:leftChars="200" w:firstLine="420"/>
    </w:pPr>
    <w:rPr>
      <w:rFonts w:eastAsia="宋体"/>
      <w:sz w:val="21"/>
      <w:szCs w:val="24"/>
    </w:rPr>
  </w:style>
  <w:style w:type="paragraph" w:styleId="7">
    <w:name w:val="Body Text First Indent"/>
    <w:basedOn w:val="4"/>
    <w:next w:val="4"/>
    <w:qFormat/>
    <w:uiPriority w:val="0"/>
    <w:pPr>
      <w:ind w:firstLine="720"/>
    </w:pPr>
    <w:rPr>
      <w:rFonts w:ascii="Calibri" w:hAnsi="Calibri" w:eastAsia="宋体" w:cs="Times New Roman"/>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paragraph" w:customStyle="1" w:styleId="15">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34bfd334-971e-4ec5-8765-7d7c2987a891</errorID>
      <errorWord>坚决把“两个维护”</errorWord>
      <group>L1_Political</group>
      <groupName>政治性问题</groupName>
      <ability>L2_Keyword</ability>
      <abilityName>固定表述</abilityName>
      <candidateList>
        <item>坚决做到“两个维护”</item>
      </candidateList>
      <explain>词汇“坚决做到“两个维护””在特定场景下为固定表述形式，请确认此处的“坚决把“两个维护””是否存在不当。</explain>
      <paraID>31FC7545</paraID>
      <start>86</start>
      <end>95</end>
      <status>unmodified</status>
      <modifiedWord/>
      <trackRevisions>false</trackRevisions>
    </reviewItem>
    <reviewItem>
      <errorID>bd94a682-d5da-4c48-80da-b6befea3295e</errorID>
      <errorWord>、</errorWord>
      <group>L1_AI</group>
      <groupName>深度校对</groupName>
      <ability>L2_AI_Punc</ability>
      <abilityName>标点纠错</abilityName>
      <candidateList>
        <item>，</item>
      </candidateList>
      <explain/>
      <paraID>3F2D1AF3</paraID>
      <start>163</start>
      <end>164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875d22-98a6-47b6-9c1f-a28e66959d1e}">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4158</Words>
  <Characters>4184</Characters>
  <Lines>0</Lines>
  <Paragraphs>0</Paragraphs>
  <TotalTime>8</TotalTime>
  <ScaleCrop>false</ScaleCrop>
  <LinksUpToDate>false</LinksUpToDate>
  <CharactersWithSpaces>4184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2026-01-13T06:28:00Z</dcterms:created>
  <dc:creator>chen1</dc:creator>
  <cp:lastModifiedBy>Administrator</cp:lastModifiedBy>
  <cp:lastPrinted>2026-02-06T08:36:52Z</cp:lastPrinted>
  <dcterms:modified xsi:type="dcterms:W3CDTF">2026-02-06T08:38:42Z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5B034E4A1E654550A67C751EF0D47D6F</vt:lpwstr>
  </property>
  <property fmtid="{D5CDD505-2E9C-101B-9397-08002B2CF9AE}" pid="4" name="KSOTemplateDocerSaveRecord">
    <vt:lpwstr>eyJoZGlkIjoiOWNiNzUwNzgxODBlNmZjZTFkZTRiNGI0YzBjMzA5ZDUiLCJ1c2VySWQiOiIxNjUyMzUxMzUwIn0=</vt:lpwstr>
  </property>
</Properties>
</file>