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8F3BF" w14:textId="77777777" w:rsidR="001E6ABF" w:rsidRDefault="001E6ABF">
      <w:pPr>
        <w:spacing w:line="360" w:lineRule="auto"/>
        <w:jc w:val="center"/>
        <w:rPr>
          <w:rFonts w:ascii="仿宋" w:eastAsia="仿宋" w:hAnsi="仿宋" w:cs="仿宋"/>
          <w:b/>
          <w:sz w:val="28"/>
          <w:szCs w:val="28"/>
        </w:rPr>
      </w:pPr>
    </w:p>
    <w:p w14:paraId="42BC57BC" w14:textId="38DCC30A" w:rsidR="001E6ABF" w:rsidRPr="001A6166" w:rsidRDefault="00E738A5">
      <w:pPr>
        <w:spacing w:line="360" w:lineRule="auto"/>
        <w:jc w:val="center"/>
        <w:rPr>
          <w:rFonts w:ascii="仿宋" w:eastAsia="仿宋" w:hAnsi="仿宋" w:cs="仿宋"/>
          <w:b/>
          <w:sz w:val="28"/>
          <w:szCs w:val="28"/>
        </w:rPr>
      </w:pPr>
      <w:bookmarkStart w:id="0" w:name="_Hlk119488017"/>
      <w:r w:rsidRPr="00E738A5">
        <w:rPr>
          <w:rFonts w:ascii="华文中宋" w:eastAsia="华文中宋" w:hAnsi="华文中宋" w:cs="Times New Roman" w:hint="eastAsia"/>
          <w:b/>
          <w:sz w:val="44"/>
          <w:szCs w:val="44"/>
        </w:rPr>
        <w:t>南通市知识产权保护中心专利导航服务基地建设与培训项目</w:t>
      </w:r>
    </w:p>
    <w:bookmarkEnd w:id="0"/>
    <w:p w14:paraId="4E7E9CDD" w14:textId="01D10FA5" w:rsidR="001E6ABF" w:rsidRDefault="001E6ABF">
      <w:pPr>
        <w:spacing w:line="360" w:lineRule="auto"/>
        <w:jc w:val="center"/>
        <w:rPr>
          <w:rFonts w:ascii="仿宋" w:eastAsia="仿宋" w:hAnsi="仿宋" w:cs="仿宋"/>
          <w:b/>
          <w:sz w:val="28"/>
          <w:szCs w:val="28"/>
        </w:rPr>
      </w:pPr>
    </w:p>
    <w:p w14:paraId="4C51DCD2" w14:textId="77777777" w:rsidR="001A6166" w:rsidRDefault="001A6166">
      <w:pPr>
        <w:spacing w:line="360" w:lineRule="auto"/>
        <w:jc w:val="center"/>
        <w:rPr>
          <w:rFonts w:ascii="仿宋" w:eastAsia="仿宋" w:hAnsi="仿宋" w:cs="仿宋"/>
          <w:b/>
          <w:sz w:val="28"/>
          <w:szCs w:val="28"/>
        </w:rPr>
      </w:pPr>
    </w:p>
    <w:p w14:paraId="6A54B4C2" w14:textId="77777777" w:rsidR="001E6ABF" w:rsidRDefault="00000000">
      <w:pPr>
        <w:autoSpaceDE w:val="0"/>
        <w:autoSpaceDN w:val="0"/>
        <w:adjustRightInd w:val="0"/>
        <w:jc w:val="center"/>
        <w:rPr>
          <w:rFonts w:ascii="华文中宋" w:eastAsia="华文中宋" w:hAnsi="华文中宋" w:cs="仿宋"/>
          <w:b/>
          <w:bCs/>
          <w:sz w:val="56"/>
          <w:szCs w:val="72"/>
        </w:rPr>
      </w:pPr>
      <w:r>
        <w:rPr>
          <w:rFonts w:ascii="华文中宋" w:eastAsia="华文中宋" w:hAnsi="华文中宋" w:cs="仿宋" w:hint="eastAsia"/>
          <w:b/>
          <w:bCs/>
          <w:sz w:val="56"/>
          <w:szCs w:val="72"/>
          <w:lang w:val="zh-CN"/>
        </w:rPr>
        <w:t>竞争性磋商文件</w:t>
      </w:r>
    </w:p>
    <w:p w14:paraId="4EA75496" w14:textId="77777777" w:rsidR="001E6ABF" w:rsidRDefault="001E6ABF">
      <w:pPr>
        <w:spacing w:line="360" w:lineRule="auto"/>
        <w:jc w:val="center"/>
        <w:rPr>
          <w:rFonts w:ascii="仿宋" w:eastAsia="仿宋" w:hAnsi="仿宋" w:cs="仿宋"/>
          <w:b/>
          <w:sz w:val="28"/>
          <w:szCs w:val="28"/>
        </w:rPr>
      </w:pPr>
    </w:p>
    <w:p w14:paraId="0464DDBB" w14:textId="58055EBC" w:rsidR="001E6ABF" w:rsidRPr="00027DF4" w:rsidRDefault="00000000">
      <w:pPr>
        <w:spacing w:line="360" w:lineRule="auto"/>
        <w:jc w:val="center"/>
        <w:rPr>
          <w:rFonts w:ascii="华文中宋" w:eastAsia="华文中宋" w:hAnsi="华文中宋" w:cs="仿宋"/>
          <w:b/>
          <w:sz w:val="28"/>
          <w:szCs w:val="36"/>
        </w:rPr>
      </w:pPr>
      <w:bookmarkStart w:id="1" w:name="_Hlk118635279"/>
      <w:r w:rsidRPr="00E738A5">
        <w:rPr>
          <w:rFonts w:ascii="华文中宋" w:eastAsia="华文中宋" w:hAnsi="华文中宋" w:cs="仿宋" w:hint="eastAsia"/>
          <w:b/>
          <w:sz w:val="28"/>
          <w:szCs w:val="36"/>
        </w:rPr>
        <w:t>项目编号：</w:t>
      </w:r>
      <w:bookmarkStart w:id="2" w:name="_Hlk157678288"/>
      <w:r w:rsidRPr="00E738A5">
        <w:rPr>
          <w:rFonts w:ascii="华文中宋" w:eastAsia="华文中宋" w:hAnsi="华文中宋" w:cs="仿宋" w:hint="eastAsia"/>
          <w:b/>
          <w:sz w:val="28"/>
          <w:szCs w:val="36"/>
        </w:rPr>
        <w:t>JSH</w:t>
      </w:r>
      <w:r w:rsidR="00005022">
        <w:rPr>
          <w:rFonts w:ascii="华文中宋" w:eastAsia="华文中宋" w:hAnsi="华文中宋" w:cs="仿宋"/>
          <w:b/>
          <w:sz w:val="28"/>
          <w:szCs w:val="36"/>
        </w:rPr>
        <w:t>X</w:t>
      </w:r>
      <w:r w:rsidRPr="00E738A5">
        <w:rPr>
          <w:rFonts w:ascii="华文中宋" w:eastAsia="华文中宋" w:hAnsi="华文中宋" w:cs="仿宋" w:hint="eastAsia"/>
          <w:b/>
          <w:sz w:val="28"/>
          <w:szCs w:val="36"/>
        </w:rPr>
        <w:t>-DL-202</w:t>
      </w:r>
      <w:r w:rsidR="00E738A5" w:rsidRPr="00E738A5">
        <w:rPr>
          <w:rFonts w:ascii="华文中宋" w:eastAsia="华文中宋" w:hAnsi="华文中宋" w:cs="仿宋"/>
          <w:b/>
          <w:sz w:val="28"/>
          <w:szCs w:val="36"/>
        </w:rPr>
        <w:t>4</w:t>
      </w:r>
      <w:r w:rsidRPr="00E738A5">
        <w:rPr>
          <w:rFonts w:ascii="华文中宋" w:eastAsia="华文中宋" w:hAnsi="华文中宋" w:cs="仿宋" w:hint="eastAsia"/>
          <w:b/>
          <w:sz w:val="28"/>
          <w:szCs w:val="36"/>
        </w:rPr>
        <w:t>CS</w:t>
      </w:r>
      <w:bookmarkEnd w:id="1"/>
      <w:r w:rsidR="00E738A5" w:rsidRPr="00E738A5">
        <w:rPr>
          <w:rFonts w:ascii="华文中宋" w:eastAsia="华文中宋" w:hAnsi="华文中宋" w:cs="仿宋"/>
          <w:b/>
          <w:sz w:val="28"/>
          <w:szCs w:val="36"/>
        </w:rPr>
        <w:t>0</w:t>
      </w:r>
      <w:r w:rsidR="00005022">
        <w:rPr>
          <w:rFonts w:ascii="华文中宋" w:eastAsia="华文中宋" w:hAnsi="华文中宋" w:cs="仿宋"/>
          <w:b/>
          <w:sz w:val="28"/>
          <w:szCs w:val="36"/>
        </w:rPr>
        <w:t>01</w:t>
      </w:r>
      <w:bookmarkEnd w:id="2"/>
    </w:p>
    <w:p w14:paraId="50F1F0BD" w14:textId="77777777" w:rsidR="001E6ABF" w:rsidRDefault="001E6ABF">
      <w:pPr>
        <w:spacing w:line="360" w:lineRule="auto"/>
        <w:jc w:val="center"/>
        <w:rPr>
          <w:rFonts w:ascii="仿宋" w:eastAsia="仿宋" w:hAnsi="仿宋" w:cs="仿宋"/>
          <w:b/>
          <w:sz w:val="28"/>
          <w:szCs w:val="28"/>
        </w:rPr>
      </w:pPr>
    </w:p>
    <w:p w14:paraId="6CAD6BDB" w14:textId="77777777" w:rsidR="001E6ABF" w:rsidRDefault="001E6ABF">
      <w:pPr>
        <w:spacing w:line="360" w:lineRule="auto"/>
        <w:jc w:val="center"/>
        <w:rPr>
          <w:rFonts w:ascii="仿宋" w:eastAsia="仿宋" w:hAnsi="仿宋" w:cs="仿宋"/>
          <w:b/>
          <w:sz w:val="28"/>
          <w:szCs w:val="28"/>
        </w:rPr>
      </w:pPr>
    </w:p>
    <w:p w14:paraId="540FB1A9" w14:textId="77777777" w:rsidR="001E6ABF" w:rsidRDefault="00000000">
      <w:pPr>
        <w:autoSpaceDE w:val="0"/>
        <w:autoSpaceDN w:val="0"/>
        <w:adjustRightInd w:val="0"/>
        <w:jc w:val="center"/>
        <w:rPr>
          <w:rFonts w:ascii="仿宋" w:eastAsia="仿宋" w:hAnsi="仿宋" w:cs="仿宋"/>
          <w:szCs w:val="21"/>
        </w:rPr>
      </w:pPr>
      <w:r>
        <w:rPr>
          <w:rFonts w:ascii="仿宋" w:eastAsia="仿宋" w:hAnsi="仿宋" w:cs="仿宋"/>
          <w:kern w:val="0"/>
          <w:sz w:val="20"/>
          <w:szCs w:val="20"/>
          <w:lang w:val="zh-CN"/>
        </w:rPr>
        <w:object w:dxaOrig="3345" w:dyaOrig="2550" w14:anchorId="65812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129.75pt" o:ole="">
            <v:imagedata r:id="rId7" o:title=""/>
          </v:shape>
          <o:OLEObject Type="Embed" ProgID="MS_ClipArt_Gallery.5" ShapeID="_x0000_i1025" DrawAspect="Content" ObjectID="_1768646612" r:id="rId8"/>
        </w:object>
      </w:r>
    </w:p>
    <w:p w14:paraId="257CCE93" w14:textId="77777777" w:rsidR="007E015B" w:rsidRDefault="007E015B">
      <w:pPr>
        <w:spacing w:line="360" w:lineRule="auto"/>
        <w:rPr>
          <w:rFonts w:ascii="仿宋" w:eastAsia="仿宋" w:hAnsi="仿宋" w:cs="仿宋"/>
          <w:b/>
          <w:sz w:val="28"/>
          <w:szCs w:val="28"/>
        </w:rPr>
      </w:pP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1"/>
        <w:gridCol w:w="992"/>
      </w:tblGrid>
      <w:tr w:rsidR="001E6ABF" w14:paraId="25FE3B45" w14:textId="77777777">
        <w:trPr>
          <w:jc w:val="center"/>
        </w:trPr>
        <w:tc>
          <w:tcPr>
            <w:tcW w:w="5841" w:type="dxa"/>
            <w:tcBorders>
              <w:tl2br w:val="nil"/>
              <w:tr2bl w:val="nil"/>
            </w:tcBorders>
          </w:tcPr>
          <w:p w14:paraId="4773238A" w14:textId="6F288416" w:rsidR="001E6ABF" w:rsidRDefault="00E738A5">
            <w:pPr>
              <w:spacing w:line="560" w:lineRule="exact"/>
              <w:jc w:val="center"/>
              <w:rPr>
                <w:rFonts w:ascii="华文中宋" w:eastAsia="华文中宋" w:hAnsi="华文中宋" w:cs="仿宋"/>
                <w:b/>
                <w:spacing w:val="20"/>
                <w:kern w:val="0"/>
                <w:sz w:val="28"/>
                <w:szCs w:val="28"/>
                <w:highlight w:val="yellow"/>
              </w:rPr>
            </w:pPr>
            <w:r w:rsidRPr="00EF4A4F">
              <w:rPr>
                <w:rFonts w:ascii="华文中宋" w:eastAsia="华文中宋" w:hAnsi="华文中宋" w:cs="仿宋" w:hint="eastAsia"/>
                <w:b/>
                <w:spacing w:val="20"/>
                <w:kern w:val="0"/>
                <w:sz w:val="28"/>
                <w:szCs w:val="28"/>
              </w:rPr>
              <w:t>南通市知识产权保护中心</w:t>
            </w:r>
          </w:p>
        </w:tc>
        <w:tc>
          <w:tcPr>
            <w:tcW w:w="992" w:type="dxa"/>
            <w:vMerge w:val="restart"/>
            <w:tcBorders>
              <w:tl2br w:val="nil"/>
              <w:tr2bl w:val="nil"/>
            </w:tcBorders>
            <w:vAlign w:val="center"/>
          </w:tcPr>
          <w:p w14:paraId="272733E2" w14:textId="77777777" w:rsidR="001E6ABF" w:rsidRDefault="00000000">
            <w:pPr>
              <w:spacing w:line="560" w:lineRule="exact"/>
              <w:rPr>
                <w:rFonts w:ascii="华文中宋" w:eastAsia="华文中宋" w:hAnsi="华文中宋" w:cs="仿宋"/>
                <w:b/>
                <w:spacing w:val="20"/>
                <w:kern w:val="0"/>
                <w:sz w:val="28"/>
                <w:szCs w:val="28"/>
              </w:rPr>
            </w:pPr>
            <w:r>
              <w:rPr>
                <w:rFonts w:ascii="华文中宋" w:eastAsia="华文中宋" w:hAnsi="华文中宋" w:cs="仿宋" w:hint="eastAsia"/>
                <w:b/>
                <w:spacing w:val="20"/>
                <w:kern w:val="0"/>
                <w:sz w:val="28"/>
                <w:szCs w:val="28"/>
              </w:rPr>
              <w:t>印制</w:t>
            </w:r>
          </w:p>
        </w:tc>
      </w:tr>
      <w:tr w:rsidR="001E6ABF" w14:paraId="4058645F" w14:textId="77777777">
        <w:trPr>
          <w:jc w:val="center"/>
        </w:trPr>
        <w:tc>
          <w:tcPr>
            <w:tcW w:w="5841" w:type="dxa"/>
            <w:tcBorders>
              <w:tl2br w:val="nil"/>
              <w:tr2bl w:val="nil"/>
            </w:tcBorders>
          </w:tcPr>
          <w:p w14:paraId="25349B90" w14:textId="2942FD75" w:rsidR="001E6ABF" w:rsidRDefault="00E738A5">
            <w:pPr>
              <w:spacing w:line="560" w:lineRule="exact"/>
              <w:jc w:val="center"/>
              <w:rPr>
                <w:rFonts w:ascii="华文中宋" w:eastAsia="华文中宋" w:hAnsi="华文中宋" w:cs="仿宋"/>
                <w:b/>
                <w:spacing w:val="20"/>
                <w:kern w:val="0"/>
                <w:sz w:val="28"/>
                <w:szCs w:val="28"/>
              </w:rPr>
            </w:pPr>
            <w:r>
              <w:rPr>
                <w:rFonts w:ascii="华文中宋" w:eastAsia="华文中宋" w:hAnsi="华文中宋" w:cs="仿宋" w:hint="eastAsia"/>
                <w:b/>
                <w:spacing w:val="20"/>
                <w:kern w:val="0"/>
                <w:sz w:val="28"/>
                <w:szCs w:val="28"/>
              </w:rPr>
              <w:t>江苏省华厦工程项目管理有限公司</w:t>
            </w:r>
          </w:p>
        </w:tc>
        <w:tc>
          <w:tcPr>
            <w:tcW w:w="992" w:type="dxa"/>
            <w:vMerge/>
            <w:tcBorders>
              <w:tl2br w:val="nil"/>
              <w:tr2bl w:val="nil"/>
            </w:tcBorders>
          </w:tcPr>
          <w:p w14:paraId="6E40A074" w14:textId="77777777" w:rsidR="001E6ABF" w:rsidRDefault="001E6ABF">
            <w:pPr>
              <w:spacing w:line="560" w:lineRule="exact"/>
              <w:jc w:val="center"/>
              <w:rPr>
                <w:rFonts w:ascii="华文中宋" w:eastAsia="华文中宋" w:hAnsi="华文中宋" w:cs="仿宋"/>
                <w:b/>
                <w:spacing w:val="20"/>
                <w:kern w:val="0"/>
                <w:sz w:val="28"/>
                <w:szCs w:val="28"/>
              </w:rPr>
            </w:pPr>
          </w:p>
        </w:tc>
      </w:tr>
    </w:tbl>
    <w:p w14:paraId="1A0F6F73" w14:textId="2198F4E2" w:rsidR="001E6ABF" w:rsidRDefault="00000000">
      <w:pPr>
        <w:spacing w:line="560" w:lineRule="exact"/>
        <w:jc w:val="center"/>
        <w:rPr>
          <w:rFonts w:ascii="华文中宋" w:eastAsia="华文中宋" w:hAnsi="华文中宋" w:cs="仿宋"/>
          <w:b/>
          <w:sz w:val="28"/>
          <w:szCs w:val="28"/>
        </w:rPr>
      </w:pPr>
      <w:r w:rsidRPr="00E738A5">
        <w:rPr>
          <w:rFonts w:ascii="华文中宋" w:eastAsia="华文中宋" w:hAnsi="华文中宋" w:cs="仿宋" w:hint="eastAsia"/>
          <w:b/>
          <w:sz w:val="28"/>
          <w:szCs w:val="28"/>
        </w:rPr>
        <w:t>二○二</w:t>
      </w:r>
      <w:r w:rsidR="00E738A5" w:rsidRPr="00E738A5">
        <w:rPr>
          <w:rFonts w:ascii="华文中宋" w:eastAsia="华文中宋" w:hAnsi="华文中宋" w:cs="仿宋" w:hint="eastAsia"/>
          <w:b/>
          <w:sz w:val="28"/>
          <w:szCs w:val="28"/>
        </w:rPr>
        <w:t>四</w:t>
      </w:r>
      <w:r w:rsidRPr="00E738A5">
        <w:rPr>
          <w:rFonts w:ascii="华文中宋" w:eastAsia="华文中宋" w:hAnsi="华文中宋" w:cs="仿宋" w:hint="eastAsia"/>
          <w:b/>
          <w:sz w:val="28"/>
          <w:szCs w:val="28"/>
        </w:rPr>
        <w:t>年</w:t>
      </w:r>
      <w:r w:rsidR="00E738A5" w:rsidRPr="00E738A5">
        <w:rPr>
          <w:rFonts w:ascii="华文中宋" w:eastAsia="华文中宋" w:hAnsi="华文中宋" w:cs="仿宋" w:hint="eastAsia"/>
          <w:b/>
          <w:sz w:val="28"/>
          <w:szCs w:val="28"/>
        </w:rPr>
        <w:t>二</w:t>
      </w:r>
      <w:r w:rsidRPr="00E738A5">
        <w:rPr>
          <w:rFonts w:ascii="华文中宋" w:eastAsia="华文中宋" w:hAnsi="华文中宋" w:cs="仿宋" w:hint="eastAsia"/>
          <w:b/>
          <w:sz w:val="28"/>
          <w:szCs w:val="28"/>
        </w:rPr>
        <w:t>月</w:t>
      </w:r>
      <w:r w:rsidR="00D52CB8">
        <w:rPr>
          <w:rFonts w:ascii="华文中宋" w:eastAsia="华文中宋" w:hAnsi="华文中宋" w:cs="仿宋" w:hint="eastAsia"/>
          <w:b/>
          <w:sz w:val="28"/>
          <w:szCs w:val="28"/>
        </w:rPr>
        <w:t>五</w:t>
      </w:r>
      <w:r w:rsidRPr="00E738A5">
        <w:rPr>
          <w:rFonts w:ascii="华文中宋" w:eastAsia="华文中宋" w:hAnsi="华文中宋" w:cs="仿宋" w:hint="eastAsia"/>
          <w:b/>
          <w:sz w:val="28"/>
          <w:szCs w:val="28"/>
        </w:rPr>
        <w:t>日</w:t>
      </w:r>
    </w:p>
    <w:p w14:paraId="5D334792" w14:textId="77777777" w:rsidR="001E6ABF" w:rsidRDefault="00000000">
      <w:pPr>
        <w:pBdr>
          <w:bottom w:val="single" w:sz="4" w:space="1" w:color="auto"/>
        </w:pBdr>
        <w:adjustRightInd w:val="0"/>
        <w:snapToGrid w:val="0"/>
        <w:spacing w:line="520" w:lineRule="exact"/>
        <w:ind w:leftChars="-75" w:left="-158"/>
        <w:rPr>
          <w:rFonts w:ascii="华文中宋" w:eastAsia="华文中宋" w:hAnsi="华文中宋" w:cs="仿宋"/>
          <w:b/>
          <w:snapToGrid w:val="0"/>
          <w:sz w:val="28"/>
          <w:szCs w:val="28"/>
          <w:u w:val="single"/>
        </w:rPr>
      </w:pPr>
      <w:r>
        <w:rPr>
          <w:rFonts w:ascii="华文中宋" w:eastAsia="华文中宋" w:hAnsi="华文中宋" w:cs="仿宋" w:hint="eastAsia"/>
          <w:b/>
          <w:snapToGrid w:val="0"/>
          <w:sz w:val="28"/>
          <w:szCs w:val="28"/>
          <w:u w:val="single"/>
        </w:rPr>
        <w:t xml:space="preserve">                                                             </w:t>
      </w:r>
      <w:r>
        <w:rPr>
          <w:rFonts w:ascii="华文中宋" w:eastAsia="华文中宋" w:hAnsi="华文中宋" w:cs="仿宋"/>
          <w:b/>
          <w:snapToGrid w:val="0"/>
          <w:sz w:val="28"/>
          <w:szCs w:val="28"/>
          <w:u w:val="single"/>
        </w:rPr>
        <w:t xml:space="preserve">                                    </w:t>
      </w:r>
      <w:r>
        <w:rPr>
          <w:rFonts w:ascii="华文中宋" w:eastAsia="华文中宋" w:hAnsi="华文中宋" w:cs="仿宋" w:hint="eastAsia"/>
          <w:b/>
          <w:snapToGrid w:val="0"/>
          <w:sz w:val="28"/>
          <w:szCs w:val="28"/>
          <w:u w:val="single"/>
        </w:rPr>
        <w:t xml:space="preserve">  </w:t>
      </w:r>
    </w:p>
    <w:p w14:paraId="47883128" w14:textId="77777777" w:rsidR="00E738A5" w:rsidRPr="00EF4A4F" w:rsidRDefault="00E738A5" w:rsidP="00E738A5">
      <w:pPr>
        <w:adjustRightInd w:val="0"/>
        <w:snapToGrid w:val="0"/>
        <w:spacing w:line="520" w:lineRule="exact"/>
        <w:ind w:leftChars="-75" w:left="-158"/>
        <w:jc w:val="center"/>
        <w:rPr>
          <w:rFonts w:ascii="仿宋" w:eastAsia="仿宋" w:hAnsi="仿宋" w:cs="仿宋"/>
          <w:b/>
          <w:snapToGrid w:val="0"/>
          <w:sz w:val="24"/>
          <w:szCs w:val="24"/>
          <w:u w:val="single"/>
        </w:rPr>
      </w:pPr>
      <w:r w:rsidRPr="00EF4A4F">
        <w:rPr>
          <w:rFonts w:ascii="华文中宋" w:eastAsia="华文中宋" w:hAnsi="华文中宋" w:cs="仿宋" w:hint="eastAsia"/>
          <w:b/>
          <w:spacing w:val="20"/>
          <w:sz w:val="24"/>
          <w:szCs w:val="24"/>
        </w:rPr>
        <w:t>地址：南通市通州区新世纪大道266号</w:t>
      </w:r>
      <w:r w:rsidRPr="00EF4A4F">
        <w:rPr>
          <w:rFonts w:ascii="华文中宋" w:eastAsia="华文中宋" w:hAnsi="华文中宋" w:cs="仿宋"/>
          <w:b/>
          <w:spacing w:val="20"/>
          <w:sz w:val="24"/>
          <w:szCs w:val="24"/>
        </w:rPr>
        <w:t xml:space="preserve">                        </w:t>
      </w:r>
      <w:r w:rsidRPr="00EF4A4F">
        <w:rPr>
          <w:rFonts w:ascii="华文中宋" w:eastAsia="华文中宋" w:hAnsi="华文中宋" w:cs="仿宋" w:hint="eastAsia"/>
          <w:b/>
          <w:spacing w:val="20"/>
          <w:sz w:val="24"/>
          <w:szCs w:val="24"/>
        </w:rPr>
        <w:t xml:space="preserve">  邮编：</w:t>
      </w:r>
      <w:r w:rsidRPr="00EF4A4F">
        <w:rPr>
          <w:rFonts w:ascii="华文中宋" w:eastAsia="华文中宋" w:hAnsi="华文中宋" w:cs="仿宋"/>
          <w:b/>
          <w:spacing w:val="20"/>
          <w:sz w:val="24"/>
          <w:szCs w:val="24"/>
        </w:rPr>
        <w:t>226000</w:t>
      </w:r>
      <w:r w:rsidRPr="00EF4A4F">
        <w:rPr>
          <w:rFonts w:ascii="仿宋" w:eastAsia="仿宋" w:hAnsi="仿宋" w:cs="仿宋" w:hint="eastAsia"/>
          <w:b/>
          <w:bCs/>
          <w:sz w:val="40"/>
          <w:szCs w:val="40"/>
        </w:rPr>
        <w:br w:type="page"/>
      </w:r>
    </w:p>
    <w:p w14:paraId="2403ED26" w14:textId="77777777" w:rsidR="001E6ABF" w:rsidRDefault="00000000">
      <w:pPr>
        <w:autoSpaceDE w:val="0"/>
        <w:autoSpaceDN w:val="0"/>
        <w:adjustRightInd w:val="0"/>
        <w:spacing w:beforeLines="100" w:before="319" w:afterLines="100" w:after="319" w:line="360" w:lineRule="auto"/>
        <w:jc w:val="center"/>
        <w:outlineLvl w:val="0"/>
        <w:rPr>
          <w:rFonts w:ascii="仿宋" w:eastAsia="仿宋" w:hAnsi="仿宋" w:cs="仿宋"/>
          <w:b/>
          <w:bCs/>
          <w:sz w:val="52"/>
          <w:szCs w:val="32"/>
          <w:lang w:val="zh-CN"/>
        </w:rPr>
      </w:pPr>
      <w:r>
        <w:rPr>
          <w:rFonts w:ascii="仿宋" w:eastAsia="仿宋" w:hAnsi="仿宋" w:cs="仿宋" w:hint="eastAsia"/>
          <w:b/>
          <w:bCs/>
          <w:sz w:val="52"/>
          <w:szCs w:val="32"/>
          <w:lang w:val="zh-CN"/>
        </w:rPr>
        <w:lastRenderedPageBreak/>
        <w:t>目录</w:t>
      </w:r>
    </w:p>
    <w:p w14:paraId="45AD8D44" w14:textId="77777777" w:rsidR="001E6ABF" w:rsidRDefault="00000000">
      <w:pPr>
        <w:widowControl/>
        <w:shd w:val="clear" w:color="auto" w:fill="FFFFFF"/>
        <w:spacing w:beforeLines="50" w:before="159" w:afterLines="50" w:after="159" w:line="360" w:lineRule="auto"/>
        <w:ind w:firstLineChars="200" w:firstLine="562"/>
        <w:jc w:val="left"/>
        <w:rPr>
          <w:rFonts w:ascii="仿宋" w:eastAsia="仿宋" w:hAnsi="仿宋" w:cs="仿宋"/>
          <w:b/>
          <w:sz w:val="28"/>
          <w:szCs w:val="24"/>
        </w:rPr>
      </w:pPr>
      <w:r>
        <w:rPr>
          <w:rFonts w:ascii="仿宋" w:eastAsia="仿宋" w:hAnsi="仿宋" w:cs="仿宋" w:hint="eastAsia"/>
          <w:b/>
          <w:sz w:val="28"/>
          <w:szCs w:val="24"/>
        </w:rPr>
        <w:t>第一部分  采购邀请</w:t>
      </w:r>
    </w:p>
    <w:p w14:paraId="2E1147F7" w14:textId="77777777" w:rsidR="001E6ABF" w:rsidRDefault="00000000">
      <w:pPr>
        <w:widowControl/>
        <w:shd w:val="clear" w:color="auto" w:fill="FFFFFF"/>
        <w:spacing w:beforeLines="50" w:before="159" w:afterLines="50" w:after="159" w:line="360" w:lineRule="auto"/>
        <w:ind w:firstLineChars="200" w:firstLine="562"/>
        <w:rPr>
          <w:rFonts w:ascii="仿宋" w:eastAsia="仿宋" w:hAnsi="仿宋" w:cs="仿宋"/>
          <w:b/>
          <w:sz w:val="28"/>
          <w:szCs w:val="24"/>
        </w:rPr>
      </w:pPr>
      <w:r>
        <w:rPr>
          <w:rFonts w:ascii="仿宋" w:eastAsia="仿宋" w:hAnsi="仿宋" w:cs="仿宋" w:hint="eastAsia"/>
          <w:b/>
          <w:sz w:val="28"/>
          <w:szCs w:val="24"/>
        </w:rPr>
        <w:t>第二部分  磋商须知</w:t>
      </w:r>
    </w:p>
    <w:p w14:paraId="68029589" w14:textId="77777777" w:rsidR="001E6ABF" w:rsidRDefault="00000000">
      <w:pPr>
        <w:widowControl/>
        <w:shd w:val="clear" w:color="auto" w:fill="FFFFFF"/>
        <w:spacing w:beforeLines="50" w:before="159" w:afterLines="50" w:after="159" w:line="360" w:lineRule="auto"/>
        <w:ind w:firstLineChars="200" w:firstLine="562"/>
        <w:jc w:val="left"/>
        <w:rPr>
          <w:rFonts w:ascii="仿宋" w:eastAsia="仿宋" w:hAnsi="仿宋" w:cs="仿宋"/>
          <w:b/>
          <w:sz w:val="28"/>
          <w:szCs w:val="24"/>
        </w:rPr>
      </w:pPr>
      <w:r>
        <w:rPr>
          <w:rFonts w:ascii="仿宋" w:eastAsia="仿宋" w:hAnsi="仿宋" w:cs="仿宋" w:hint="eastAsia"/>
          <w:b/>
          <w:sz w:val="28"/>
          <w:szCs w:val="24"/>
        </w:rPr>
        <w:t>第三部分  项目需求</w:t>
      </w:r>
    </w:p>
    <w:p w14:paraId="462F9B8F" w14:textId="77777777" w:rsidR="001E6ABF" w:rsidRDefault="00000000">
      <w:pPr>
        <w:widowControl/>
        <w:shd w:val="clear" w:color="auto" w:fill="FFFFFF"/>
        <w:spacing w:beforeLines="50" w:before="159" w:afterLines="50" w:after="159" w:line="360" w:lineRule="auto"/>
        <w:ind w:firstLineChars="200" w:firstLine="562"/>
        <w:jc w:val="left"/>
        <w:rPr>
          <w:rFonts w:ascii="仿宋" w:eastAsia="仿宋" w:hAnsi="仿宋" w:cs="仿宋"/>
          <w:b/>
          <w:sz w:val="28"/>
          <w:szCs w:val="24"/>
        </w:rPr>
      </w:pPr>
      <w:r>
        <w:rPr>
          <w:rFonts w:ascii="仿宋" w:eastAsia="仿宋" w:hAnsi="仿宋" w:cs="仿宋" w:hint="eastAsia"/>
          <w:b/>
          <w:sz w:val="28"/>
          <w:szCs w:val="24"/>
        </w:rPr>
        <w:t>第四部分  评审方法和评审标准</w:t>
      </w:r>
    </w:p>
    <w:p w14:paraId="48F3DB1C" w14:textId="77777777" w:rsidR="004640D7" w:rsidRDefault="004640D7" w:rsidP="004640D7">
      <w:pPr>
        <w:widowControl/>
        <w:shd w:val="clear" w:color="auto" w:fill="FFFFFF"/>
        <w:spacing w:beforeLines="50" w:before="159" w:afterLines="50" w:after="159" w:line="360" w:lineRule="auto"/>
        <w:ind w:firstLineChars="200" w:firstLine="562"/>
        <w:jc w:val="left"/>
        <w:rPr>
          <w:rFonts w:ascii="仿宋" w:eastAsia="仿宋" w:hAnsi="仿宋" w:cs="仿宋"/>
          <w:b/>
          <w:sz w:val="28"/>
          <w:szCs w:val="24"/>
        </w:rPr>
      </w:pPr>
      <w:r>
        <w:rPr>
          <w:rFonts w:ascii="仿宋" w:eastAsia="仿宋" w:hAnsi="仿宋" w:cs="仿宋" w:hint="eastAsia"/>
          <w:b/>
          <w:sz w:val="28"/>
          <w:szCs w:val="24"/>
        </w:rPr>
        <w:t>第五部分  合同条款及格式</w:t>
      </w:r>
    </w:p>
    <w:p w14:paraId="4E299E88" w14:textId="77777777" w:rsidR="004640D7" w:rsidRDefault="004640D7" w:rsidP="004640D7">
      <w:pPr>
        <w:widowControl/>
        <w:shd w:val="clear" w:color="auto" w:fill="FFFFFF"/>
        <w:spacing w:beforeLines="50" w:before="159" w:afterLines="50" w:after="159" w:line="360" w:lineRule="auto"/>
        <w:ind w:firstLineChars="200" w:firstLine="562"/>
        <w:jc w:val="left"/>
        <w:rPr>
          <w:rFonts w:ascii="仿宋" w:eastAsia="仿宋" w:hAnsi="仿宋" w:cs="仿宋"/>
          <w:b/>
          <w:sz w:val="28"/>
          <w:szCs w:val="24"/>
        </w:rPr>
      </w:pPr>
      <w:r>
        <w:rPr>
          <w:rFonts w:ascii="仿宋" w:eastAsia="仿宋" w:hAnsi="仿宋" w:cs="仿宋" w:hint="eastAsia"/>
          <w:b/>
          <w:sz w:val="28"/>
          <w:szCs w:val="24"/>
        </w:rPr>
        <w:t>第六部分  响应文件组成</w:t>
      </w:r>
    </w:p>
    <w:p w14:paraId="748B02F2" w14:textId="77777777" w:rsidR="001E6ABF" w:rsidRDefault="00000000">
      <w:pPr>
        <w:widowControl/>
        <w:jc w:val="left"/>
        <w:rPr>
          <w:rFonts w:ascii="仿宋" w:eastAsia="仿宋" w:hAnsi="仿宋"/>
          <w:sz w:val="28"/>
          <w:szCs w:val="28"/>
        </w:rPr>
      </w:pPr>
      <w:r>
        <w:rPr>
          <w:rFonts w:ascii="仿宋" w:eastAsia="仿宋" w:hAnsi="仿宋"/>
          <w:sz w:val="28"/>
          <w:szCs w:val="28"/>
        </w:rPr>
        <w:br w:type="page"/>
      </w:r>
    </w:p>
    <w:p w14:paraId="13FCFC2C" w14:textId="77777777" w:rsidR="001E6ABF" w:rsidRDefault="00000000">
      <w:pPr>
        <w:pStyle w:val="1"/>
        <w:spacing w:beforeLines="50" w:before="159" w:afterLines="50" w:after="159" w:line="360" w:lineRule="auto"/>
        <w:jc w:val="center"/>
        <w:rPr>
          <w:rFonts w:ascii="仿宋" w:eastAsia="仿宋" w:hAnsi="仿宋"/>
          <w:sz w:val="32"/>
          <w:szCs w:val="32"/>
        </w:rPr>
      </w:pPr>
      <w:bookmarkStart w:id="3" w:name="_Hlk117003629"/>
      <w:r>
        <w:rPr>
          <w:rFonts w:ascii="仿宋" w:eastAsia="仿宋" w:hAnsi="仿宋" w:hint="eastAsia"/>
          <w:sz w:val="32"/>
          <w:szCs w:val="32"/>
        </w:rPr>
        <w:lastRenderedPageBreak/>
        <w:t xml:space="preserve">第一部分 </w:t>
      </w:r>
      <w:bookmarkStart w:id="4" w:name="_Hlk81297243"/>
      <w:bookmarkStart w:id="5" w:name="_Hlk103330607"/>
      <w:r>
        <w:rPr>
          <w:rFonts w:ascii="仿宋" w:eastAsia="仿宋" w:hAnsi="仿宋" w:hint="eastAsia"/>
          <w:sz w:val="32"/>
          <w:szCs w:val="32"/>
        </w:rPr>
        <w:t>采购邀请</w:t>
      </w:r>
    </w:p>
    <w:p w14:paraId="6B62DA01" w14:textId="45E60C99" w:rsidR="001E6ABF" w:rsidRDefault="00E738A5">
      <w:pPr>
        <w:spacing w:line="360" w:lineRule="auto"/>
        <w:ind w:firstLineChars="200" w:firstLine="480"/>
        <w:rPr>
          <w:rFonts w:ascii="仿宋" w:eastAsia="仿宋" w:hAnsi="仿宋"/>
          <w:sz w:val="24"/>
          <w:szCs w:val="24"/>
        </w:rPr>
      </w:pPr>
      <w:bookmarkStart w:id="6" w:name="OLE_LINK3"/>
      <w:bookmarkStart w:id="7" w:name="OLE_LINK2"/>
      <w:bookmarkStart w:id="8" w:name="_Hlk117005804"/>
      <w:bookmarkEnd w:id="4"/>
      <w:r>
        <w:rPr>
          <w:rFonts w:ascii="仿宋" w:eastAsia="仿宋" w:hAnsi="仿宋" w:hint="eastAsia"/>
          <w:sz w:val="24"/>
          <w:szCs w:val="24"/>
        </w:rPr>
        <w:t>江苏省华厦工程项目管理有限公司（以下简称“代理机构”）受</w:t>
      </w:r>
      <w:r w:rsidRPr="00E738A5">
        <w:rPr>
          <w:rFonts w:ascii="仿宋" w:eastAsia="仿宋" w:hAnsi="仿宋" w:hint="eastAsia"/>
          <w:sz w:val="24"/>
          <w:szCs w:val="24"/>
        </w:rPr>
        <w:t>南通市知识产权保护中心</w:t>
      </w:r>
      <w:r>
        <w:rPr>
          <w:rFonts w:ascii="仿宋" w:eastAsia="仿宋" w:hAnsi="仿宋" w:hint="eastAsia"/>
          <w:sz w:val="24"/>
          <w:szCs w:val="24"/>
        </w:rPr>
        <w:t>的委托，就</w:t>
      </w:r>
      <w:r w:rsidRPr="00E738A5">
        <w:rPr>
          <w:rFonts w:ascii="仿宋" w:eastAsia="仿宋" w:hAnsi="仿宋" w:hint="eastAsia"/>
          <w:sz w:val="24"/>
          <w:szCs w:val="24"/>
        </w:rPr>
        <w:t>南通市知识产权保护中心专利导航服务基地建设与培训项目（项目编号：</w:t>
      </w:r>
      <w:r w:rsidR="00005022" w:rsidRPr="00005022">
        <w:rPr>
          <w:rFonts w:ascii="仿宋" w:eastAsia="仿宋" w:hAnsi="仿宋"/>
          <w:sz w:val="24"/>
          <w:szCs w:val="24"/>
        </w:rPr>
        <w:t>JSHX-DL-2024CS001</w:t>
      </w:r>
      <w:r w:rsidRPr="00E738A5">
        <w:rPr>
          <w:rFonts w:ascii="仿宋" w:eastAsia="仿宋" w:hAnsi="仿宋" w:hint="eastAsia"/>
          <w:sz w:val="24"/>
          <w:szCs w:val="24"/>
        </w:rPr>
        <w:t>）进行竞争性磋商采购，欢迎符合条件的供应商参</w:t>
      </w:r>
      <w:r>
        <w:rPr>
          <w:rFonts w:ascii="仿宋" w:eastAsia="仿宋" w:hAnsi="仿宋" w:hint="eastAsia"/>
          <w:sz w:val="24"/>
          <w:szCs w:val="24"/>
        </w:rPr>
        <w:t>加磋商。</w:t>
      </w:r>
    </w:p>
    <w:p w14:paraId="4A525724" w14:textId="77777777" w:rsidR="001E6ABF" w:rsidRDefault="00000000">
      <w:pPr>
        <w:widowControl/>
        <w:shd w:val="clear" w:color="auto" w:fill="FFFFFF"/>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项目概况</w:t>
      </w:r>
    </w:p>
    <w:p w14:paraId="53E5E6CE" w14:textId="5550D043" w:rsidR="001E6ABF" w:rsidRDefault="00E738A5" w:rsidP="00ED4E84">
      <w:pPr>
        <w:widowControl/>
        <w:shd w:val="clear" w:color="auto" w:fill="FFFFFF"/>
        <w:spacing w:line="360" w:lineRule="auto"/>
        <w:ind w:firstLineChars="300" w:firstLine="720"/>
        <w:jc w:val="left"/>
        <w:rPr>
          <w:rFonts w:ascii="仿宋" w:eastAsia="仿宋" w:hAnsi="仿宋" w:cs="仿宋"/>
          <w:sz w:val="24"/>
          <w:szCs w:val="24"/>
        </w:rPr>
      </w:pPr>
      <w:r w:rsidRPr="00E738A5">
        <w:rPr>
          <w:rFonts w:ascii="仿宋" w:eastAsia="仿宋" w:hAnsi="仿宋" w:hint="eastAsia"/>
          <w:sz w:val="24"/>
          <w:szCs w:val="24"/>
        </w:rPr>
        <w:t>南通市知识产权保护中心专利导航服务基地建设与培训项目</w:t>
      </w:r>
      <w:r w:rsidR="005622F6" w:rsidRPr="00E738A5">
        <w:rPr>
          <w:rFonts w:ascii="仿宋" w:eastAsia="仿宋" w:hAnsi="仿宋" w:cs="仿宋" w:hint="eastAsia"/>
          <w:sz w:val="24"/>
          <w:szCs w:val="24"/>
        </w:rPr>
        <w:t>的潜在供应商应</w:t>
      </w:r>
      <w:r w:rsidR="005622F6" w:rsidRPr="00D52CB8">
        <w:rPr>
          <w:rFonts w:ascii="仿宋" w:eastAsia="仿宋" w:hAnsi="仿宋" w:cs="仿宋" w:hint="eastAsia"/>
          <w:sz w:val="24"/>
          <w:szCs w:val="24"/>
        </w:rPr>
        <w:t>在</w:t>
      </w:r>
      <w:r w:rsidR="005622F6" w:rsidRPr="00D52CB8">
        <w:rPr>
          <w:rFonts w:ascii="仿宋" w:eastAsia="仿宋" w:hAnsi="仿宋" w:cs="仿宋" w:hint="eastAsia"/>
          <w:sz w:val="24"/>
          <w:szCs w:val="24"/>
          <w:u w:val="single"/>
        </w:rPr>
        <w:t>“</w:t>
      </w:r>
      <w:r w:rsidRPr="00D52CB8">
        <w:rPr>
          <w:rFonts w:ascii="仿宋" w:eastAsia="仿宋" w:hAnsi="仿宋" w:cs="仿宋" w:hint="eastAsia"/>
          <w:sz w:val="24"/>
          <w:szCs w:val="24"/>
          <w:u w:val="single"/>
        </w:rPr>
        <w:t>南通市市场监督管理局官网</w:t>
      </w:r>
      <w:r w:rsidR="005622F6" w:rsidRPr="00D52CB8">
        <w:rPr>
          <w:rFonts w:ascii="仿宋" w:eastAsia="仿宋" w:hAnsi="仿宋" w:cs="仿宋" w:hint="eastAsia"/>
          <w:sz w:val="24"/>
          <w:szCs w:val="24"/>
          <w:u w:val="single"/>
        </w:rPr>
        <w:t>”</w:t>
      </w:r>
      <w:r w:rsidR="005622F6" w:rsidRPr="00D52CB8">
        <w:rPr>
          <w:rFonts w:ascii="仿宋" w:eastAsia="仿宋" w:hAnsi="仿宋" w:cs="仿宋" w:hint="eastAsia"/>
          <w:sz w:val="24"/>
          <w:szCs w:val="24"/>
        </w:rPr>
        <w:t>获取采购文件，并于</w:t>
      </w:r>
      <w:r w:rsidR="005622F6" w:rsidRPr="00D52CB8">
        <w:rPr>
          <w:rFonts w:ascii="仿宋" w:eastAsia="仿宋" w:hAnsi="仿宋" w:cs="仿宋" w:hint="eastAsia"/>
          <w:sz w:val="24"/>
          <w:szCs w:val="24"/>
          <w:u w:val="single"/>
        </w:rPr>
        <w:t>202</w:t>
      </w:r>
      <w:r w:rsidRPr="00D52CB8">
        <w:rPr>
          <w:rFonts w:ascii="仿宋" w:eastAsia="仿宋" w:hAnsi="仿宋" w:cs="仿宋"/>
          <w:sz w:val="24"/>
          <w:szCs w:val="24"/>
          <w:u w:val="single"/>
        </w:rPr>
        <w:t>4</w:t>
      </w:r>
      <w:r w:rsidR="005622F6" w:rsidRPr="00D52CB8">
        <w:rPr>
          <w:rFonts w:ascii="仿宋" w:eastAsia="仿宋" w:hAnsi="仿宋" w:cs="仿宋" w:hint="eastAsia"/>
          <w:sz w:val="24"/>
          <w:szCs w:val="24"/>
          <w:u w:val="single"/>
        </w:rPr>
        <w:t>年</w:t>
      </w:r>
      <w:r w:rsidR="00005022" w:rsidRPr="00D52CB8">
        <w:rPr>
          <w:rFonts w:ascii="仿宋" w:eastAsia="仿宋" w:hAnsi="仿宋" w:cs="仿宋"/>
          <w:sz w:val="24"/>
          <w:szCs w:val="24"/>
          <w:u w:val="single"/>
        </w:rPr>
        <w:t>2</w:t>
      </w:r>
      <w:r w:rsidR="005622F6" w:rsidRPr="00D52CB8">
        <w:rPr>
          <w:rFonts w:ascii="仿宋" w:eastAsia="仿宋" w:hAnsi="仿宋" w:cs="仿宋" w:hint="eastAsia"/>
          <w:sz w:val="24"/>
          <w:szCs w:val="24"/>
          <w:u w:val="single"/>
        </w:rPr>
        <w:t>月</w:t>
      </w:r>
      <w:r w:rsidR="00005022" w:rsidRPr="00D52CB8">
        <w:rPr>
          <w:rFonts w:ascii="仿宋" w:eastAsia="仿宋" w:hAnsi="仿宋" w:cs="仿宋"/>
          <w:sz w:val="24"/>
          <w:szCs w:val="24"/>
          <w:u w:val="single"/>
        </w:rPr>
        <w:t>2</w:t>
      </w:r>
      <w:r w:rsidR="00F64C0B" w:rsidRPr="00D52CB8">
        <w:rPr>
          <w:rFonts w:ascii="仿宋" w:eastAsia="仿宋" w:hAnsi="仿宋" w:cs="仿宋"/>
          <w:sz w:val="24"/>
          <w:szCs w:val="24"/>
          <w:u w:val="single"/>
        </w:rPr>
        <w:t>3</w:t>
      </w:r>
      <w:r w:rsidR="005622F6" w:rsidRPr="00D52CB8">
        <w:rPr>
          <w:rFonts w:ascii="仿宋" w:eastAsia="仿宋" w:hAnsi="仿宋" w:cs="仿宋" w:hint="eastAsia"/>
          <w:sz w:val="24"/>
          <w:szCs w:val="24"/>
          <w:u w:val="single"/>
        </w:rPr>
        <w:t>日14时</w:t>
      </w:r>
      <w:r w:rsidR="005622F6" w:rsidRPr="00D52CB8">
        <w:rPr>
          <w:rFonts w:ascii="仿宋" w:eastAsia="仿宋" w:hAnsi="仿宋" w:cs="仿宋"/>
          <w:sz w:val="24"/>
          <w:szCs w:val="24"/>
          <w:u w:val="single"/>
        </w:rPr>
        <w:t>3</w:t>
      </w:r>
      <w:r w:rsidR="005622F6" w:rsidRPr="00D52CB8">
        <w:rPr>
          <w:rFonts w:ascii="仿宋" w:eastAsia="仿宋" w:hAnsi="仿宋" w:cs="仿宋" w:hint="eastAsia"/>
          <w:sz w:val="24"/>
          <w:szCs w:val="24"/>
          <w:u w:val="single"/>
        </w:rPr>
        <w:t>0分</w:t>
      </w:r>
      <w:r w:rsidR="005622F6" w:rsidRPr="00D52CB8">
        <w:rPr>
          <w:rFonts w:ascii="仿宋" w:eastAsia="仿宋" w:hAnsi="仿宋" w:cs="仿宋" w:hint="eastAsia"/>
          <w:sz w:val="24"/>
          <w:szCs w:val="24"/>
        </w:rPr>
        <w:t>（北京时间）前递交响应文件。</w:t>
      </w:r>
    </w:p>
    <w:p w14:paraId="35D447CD" w14:textId="77777777" w:rsidR="001E6ABF" w:rsidRDefault="00000000">
      <w:pPr>
        <w:widowControl/>
        <w:shd w:val="clear" w:color="auto" w:fill="FFFFFF"/>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一、项目基本情况</w:t>
      </w:r>
    </w:p>
    <w:p w14:paraId="2BD34A95" w14:textId="1FE534E2" w:rsidR="001E6ABF" w:rsidRPr="00E738A5" w:rsidRDefault="00000000">
      <w:pPr>
        <w:widowControl/>
        <w:shd w:val="clear" w:color="auto" w:fill="FFFFFF"/>
        <w:spacing w:line="360" w:lineRule="auto"/>
        <w:ind w:firstLineChars="200" w:firstLine="480"/>
        <w:jc w:val="left"/>
        <w:rPr>
          <w:rFonts w:ascii="仿宋" w:eastAsia="仿宋" w:hAnsi="仿宋" w:cs="仿宋"/>
          <w:sz w:val="24"/>
          <w:szCs w:val="24"/>
        </w:rPr>
      </w:pPr>
      <w:r w:rsidRPr="00E738A5">
        <w:rPr>
          <w:rFonts w:ascii="仿宋" w:eastAsia="仿宋" w:hAnsi="仿宋" w:cs="仿宋" w:hint="eastAsia"/>
          <w:sz w:val="24"/>
          <w:szCs w:val="24"/>
        </w:rPr>
        <w:t>项目编号：</w:t>
      </w:r>
      <w:r w:rsidR="00005022" w:rsidRPr="00005022">
        <w:rPr>
          <w:rFonts w:ascii="仿宋" w:eastAsia="仿宋" w:hAnsi="仿宋" w:cs="仿宋"/>
          <w:sz w:val="24"/>
          <w:szCs w:val="24"/>
        </w:rPr>
        <w:t>JSHX-DL-2024CS001</w:t>
      </w:r>
    </w:p>
    <w:p w14:paraId="63E0F810" w14:textId="18214ED0" w:rsidR="001E6ABF" w:rsidRPr="00E738A5" w:rsidRDefault="00000000">
      <w:pPr>
        <w:widowControl/>
        <w:shd w:val="clear" w:color="auto" w:fill="FFFFFF"/>
        <w:spacing w:line="360" w:lineRule="auto"/>
        <w:ind w:firstLineChars="200" w:firstLine="480"/>
        <w:jc w:val="left"/>
        <w:rPr>
          <w:rFonts w:ascii="仿宋" w:eastAsia="仿宋" w:hAnsi="仿宋"/>
          <w:sz w:val="24"/>
          <w:szCs w:val="24"/>
        </w:rPr>
      </w:pPr>
      <w:r w:rsidRPr="00E738A5">
        <w:rPr>
          <w:rFonts w:ascii="仿宋" w:eastAsia="仿宋" w:hAnsi="仿宋" w:cs="仿宋" w:hint="eastAsia"/>
          <w:sz w:val="24"/>
          <w:szCs w:val="24"/>
        </w:rPr>
        <w:t>项目名称：</w:t>
      </w:r>
      <w:r w:rsidR="00E738A5" w:rsidRPr="00E738A5">
        <w:rPr>
          <w:rFonts w:ascii="仿宋" w:eastAsia="仿宋" w:hAnsi="仿宋" w:hint="eastAsia"/>
          <w:sz w:val="24"/>
          <w:szCs w:val="24"/>
        </w:rPr>
        <w:t>南通市知识产权保护中心专利导航服务基地建设与培训项目</w:t>
      </w:r>
    </w:p>
    <w:p w14:paraId="48997805" w14:textId="77777777" w:rsidR="001E6ABF" w:rsidRPr="00E738A5" w:rsidRDefault="00000000">
      <w:pPr>
        <w:widowControl/>
        <w:shd w:val="clear" w:color="auto" w:fill="FFFFFF"/>
        <w:spacing w:line="360" w:lineRule="auto"/>
        <w:ind w:firstLineChars="200" w:firstLine="480"/>
        <w:jc w:val="left"/>
        <w:rPr>
          <w:rFonts w:ascii="仿宋" w:eastAsia="仿宋" w:hAnsi="仿宋"/>
          <w:sz w:val="24"/>
          <w:szCs w:val="24"/>
        </w:rPr>
      </w:pPr>
      <w:r w:rsidRPr="00E738A5">
        <w:rPr>
          <w:rFonts w:ascii="仿宋" w:eastAsia="仿宋" w:hAnsi="仿宋" w:hint="eastAsia"/>
          <w:sz w:val="24"/>
          <w:szCs w:val="24"/>
        </w:rPr>
        <w:t>项目类型：服务</w:t>
      </w:r>
    </w:p>
    <w:p w14:paraId="429E3B79" w14:textId="38ACC9FC" w:rsidR="001E6ABF" w:rsidRPr="00E738A5" w:rsidRDefault="00000000">
      <w:pPr>
        <w:widowControl/>
        <w:shd w:val="clear" w:color="auto" w:fill="FFFFFF"/>
        <w:spacing w:line="360" w:lineRule="auto"/>
        <w:ind w:firstLineChars="200" w:firstLine="480"/>
        <w:jc w:val="left"/>
        <w:rPr>
          <w:rFonts w:ascii="仿宋" w:eastAsia="仿宋" w:hAnsi="仿宋" w:cs="仿宋"/>
          <w:sz w:val="24"/>
          <w:szCs w:val="24"/>
        </w:rPr>
      </w:pPr>
      <w:r w:rsidRPr="00E738A5">
        <w:rPr>
          <w:rFonts w:ascii="仿宋" w:eastAsia="仿宋" w:hAnsi="仿宋" w:hint="eastAsia"/>
          <w:sz w:val="24"/>
          <w:szCs w:val="24"/>
        </w:rPr>
        <w:t>所属行业：</w:t>
      </w:r>
      <w:r w:rsidR="00E738A5" w:rsidRPr="00E738A5">
        <w:rPr>
          <w:rFonts w:ascii="仿宋" w:eastAsia="仿宋" w:hAnsi="仿宋" w:hint="eastAsia"/>
          <w:sz w:val="24"/>
          <w:szCs w:val="24"/>
        </w:rPr>
        <w:t>租赁和商务服务业</w:t>
      </w:r>
    </w:p>
    <w:p w14:paraId="4B5C5AC3" w14:textId="04631E18" w:rsidR="001E6ABF" w:rsidRPr="005622F6" w:rsidRDefault="00000000">
      <w:pPr>
        <w:widowControl/>
        <w:shd w:val="clear" w:color="auto" w:fill="FFFFFF"/>
        <w:spacing w:line="360" w:lineRule="auto"/>
        <w:ind w:firstLineChars="200" w:firstLine="480"/>
        <w:jc w:val="left"/>
        <w:rPr>
          <w:rFonts w:ascii="仿宋" w:eastAsia="仿宋" w:hAnsi="仿宋" w:cs="仿宋"/>
          <w:sz w:val="24"/>
          <w:szCs w:val="24"/>
        </w:rPr>
      </w:pPr>
      <w:r w:rsidRPr="00E738A5">
        <w:rPr>
          <w:rFonts w:ascii="仿宋" w:eastAsia="仿宋" w:hAnsi="仿宋" w:cs="仿宋" w:hint="eastAsia"/>
          <w:sz w:val="24"/>
          <w:szCs w:val="24"/>
        </w:rPr>
        <w:t>预算金额：</w:t>
      </w:r>
      <w:r w:rsidR="00E738A5" w:rsidRPr="00E738A5">
        <w:rPr>
          <w:rFonts w:ascii="仿宋" w:eastAsia="仿宋" w:hAnsi="仿宋" w:cs="仿宋"/>
          <w:b/>
          <w:bCs/>
          <w:sz w:val="24"/>
          <w:szCs w:val="24"/>
        </w:rPr>
        <w:t>9</w:t>
      </w:r>
      <w:r w:rsidRPr="00E738A5">
        <w:rPr>
          <w:rFonts w:ascii="仿宋" w:eastAsia="仿宋" w:hAnsi="仿宋" w:cs="仿宋" w:hint="eastAsia"/>
          <w:b/>
          <w:bCs/>
          <w:sz w:val="24"/>
          <w:szCs w:val="24"/>
        </w:rPr>
        <w:t>万元</w:t>
      </w:r>
      <w:r w:rsidRPr="00E738A5">
        <w:rPr>
          <w:rFonts w:ascii="仿宋" w:eastAsia="仿宋" w:hAnsi="仿宋" w:cs="仿宋" w:hint="eastAsia"/>
          <w:b/>
          <w:sz w:val="24"/>
          <w:szCs w:val="24"/>
        </w:rPr>
        <w:t>，超过采购预算的为无效响应文件。</w:t>
      </w:r>
    </w:p>
    <w:p w14:paraId="3112C175"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采购需求：详见磋商文件，请仔细研究。</w:t>
      </w:r>
    </w:p>
    <w:p w14:paraId="37947E72"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合同履行期限：详见磋商文件。</w:t>
      </w:r>
    </w:p>
    <w:p w14:paraId="56C3A631"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本项目是否接受联合体投标：否。</w:t>
      </w:r>
    </w:p>
    <w:p w14:paraId="2ACB8A48"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本项目是否接受分包：否。</w:t>
      </w:r>
    </w:p>
    <w:p w14:paraId="5D84B5E2" w14:textId="77777777" w:rsidR="001E6ABF" w:rsidRDefault="00000000">
      <w:pPr>
        <w:widowControl/>
        <w:shd w:val="clear" w:color="auto" w:fill="FFFFFF"/>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二、供应商的资格要求：</w:t>
      </w:r>
    </w:p>
    <w:p w14:paraId="4742951D"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1.满足《中华人民共和国政府采购法》第二十二条规定。</w:t>
      </w:r>
    </w:p>
    <w:p w14:paraId="605F5698" w14:textId="5A12D2ED" w:rsidR="001E6ABF" w:rsidRDefault="00000000" w:rsidP="00E738A5">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w:t>
      </w:r>
      <w:r w:rsidR="00D710C6" w:rsidRPr="00D710C6">
        <w:rPr>
          <w:rFonts w:ascii="仿宋" w:eastAsia="仿宋" w:hAnsi="仿宋" w:cs="仿宋" w:hint="eastAsia"/>
          <w:sz w:val="24"/>
          <w:szCs w:val="24"/>
        </w:rPr>
        <w:t>本项目的特定资格要求：供应商未被“信用中国”网站（www.creditchina.gov.cn）列入失信被执行人、重大税收违法案件当事人名单、政府采购严重失信行为记录名单</w:t>
      </w:r>
      <w:r w:rsidR="00ED4E84">
        <w:rPr>
          <w:rFonts w:ascii="仿宋" w:eastAsia="仿宋" w:hAnsi="仿宋" w:cs="仿宋" w:hint="eastAsia"/>
          <w:sz w:val="24"/>
          <w:szCs w:val="24"/>
        </w:rPr>
        <w:t>。</w:t>
      </w:r>
    </w:p>
    <w:p w14:paraId="4489F5FC" w14:textId="77777777" w:rsidR="001E6ABF" w:rsidRDefault="00000000">
      <w:pPr>
        <w:widowControl/>
        <w:shd w:val="clear" w:color="auto" w:fill="FFFFFF"/>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三、获取采购文件和供应商响应</w:t>
      </w:r>
    </w:p>
    <w:p w14:paraId="7BAEAC8B" w14:textId="7A246568"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sidRPr="00D52CB8">
        <w:rPr>
          <w:rFonts w:ascii="仿宋" w:eastAsia="仿宋" w:hAnsi="仿宋" w:cs="仿宋" w:hint="eastAsia"/>
          <w:sz w:val="24"/>
          <w:szCs w:val="24"/>
        </w:rPr>
        <w:t>时间：202</w:t>
      </w:r>
      <w:r w:rsidR="00E738A5" w:rsidRPr="00D52CB8">
        <w:rPr>
          <w:rFonts w:ascii="仿宋" w:eastAsia="仿宋" w:hAnsi="仿宋" w:cs="仿宋"/>
          <w:sz w:val="24"/>
          <w:szCs w:val="24"/>
        </w:rPr>
        <w:t>4</w:t>
      </w:r>
      <w:r w:rsidRPr="00D52CB8">
        <w:rPr>
          <w:rFonts w:ascii="仿宋" w:eastAsia="仿宋" w:hAnsi="仿宋" w:cs="仿宋" w:hint="eastAsia"/>
          <w:sz w:val="24"/>
          <w:szCs w:val="24"/>
        </w:rPr>
        <w:t>年</w:t>
      </w:r>
      <w:r w:rsidR="00E738A5" w:rsidRPr="00D52CB8">
        <w:rPr>
          <w:rFonts w:ascii="仿宋" w:eastAsia="仿宋" w:hAnsi="仿宋" w:cs="仿宋"/>
          <w:sz w:val="24"/>
          <w:szCs w:val="24"/>
        </w:rPr>
        <w:t>2</w:t>
      </w:r>
      <w:r w:rsidRPr="00D52CB8">
        <w:rPr>
          <w:rFonts w:ascii="仿宋" w:eastAsia="仿宋" w:hAnsi="仿宋" w:cs="仿宋" w:hint="eastAsia"/>
          <w:sz w:val="24"/>
          <w:szCs w:val="24"/>
        </w:rPr>
        <w:t>月</w:t>
      </w:r>
      <w:r w:rsidR="00D52CB8" w:rsidRPr="00D52CB8">
        <w:rPr>
          <w:rFonts w:ascii="仿宋" w:eastAsia="仿宋" w:hAnsi="仿宋" w:cs="仿宋"/>
          <w:sz w:val="24"/>
          <w:szCs w:val="24"/>
        </w:rPr>
        <w:t>6</w:t>
      </w:r>
      <w:r w:rsidRPr="00D52CB8">
        <w:rPr>
          <w:rFonts w:ascii="仿宋" w:eastAsia="仿宋" w:hAnsi="仿宋" w:cs="仿宋" w:hint="eastAsia"/>
          <w:sz w:val="24"/>
          <w:szCs w:val="24"/>
        </w:rPr>
        <w:t>日至202</w:t>
      </w:r>
      <w:r w:rsidR="00E738A5" w:rsidRPr="00D52CB8">
        <w:rPr>
          <w:rFonts w:ascii="仿宋" w:eastAsia="仿宋" w:hAnsi="仿宋" w:cs="仿宋"/>
          <w:sz w:val="24"/>
          <w:szCs w:val="24"/>
        </w:rPr>
        <w:t>4</w:t>
      </w:r>
      <w:r w:rsidRPr="00D52CB8">
        <w:rPr>
          <w:rFonts w:ascii="仿宋" w:eastAsia="仿宋" w:hAnsi="仿宋" w:cs="仿宋" w:hint="eastAsia"/>
          <w:sz w:val="24"/>
          <w:szCs w:val="24"/>
        </w:rPr>
        <w:t>年</w:t>
      </w:r>
      <w:r w:rsidR="00E738A5" w:rsidRPr="00D52CB8">
        <w:rPr>
          <w:rFonts w:ascii="仿宋" w:eastAsia="仿宋" w:hAnsi="仿宋" w:cs="仿宋"/>
          <w:sz w:val="24"/>
          <w:szCs w:val="24"/>
        </w:rPr>
        <w:t>2</w:t>
      </w:r>
      <w:r w:rsidRPr="00D52CB8">
        <w:rPr>
          <w:rFonts w:ascii="仿宋" w:eastAsia="仿宋" w:hAnsi="仿宋" w:cs="仿宋" w:hint="eastAsia"/>
          <w:sz w:val="24"/>
          <w:szCs w:val="24"/>
        </w:rPr>
        <w:t>月</w:t>
      </w:r>
      <w:r w:rsidR="00D52CB8" w:rsidRPr="00D52CB8">
        <w:rPr>
          <w:rFonts w:ascii="仿宋" w:eastAsia="仿宋" w:hAnsi="仿宋" w:cs="仿宋"/>
          <w:sz w:val="24"/>
          <w:szCs w:val="24"/>
        </w:rPr>
        <w:t>18</w:t>
      </w:r>
      <w:r w:rsidRPr="00D52CB8">
        <w:rPr>
          <w:rFonts w:ascii="仿宋" w:eastAsia="仿宋" w:hAnsi="仿宋" w:cs="仿宋" w:hint="eastAsia"/>
          <w:sz w:val="24"/>
          <w:szCs w:val="24"/>
        </w:rPr>
        <w:t>日，每天上午9:00至11:30，下午</w:t>
      </w:r>
      <w:r>
        <w:rPr>
          <w:rFonts w:ascii="仿宋" w:eastAsia="仿宋" w:hAnsi="仿宋" w:cs="仿宋" w:hint="eastAsia"/>
          <w:sz w:val="24"/>
          <w:szCs w:val="24"/>
        </w:rPr>
        <w:t>13:30至17:00（北京时间，法定节假日除外）</w:t>
      </w:r>
    </w:p>
    <w:p w14:paraId="771E5531" w14:textId="15AEEF94"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地点：</w:t>
      </w:r>
      <w:r w:rsidR="00E738A5" w:rsidRPr="00E738A5">
        <w:rPr>
          <w:rFonts w:ascii="仿宋" w:eastAsia="仿宋" w:hAnsi="仿宋" w:cs="仿宋" w:hint="eastAsia"/>
          <w:sz w:val="24"/>
          <w:szCs w:val="24"/>
        </w:rPr>
        <w:t>南京市鼓楼区汉中门大街309号</w:t>
      </w:r>
    </w:p>
    <w:p w14:paraId="61B72D03" w14:textId="4B7880C3" w:rsidR="001E6ABF" w:rsidRPr="00C90CE3" w:rsidRDefault="00000000">
      <w:pPr>
        <w:widowControl/>
        <w:shd w:val="clear" w:color="auto" w:fill="FFFFFF"/>
        <w:spacing w:line="360" w:lineRule="auto"/>
        <w:ind w:firstLineChars="200" w:firstLine="480"/>
        <w:jc w:val="left"/>
        <w:rPr>
          <w:rFonts w:ascii="仿宋" w:eastAsia="仿宋" w:hAnsi="仿宋" w:cs="仿宋"/>
          <w:b/>
          <w:sz w:val="24"/>
          <w:szCs w:val="24"/>
        </w:rPr>
      </w:pPr>
      <w:r>
        <w:rPr>
          <w:rFonts w:ascii="仿宋" w:eastAsia="仿宋" w:hAnsi="仿宋" w:cs="仿宋" w:hint="eastAsia"/>
          <w:sz w:val="24"/>
          <w:szCs w:val="24"/>
        </w:rPr>
        <w:lastRenderedPageBreak/>
        <w:t>方式：线上。供应商法定代表人或授权代表和招标代理机构工作人员（联系</w:t>
      </w:r>
      <w:r w:rsidRPr="00E738A5">
        <w:rPr>
          <w:rFonts w:ascii="仿宋" w:eastAsia="仿宋" w:hAnsi="仿宋" w:cs="仿宋" w:hint="eastAsia"/>
          <w:sz w:val="24"/>
          <w:szCs w:val="24"/>
        </w:rPr>
        <w:t>人：</w:t>
      </w:r>
      <w:r w:rsidR="00070E69">
        <w:rPr>
          <w:rFonts w:ascii="仿宋" w:eastAsia="仿宋" w:hAnsi="仿宋" w:cs="仿宋" w:hint="eastAsia"/>
          <w:sz w:val="24"/>
          <w:szCs w:val="24"/>
        </w:rPr>
        <w:t>郁</w:t>
      </w:r>
      <w:r w:rsidR="00ED4E84" w:rsidRPr="00E738A5">
        <w:rPr>
          <w:rFonts w:ascii="仿宋" w:eastAsia="仿宋" w:hAnsi="仿宋" w:cs="仿宋" w:hint="eastAsia"/>
          <w:sz w:val="24"/>
          <w:szCs w:val="24"/>
        </w:rPr>
        <w:t>女士</w:t>
      </w:r>
      <w:r w:rsidRPr="00E738A5">
        <w:rPr>
          <w:rFonts w:ascii="仿宋" w:eastAsia="仿宋" w:hAnsi="仿宋" w:cs="仿宋" w:hint="eastAsia"/>
          <w:sz w:val="24"/>
          <w:szCs w:val="24"/>
        </w:rPr>
        <w:t>，</w:t>
      </w:r>
      <w:bookmarkStart w:id="9" w:name="_Hlk157676584"/>
      <w:r w:rsidR="000B7F20">
        <w:rPr>
          <w:rFonts w:ascii="仿宋" w:eastAsia="仿宋" w:hAnsi="仿宋" w:cs="仿宋"/>
          <w:sz w:val="24"/>
          <w:szCs w:val="24"/>
        </w:rPr>
        <w:t>18932249885</w:t>
      </w:r>
      <w:bookmarkEnd w:id="9"/>
      <w:r w:rsidRPr="00E738A5">
        <w:rPr>
          <w:rFonts w:ascii="仿宋" w:eastAsia="仿宋" w:hAnsi="仿宋" w:cs="仿宋" w:hint="eastAsia"/>
          <w:sz w:val="24"/>
          <w:szCs w:val="24"/>
        </w:rPr>
        <w:t>，</w:t>
      </w:r>
      <w:r w:rsidRPr="00FF740C">
        <w:rPr>
          <w:rFonts w:ascii="仿宋" w:eastAsia="仿宋" w:hAnsi="仿宋" w:cs="仿宋" w:hint="eastAsia"/>
          <w:sz w:val="24"/>
          <w:szCs w:val="24"/>
        </w:rPr>
        <w:t>邮箱：</w:t>
      </w:r>
      <w:r w:rsidR="00FF740C" w:rsidRPr="00FF740C">
        <w:rPr>
          <w:rFonts w:ascii="仿宋" w:eastAsia="仿宋" w:hAnsi="仿宋" w:cs="仿宋"/>
          <w:sz w:val="24"/>
          <w:szCs w:val="24"/>
        </w:rPr>
        <w:t>1842421641</w:t>
      </w:r>
      <w:r w:rsidRPr="00FF740C">
        <w:rPr>
          <w:rFonts w:ascii="仿宋" w:eastAsia="仿宋" w:hAnsi="仿宋" w:cs="仿宋"/>
          <w:sz w:val="24"/>
          <w:szCs w:val="24"/>
        </w:rPr>
        <w:t>@</w:t>
      </w:r>
      <w:r w:rsidR="00FF740C" w:rsidRPr="00FF740C">
        <w:rPr>
          <w:rFonts w:ascii="仿宋" w:eastAsia="仿宋" w:hAnsi="仿宋" w:cs="仿宋" w:hint="eastAsia"/>
          <w:sz w:val="24"/>
          <w:szCs w:val="24"/>
        </w:rPr>
        <w:t>qq</w:t>
      </w:r>
      <w:r w:rsidRPr="00FF740C">
        <w:rPr>
          <w:rFonts w:ascii="仿宋" w:eastAsia="仿宋" w:hAnsi="仿宋" w:cs="仿宋"/>
          <w:sz w:val="24"/>
          <w:szCs w:val="24"/>
        </w:rPr>
        <w:t>.com</w:t>
      </w:r>
      <w:r w:rsidRPr="00E738A5">
        <w:rPr>
          <w:rFonts w:ascii="仿宋" w:eastAsia="仿宋" w:hAnsi="仿宋" w:cs="仿宋" w:hint="eastAsia"/>
          <w:sz w:val="24"/>
          <w:szCs w:val="24"/>
        </w:rPr>
        <w:t>）</w:t>
      </w:r>
      <w:r>
        <w:rPr>
          <w:rFonts w:ascii="仿宋" w:eastAsia="仿宋" w:hAnsi="仿宋" w:cs="仿宋" w:hint="eastAsia"/>
          <w:sz w:val="24"/>
          <w:szCs w:val="24"/>
        </w:rPr>
        <w:t>联系，将采购文件领购申请表加盖公章（见附件），扫描件发至邮箱。</w:t>
      </w:r>
      <w:r>
        <w:rPr>
          <w:rFonts w:ascii="仿宋" w:eastAsia="仿宋" w:hAnsi="仿宋" w:cs="仿宋" w:hint="eastAsia"/>
          <w:b/>
          <w:sz w:val="24"/>
          <w:szCs w:val="24"/>
        </w:rPr>
        <w:t>邮件主题“项目名称简称+公</w:t>
      </w:r>
      <w:r w:rsidRPr="00C90CE3">
        <w:rPr>
          <w:rFonts w:ascii="仿宋" w:eastAsia="仿宋" w:hAnsi="仿宋" w:cs="仿宋" w:hint="eastAsia"/>
          <w:b/>
          <w:sz w:val="24"/>
          <w:szCs w:val="24"/>
        </w:rPr>
        <w:t>司名称”，邮件内容应包含公司名称全称、联系人、职务、联系电话等，邮件附件命名“附件</w:t>
      </w:r>
      <w:r w:rsidRPr="00D52CB8">
        <w:rPr>
          <w:rFonts w:ascii="仿宋" w:eastAsia="仿宋" w:hAnsi="仿宋" w:cs="仿宋" w:hint="eastAsia"/>
          <w:b/>
          <w:sz w:val="24"/>
          <w:szCs w:val="24"/>
        </w:rPr>
        <w:t>1采购文件领购申请表，附件2 营业执照”。</w:t>
      </w:r>
      <w:r w:rsidRPr="00D52CB8">
        <w:rPr>
          <w:rFonts w:ascii="仿宋" w:eastAsia="仿宋" w:hAnsi="仿宋" w:cs="仿宋" w:hint="eastAsia"/>
          <w:b/>
          <w:sz w:val="24"/>
          <w:szCs w:val="24"/>
          <w:lang w:val="zh-CN"/>
        </w:rPr>
        <w:t>响应截止时间为202</w:t>
      </w:r>
      <w:r w:rsidR="00E738A5" w:rsidRPr="00D52CB8">
        <w:rPr>
          <w:rFonts w:ascii="仿宋" w:eastAsia="仿宋" w:hAnsi="仿宋" w:cs="仿宋"/>
          <w:b/>
          <w:sz w:val="24"/>
          <w:szCs w:val="24"/>
          <w:lang w:val="zh-CN"/>
        </w:rPr>
        <w:t>4</w:t>
      </w:r>
      <w:r w:rsidRPr="00D52CB8">
        <w:rPr>
          <w:rFonts w:ascii="仿宋" w:eastAsia="仿宋" w:hAnsi="仿宋" w:cs="仿宋" w:hint="eastAsia"/>
          <w:b/>
          <w:sz w:val="24"/>
          <w:szCs w:val="24"/>
          <w:lang w:val="zh-CN"/>
        </w:rPr>
        <w:t>年</w:t>
      </w:r>
      <w:r w:rsidR="00E738A5" w:rsidRPr="00D52CB8">
        <w:rPr>
          <w:rFonts w:ascii="仿宋" w:eastAsia="仿宋" w:hAnsi="仿宋" w:cs="仿宋"/>
          <w:b/>
          <w:sz w:val="24"/>
          <w:szCs w:val="24"/>
          <w:lang w:val="zh-CN"/>
        </w:rPr>
        <w:t>2</w:t>
      </w:r>
      <w:r w:rsidRPr="00D52CB8">
        <w:rPr>
          <w:rFonts w:ascii="仿宋" w:eastAsia="仿宋" w:hAnsi="仿宋" w:cs="仿宋" w:hint="eastAsia"/>
          <w:b/>
          <w:sz w:val="24"/>
          <w:szCs w:val="24"/>
          <w:lang w:val="zh-CN"/>
        </w:rPr>
        <w:t>月</w:t>
      </w:r>
      <w:r w:rsidR="00D52CB8" w:rsidRPr="00D52CB8">
        <w:rPr>
          <w:rFonts w:ascii="仿宋" w:eastAsia="仿宋" w:hAnsi="仿宋" w:cs="仿宋"/>
          <w:b/>
          <w:sz w:val="24"/>
          <w:szCs w:val="24"/>
        </w:rPr>
        <w:t>18</w:t>
      </w:r>
      <w:r w:rsidRPr="00D52CB8">
        <w:rPr>
          <w:rFonts w:ascii="仿宋" w:eastAsia="仿宋" w:hAnsi="仿宋" w:cs="仿宋" w:hint="eastAsia"/>
          <w:b/>
          <w:sz w:val="24"/>
          <w:szCs w:val="24"/>
          <w:lang w:val="zh-CN"/>
        </w:rPr>
        <w:t>日</w:t>
      </w:r>
      <w:r w:rsidRPr="00C90CE3">
        <w:rPr>
          <w:rFonts w:ascii="仿宋" w:eastAsia="仿宋" w:hAnsi="仿宋" w:cs="仿宋" w:hint="eastAsia"/>
          <w:b/>
          <w:sz w:val="24"/>
          <w:szCs w:val="24"/>
          <w:lang w:val="zh-CN"/>
        </w:rPr>
        <w:t>17:00时</w:t>
      </w:r>
      <w:r w:rsidRPr="00C90CE3">
        <w:rPr>
          <w:rFonts w:ascii="仿宋" w:eastAsia="仿宋" w:hAnsi="仿宋" w:cs="仿宋" w:hint="eastAsia"/>
          <w:sz w:val="24"/>
          <w:szCs w:val="24"/>
          <w:lang w:val="zh-CN"/>
        </w:rPr>
        <w:t>。</w:t>
      </w:r>
      <w:r w:rsidRPr="00C90CE3">
        <w:rPr>
          <w:rFonts w:ascii="仿宋" w:eastAsia="仿宋" w:hAnsi="仿宋" w:cs="仿宋" w:hint="eastAsia"/>
          <w:b/>
          <w:sz w:val="24"/>
          <w:szCs w:val="24"/>
        </w:rPr>
        <w:t>逾期不可响应。</w:t>
      </w:r>
    </w:p>
    <w:p w14:paraId="4B46C1CD" w14:textId="48F8D9C9"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sidRPr="00E738A5">
        <w:rPr>
          <w:rFonts w:ascii="仿宋" w:eastAsia="仿宋" w:hAnsi="仿宋" w:cs="仿宋" w:hint="eastAsia"/>
          <w:sz w:val="24"/>
          <w:szCs w:val="24"/>
        </w:rPr>
        <w:t>售价：</w:t>
      </w:r>
      <w:r w:rsidRPr="00E738A5">
        <w:rPr>
          <w:rFonts w:ascii="仿宋" w:eastAsia="仿宋" w:hAnsi="仿宋" w:cs="仿宋"/>
          <w:sz w:val="24"/>
          <w:szCs w:val="24"/>
        </w:rPr>
        <w:t>0</w:t>
      </w:r>
      <w:r w:rsidRPr="00E738A5">
        <w:rPr>
          <w:rFonts w:ascii="仿宋" w:eastAsia="仿宋" w:hAnsi="仿宋" w:cs="仿宋" w:hint="eastAsia"/>
          <w:sz w:val="24"/>
          <w:szCs w:val="24"/>
        </w:rPr>
        <w:t>元。</w:t>
      </w:r>
      <w:r w:rsidRPr="00E738A5">
        <w:rPr>
          <w:rFonts w:ascii="仿宋" w:eastAsia="仿宋" w:hAnsi="仿宋" w:cs="仿宋" w:hint="eastAsia"/>
          <w:bCs/>
          <w:sz w:val="24"/>
          <w:szCs w:val="24"/>
        </w:rPr>
        <w:t>（招标文件工本费），按照标段收取，售后不退。可联系招标代理</w:t>
      </w:r>
      <w:r>
        <w:rPr>
          <w:rFonts w:ascii="仿宋" w:eastAsia="仿宋" w:hAnsi="仿宋" w:cs="仿宋" w:hint="eastAsia"/>
          <w:bCs/>
          <w:sz w:val="24"/>
          <w:szCs w:val="24"/>
        </w:rPr>
        <w:t>工作人员获取支付宝或微信二维码支付，支付备注中“项目编号+供应商名称简称”。</w:t>
      </w:r>
    </w:p>
    <w:p w14:paraId="7485BD05" w14:textId="77777777" w:rsidR="001E6ABF" w:rsidRDefault="00000000">
      <w:pPr>
        <w:widowControl/>
        <w:shd w:val="clear" w:color="auto" w:fill="FFFFFF"/>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四、响应文件提交截止时间、磋商时间和地点</w:t>
      </w:r>
    </w:p>
    <w:p w14:paraId="49B16A11" w14:textId="1420BA65" w:rsidR="001E6ABF" w:rsidRPr="00C90CE3" w:rsidRDefault="00000000">
      <w:pPr>
        <w:widowControl/>
        <w:shd w:val="clear" w:color="auto" w:fill="FFFFFF"/>
        <w:spacing w:line="360" w:lineRule="auto"/>
        <w:ind w:firstLineChars="200" w:firstLine="480"/>
        <w:jc w:val="left"/>
        <w:rPr>
          <w:rFonts w:ascii="仿宋" w:eastAsia="仿宋" w:hAnsi="仿宋" w:cs="仿宋"/>
          <w:sz w:val="24"/>
          <w:szCs w:val="24"/>
        </w:rPr>
      </w:pPr>
      <w:r w:rsidRPr="00D52CB8">
        <w:rPr>
          <w:rFonts w:ascii="仿宋" w:eastAsia="仿宋" w:hAnsi="仿宋" w:cs="仿宋" w:hint="eastAsia"/>
          <w:sz w:val="24"/>
          <w:szCs w:val="24"/>
        </w:rPr>
        <w:t>202</w:t>
      </w:r>
      <w:r w:rsidR="00E738A5" w:rsidRPr="00D52CB8">
        <w:rPr>
          <w:rFonts w:ascii="仿宋" w:eastAsia="仿宋" w:hAnsi="仿宋" w:cs="仿宋"/>
          <w:sz w:val="24"/>
          <w:szCs w:val="24"/>
        </w:rPr>
        <w:t>4</w:t>
      </w:r>
      <w:r w:rsidRPr="00D52CB8">
        <w:rPr>
          <w:rFonts w:ascii="仿宋" w:eastAsia="仿宋" w:hAnsi="仿宋" w:cs="仿宋" w:hint="eastAsia"/>
          <w:sz w:val="24"/>
          <w:szCs w:val="24"/>
        </w:rPr>
        <w:t>年</w:t>
      </w:r>
      <w:r w:rsidR="00E738A5" w:rsidRPr="00D52CB8">
        <w:rPr>
          <w:rFonts w:ascii="仿宋" w:eastAsia="仿宋" w:hAnsi="仿宋" w:cs="仿宋"/>
          <w:sz w:val="24"/>
          <w:szCs w:val="24"/>
        </w:rPr>
        <w:t>2</w:t>
      </w:r>
      <w:r w:rsidRPr="00D52CB8">
        <w:rPr>
          <w:rFonts w:ascii="仿宋" w:eastAsia="仿宋" w:hAnsi="仿宋" w:cs="仿宋" w:hint="eastAsia"/>
          <w:sz w:val="24"/>
          <w:szCs w:val="24"/>
        </w:rPr>
        <w:t>月</w:t>
      </w:r>
      <w:r w:rsidR="00005022" w:rsidRPr="00D52CB8">
        <w:rPr>
          <w:rFonts w:ascii="仿宋" w:eastAsia="仿宋" w:hAnsi="仿宋" w:cs="仿宋"/>
          <w:sz w:val="24"/>
          <w:szCs w:val="24"/>
        </w:rPr>
        <w:t>2</w:t>
      </w:r>
      <w:r w:rsidR="00F64C0B" w:rsidRPr="00D52CB8">
        <w:rPr>
          <w:rFonts w:ascii="仿宋" w:eastAsia="仿宋" w:hAnsi="仿宋" w:cs="仿宋"/>
          <w:sz w:val="24"/>
          <w:szCs w:val="24"/>
        </w:rPr>
        <w:t>3</w:t>
      </w:r>
      <w:r w:rsidRPr="00D52CB8">
        <w:rPr>
          <w:rFonts w:ascii="仿宋" w:eastAsia="仿宋" w:hAnsi="仿宋" w:cs="仿宋" w:hint="eastAsia"/>
          <w:sz w:val="24"/>
          <w:szCs w:val="24"/>
        </w:rPr>
        <w:t>日</w:t>
      </w:r>
      <w:r w:rsidRPr="00D52CB8">
        <w:rPr>
          <w:rFonts w:ascii="仿宋" w:eastAsia="仿宋" w:hAnsi="仿宋" w:cs="仿宋"/>
          <w:sz w:val="24"/>
          <w:szCs w:val="24"/>
        </w:rPr>
        <w:t>14</w:t>
      </w:r>
      <w:r w:rsidRPr="00D52CB8">
        <w:rPr>
          <w:rFonts w:ascii="仿宋" w:eastAsia="仿宋" w:hAnsi="仿宋" w:cs="仿宋" w:hint="eastAsia"/>
          <w:sz w:val="24"/>
          <w:szCs w:val="24"/>
        </w:rPr>
        <w:t>时</w:t>
      </w:r>
      <w:r w:rsidRPr="00D52CB8">
        <w:rPr>
          <w:rFonts w:ascii="仿宋" w:eastAsia="仿宋" w:hAnsi="仿宋" w:cs="仿宋"/>
          <w:sz w:val="24"/>
          <w:szCs w:val="24"/>
        </w:rPr>
        <w:t>3</w:t>
      </w:r>
      <w:r w:rsidRPr="00D52CB8">
        <w:rPr>
          <w:rFonts w:ascii="仿宋" w:eastAsia="仿宋" w:hAnsi="仿宋" w:cs="仿宋" w:hint="eastAsia"/>
          <w:sz w:val="24"/>
          <w:szCs w:val="24"/>
        </w:rPr>
        <w:t>0分（北京时间）</w:t>
      </w:r>
    </w:p>
    <w:p w14:paraId="363EF4C1"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u w:val="single"/>
        </w:rPr>
      </w:pPr>
      <w:r>
        <w:rPr>
          <w:rFonts w:ascii="仿宋" w:eastAsia="仿宋" w:hAnsi="仿宋" w:cs="仿宋" w:hint="eastAsia"/>
          <w:sz w:val="24"/>
          <w:szCs w:val="24"/>
        </w:rPr>
        <w:t>逾时，代理机构将拒绝接受提交的响应文件。</w:t>
      </w:r>
    </w:p>
    <w:p w14:paraId="28405D24" w14:textId="69A55B8F"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sidRPr="00E738A5">
        <w:rPr>
          <w:rFonts w:ascii="仿宋" w:eastAsia="仿宋" w:hAnsi="仿宋" w:cs="仿宋" w:hint="eastAsia"/>
          <w:sz w:val="24"/>
          <w:szCs w:val="24"/>
        </w:rPr>
        <w:t>地点</w:t>
      </w:r>
      <w:r w:rsidR="00ED4E84" w:rsidRPr="00E738A5">
        <w:rPr>
          <w:rFonts w:ascii="仿宋" w:eastAsia="仿宋" w:hAnsi="仿宋" w:cs="仿宋" w:hint="eastAsia"/>
          <w:sz w:val="24"/>
          <w:szCs w:val="24"/>
        </w:rPr>
        <w:t>：</w:t>
      </w:r>
      <w:r w:rsidR="00E738A5" w:rsidRPr="00E738A5">
        <w:rPr>
          <w:rFonts w:ascii="仿宋" w:eastAsia="仿宋" w:hAnsi="仿宋" w:cs="仿宋" w:hint="eastAsia"/>
          <w:sz w:val="24"/>
          <w:szCs w:val="24"/>
        </w:rPr>
        <w:t>南通市通州高新区新世纪大道266号江海智汇园A2-6楼</w:t>
      </w:r>
      <w:r w:rsidRPr="00E738A5">
        <w:rPr>
          <w:rFonts w:ascii="仿宋" w:eastAsia="仿宋" w:hAnsi="仿宋" w:cs="仿宋" w:hint="eastAsia"/>
          <w:sz w:val="24"/>
          <w:szCs w:val="24"/>
        </w:rPr>
        <w:t>（若有调整，招标代理机构将另行通知）。</w:t>
      </w:r>
    </w:p>
    <w:p w14:paraId="4841FD6D" w14:textId="77777777" w:rsidR="001E6ABF" w:rsidRDefault="00000000">
      <w:pPr>
        <w:widowControl/>
        <w:shd w:val="clear" w:color="auto" w:fill="FFFFFF"/>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五、公告期限</w:t>
      </w:r>
    </w:p>
    <w:p w14:paraId="26A42627"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自本公告发布之日起</w:t>
      </w:r>
      <w:r>
        <w:rPr>
          <w:rFonts w:ascii="仿宋" w:eastAsia="仿宋" w:hAnsi="仿宋" w:cs="仿宋"/>
          <w:sz w:val="24"/>
          <w:szCs w:val="24"/>
        </w:rPr>
        <w:t>3</w:t>
      </w:r>
      <w:r>
        <w:rPr>
          <w:rFonts w:ascii="仿宋" w:eastAsia="仿宋" w:hAnsi="仿宋" w:cs="仿宋" w:hint="eastAsia"/>
          <w:sz w:val="24"/>
          <w:szCs w:val="24"/>
        </w:rPr>
        <w:t>个工作日。</w:t>
      </w:r>
    </w:p>
    <w:p w14:paraId="02585AB2" w14:textId="77777777" w:rsidR="001E6ABF" w:rsidRDefault="00000000">
      <w:pPr>
        <w:widowControl/>
        <w:shd w:val="clear" w:color="auto" w:fill="FFFFFF"/>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六、其他补充事宜</w:t>
      </w:r>
    </w:p>
    <w:p w14:paraId="129C1ECE" w14:textId="77777777" w:rsidR="001E6ABF" w:rsidRDefault="00000000">
      <w:pPr>
        <w:widowControl/>
        <w:shd w:val="clear" w:color="auto" w:fill="FFFFFF"/>
        <w:tabs>
          <w:tab w:val="left" w:pos="3575"/>
        </w:tabs>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1</w:t>
      </w:r>
      <w:r>
        <w:rPr>
          <w:rFonts w:ascii="仿宋" w:eastAsia="仿宋" w:hAnsi="仿宋" w:cs="仿宋"/>
          <w:bCs/>
          <w:sz w:val="24"/>
          <w:szCs w:val="24"/>
        </w:rPr>
        <w:t>.</w:t>
      </w:r>
      <w:r>
        <w:rPr>
          <w:rFonts w:ascii="仿宋" w:eastAsia="仿宋" w:hAnsi="仿宋" w:cs="仿宋" w:hint="eastAsia"/>
          <w:bCs/>
          <w:sz w:val="24"/>
          <w:szCs w:val="24"/>
        </w:rPr>
        <w:t>磋商保证金：免收。</w:t>
      </w:r>
    </w:p>
    <w:p w14:paraId="0A568AE6" w14:textId="0207A570" w:rsidR="001E6ABF" w:rsidRPr="002A5092" w:rsidRDefault="00000000" w:rsidP="00ED4E84">
      <w:pPr>
        <w:widowControl/>
        <w:shd w:val="clear" w:color="auto" w:fill="FFFFFF"/>
        <w:tabs>
          <w:tab w:val="left" w:pos="3575"/>
        </w:tabs>
        <w:spacing w:line="360" w:lineRule="auto"/>
        <w:ind w:firstLineChars="200" w:firstLine="480"/>
        <w:jc w:val="left"/>
        <w:rPr>
          <w:rFonts w:ascii="仿宋" w:eastAsia="仿宋" w:hAnsi="仿宋" w:cs="仿宋"/>
          <w:bCs/>
          <w:sz w:val="24"/>
          <w:szCs w:val="24"/>
        </w:rPr>
      </w:pPr>
      <w:r w:rsidRPr="002A5092">
        <w:rPr>
          <w:rFonts w:ascii="仿宋" w:eastAsia="仿宋" w:hAnsi="仿宋" w:cs="仿宋" w:hint="eastAsia"/>
          <w:bCs/>
          <w:sz w:val="24"/>
          <w:szCs w:val="24"/>
        </w:rPr>
        <w:t>2</w:t>
      </w:r>
      <w:r w:rsidRPr="002A5092">
        <w:rPr>
          <w:rFonts w:ascii="仿宋" w:eastAsia="仿宋" w:hAnsi="仿宋" w:cs="仿宋"/>
          <w:bCs/>
          <w:sz w:val="24"/>
          <w:szCs w:val="24"/>
        </w:rPr>
        <w:t>.</w:t>
      </w:r>
      <w:r w:rsidRPr="002A5092">
        <w:rPr>
          <w:rFonts w:ascii="仿宋" w:eastAsia="仿宋" w:hAnsi="仿宋" w:cs="仿宋" w:hint="eastAsia"/>
          <w:bCs/>
          <w:sz w:val="24"/>
          <w:szCs w:val="24"/>
        </w:rPr>
        <w:t>履约保证金：</w:t>
      </w:r>
      <w:r w:rsidR="002A5092" w:rsidRPr="002A5092">
        <w:rPr>
          <w:rFonts w:ascii="仿宋" w:eastAsia="仿宋" w:hAnsi="仿宋" w:cs="仿宋" w:hint="eastAsia"/>
          <w:bCs/>
          <w:sz w:val="24"/>
          <w:szCs w:val="24"/>
        </w:rPr>
        <w:t>项目成交金额的10%，成交供应商在签订合同之前缴纳履约保证金，签订合同时须提供履约保证金缴纳凭证，可以以支票、汇票、本票、保函等非现金形式缴纳或提交。根据优化营商环境相关文件精神，对政府采购信用档案中无不良记录的中小企业可以申请免收履约保证金</w:t>
      </w:r>
      <w:r w:rsidR="00ED4E84" w:rsidRPr="002A5092">
        <w:rPr>
          <w:rFonts w:ascii="仿宋" w:eastAsia="仿宋" w:hAnsi="仿宋" w:cs="仿宋" w:hint="eastAsia"/>
          <w:bCs/>
          <w:sz w:val="24"/>
          <w:szCs w:val="24"/>
        </w:rPr>
        <w:t>。</w:t>
      </w:r>
    </w:p>
    <w:p w14:paraId="351B5DAA" w14:textId="72C325E0" w:rsidR="001E6ABF" w:rsidRDefault="00000000">
      <w:pPr>
        <w:widowControl/>
        <w:shd w:val="clear" w:color="auto" w:fill="FFFFFF"/>
        <w:tabs>
          <w:tab w:val="left" w:pos="3575"/>
        </w:tabs>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3.</w:t>
      </w:r>
      <w:r>
        <w:rPr>
          <w:rFonts w:ascii="仿宋" w:eastAsia="仿宋" w:hAnsi="仿宋" w:cs="仿宋" w:hint="eastAsia"/>
          <w:bCs/>
          <w:sz w:val="24"/>
          <w:szCs w:val="24"/>
        </w:rPr>
        <w:t>项目磋商活动模式：现场提交响应文件。</w:t>
      </w:r>
      <w:r w:rsidR="001B527E" w:rsidRPr="001B527E">
        <w:rPr>
          <w:rFonts w:ascii="仿宋" w:eastAsia="仿宋" w:hAnsi="仿宋" w:cs="仿宋" w:hint="eastAsia"/>
          <w:bCs/>
          <w:sz w:val="24"/>
          <w:szCs w:val="24"/>
        </w:rPr>
        <w:t>特殊情况下，采购人或招标代理机构可以采用不见面远程磋商模式，具体方式另行通知</w:t>
      </w:r>
      <w:r>
        <w:rPr>
          <w:rFonts w:ascii="仿宋" w:eastAsia="仿宋" w:hAnsi="仿宋" w:cs="仿宋" w:hint="eastAsia"/>
          <w:bCs/>
          <w:sz w:val="24"/>
          <w:szCs w:val="24"/>
        </w:rPr>
        <w:t>。</w:t>
      </w:r>
    </w:p>
    <w:p w14:paraId="75E520DD"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4.</w:t>
      </w:r>
      <w:r>
        <w:rPr>
          <w:rFonts w:ascii="仿宋" w:eastAsia="仿宋" w:hAnsi="仿宋" w:cs="仿宋" w:hint="eastAsia"/>
          <w:bCs/>
          <w:sz w:val="24"/>
          <w:szCs w:val="24"/>
        </w:rPr>
        <w:t>项目演示、样品、答辩等：无。</w:t>
      </w:r>
    </w:p>
    <w:p w14:paraId="722AC3E1"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5.</w:t>
      </w:r>
      <w:r>
        <w:rPr>
          <w:rFonts w:ascii="仿宋" w:eastAsia="仿宋" w:hAnsi="仿宋" w:cs="仿宋" w:hint="eastAsia"/>
          <w:bCs/>
          <w:sz w:val="24"/>
          <w:szCs w:val="24"/>
        </w:rPr>
        <w:t>对项目需求部分（项目需求）的询问、质疑请向采购人提出，由采购人负责答复；对项目磋商文件其它部分的询问请向代理机构经办人提出。</w:t>
      </w:r>
    </w:p>
    <w:p w14:paraId="6DA989D8" w14:textId="77777777" w:rsidR="001E6ABF" w:rsidRDefault="00000000">
      <w:pPr>
        <w:widowControl/>
        <w:shd w:val="clear" w:color="auto" w:fill="FFFFFF"/>
        <w:spacing w:line="360" w:lineRule="auto"/>
        <w:ind w:firstLineChars="200" w:firstLine="480"/>
        <w:jc w:val="left"/>
        <w:rPr>
          <w:rFonts w:ascii="仿宋" w:eastAsia="仿宋" w:hAnsi="仿宋" w:cs="Times New Roman"/>
          <w:bCs/>
          <w:sz w:val="24"/>
          <w:szCs w:val="24"/>
        </w:rPr>
      </w:pPr>
      <w:r>
        <w:rPr>
          <w:rFonts w:ascii="仿宋" w:eastAsia="仿宋" w:hAnsi="仿宋" w:cs="仿宋"/>
          <w:bCs/>
          <w:sz w:val="24"/>
          <w:szCs w:val="24"/>
        </w:rPr>
        <w:lastRenderedPageBreak/>
        <w:t>6.</w:t>
      </w:r>
      <w:r>
        <w:rPr>
          <w:rFonts w:ascii="仿宋" w:eastAsia="仿宋" w:hAnsi="仿宋" w:cs="仿宋" w:hint="eastAsia"/>
          <w:bCs/>
          <w:sz w:val="24"/>
          <w:szCs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1C1A0E18" w14:textId="77777777" w:rsidR="001E6ABF" w:rsidRDefault="00000000">
      <w:pPr>
        <w:widowControl/>
        <w:shd w:val="clear" w:color="auto" w:fill="FFFFFF"/>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七、对本次采购提出询问，请按以下方式联系。</w:t>
      </w:r>
    </w:p>
    <w:p w14:paraId="2E9B747A"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1.采购人信息</w:t>
      </w:r>
    </w:p>
    <w:p w14:paraId="1CD04A48" w14:textId="3437FA40" w:rsidR="001E6ABF" w:rsidRPr="000B7F20" w:rsidRDefault="00000000">
      <w:pPr>
        <w:widowControl/>
        <w:shd w:val="clear" w:color="auto" w:fill="FFFFFF"/>
        <w:spacing w:line="360" w:lineRule="auto"/>
        <w:ind w:firstLineChars="200" w:firstLine="480"/>
        <w:jc w:val="left"/>
        <w:rPr>
          <w:rFonts w:ascii="仿宋" w:eastAsia="仿宋" w:hAnsi="仿宋" w:cs="仿宋"/>
          <w:sz w:val="24"/>
          <w:szCs w:val="24"/>
        </w:rPr>
      </w:pPr>
      <w:r w:rsidRPr="000B7F20">
        <w:rPr>
          <w:rFonts w:ascii="仿宋" w:eastAsia="仿宋" w:hAnsi="仿宋" w:cs="仿宋" w:hint="eastAsia"/>
          <w:sz w:val="24"/>
          <w:szCs w:val="24"/>
        </w:rPr>
        <w:t>名称：</w:t>
      </w:r>
      <w:r w:rsidR="00E738A5" w:rsidRPr="000B7F20">
        <w:rPr>
          <w:rFonts w:ascii="仿宋" w:eastAsia="仿宋" w:hAnsi="仿宋" w:cs="仿宋" w:hint="eastAsia"/>
          <w:sz w:val="24"/>
          <w:szCs w:val="24"/>
        </w:rPr>
        <w:t>南通市知识产权保护中心</w:t>
      </w:r>
    </w:p>
    <w:p w14:paraId="7DBE7D73" w14:textId="4D281D5E" w:rsidR="001E6ABF" w:rsidRPr="000B7F20" w:rsidRDefault="00000000">
      <w:pPr>
        <w:widowControl/>
        <w:shd w:val="clear" w:color="auto" w:fill="FFFFFF"/>
        <w:spacing w:line="360" w:lineRule="auto"/>
        <w:ind w:firstLineChars="200" w:firstLine="480"/>
        <w:jc w:val="left"/>
        <w:rPr>
          <w:rFonts w:ascii="仿宋" w:eastAsia="仿宋" w:hAnsi="仿宋" w:cs="仿宋"/>
          <w:sz w:val="24"/>
          <w:szCs w:val="24"/>
        </w:rPr>
      </w:pPr>
      <w:r w:rsidRPr="000B7F20">
        <w:rPr>
          <w:rFonts w:ascii="仿宋" w:eastAsia="仿宋" w:hAnsi="仿宋" w:cs="仿宋" w:hint="eastAsia"/>
          <w:sz w:val="24"/>
          <w:szCs w:val="24"/>
        </w:rPr>
        <w:t>地址：</w:t>
      </w:r>
      <w:r w:rsidR="000B7F20" w:rsidRPr="000B7F20">
        <w:rPr>
          <w:rFonts w:ascii="仿宋" w:eastAsia="仿宋" w:hAnsi="仿宋" w:cs="仿宋" w:hint="eastAsia"/>
          <w:sz w:val="24"/>
          <w:szCs w:val="24"/>
        </w:rPr>
        <w:t>南通市通州区新世纪大道266号</w:t>
      </w:r>
    </w:p>
    <w:p w14:paraId="0FDFA80E" w14:textId="435F9E4F" w:rsidR="001E6ABF" w:rsidRPr="005622F6" w:rsidRDefault="00000000">
      <w:pPr>
        <w:widowControl/>
        <w:shd w:val="clear" w:color="auto" w:fill="FFFFFF"/>
        <w:spacing w:line="360" w:lineRule="auto"/>
        <w:ind w:firstLineChars="200" w:firstLine="480"/>
        <w:jc w:val="left"/>
        <w:rPr>
          <w:rFonts w:ascii="仿宋" w:eastAsia="仿宋" w:hAnsi="仿宋" w:cs="仿宋"/>
          <w:sz w:val="24"/>
          <w:szCs w:val="24"/>
        </w:rPr>
      </w:pPr>
      <w:r w:rsidRPr="000B7F20">
        <w:rPr>
          <w:rFonts w:ascii="仿宋" w:eastAsia="仿宋" w:hAnsi="仿宋" w:cs="仿宋" w:hint="eastAsia"/>
          <w:sz w:val="24"/>
          <w:szCs w:val="24"/>
        </w:rPr>
        <w:t>联系方式：</w:t>
      </w:r>
      <w:r w:rsidR="000B7F20" w:rsidRPr="000B7F20">
        <w:rPr>
          <w:rFonts w:ascii="仿宋" w:eastAsia="仿宋" w:hAnsi="仿宋" w:cs="仿宋" w:hint="eastAsia"/>
          <w:sz w:val="24"/>
          <w:szCs w:val="24"/>
        </w:rPr>
        <w:t>顾女士（0513-85361605）</w:t>
      </w:r>
    </w:p>
    <w:p w14:paraId="123EDD8E"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2.采购代理机构信息</w:t>
      </w:r>
    </w:p>
    <w:p w14:paraId="10C65A78" w14:textId="6C750ACC"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名称：</w:t>
      </w:r>
      <w:r w:rsidR="00E738A5">
        <w:rPr>
          <w:rFonts w:ascii="仿宋" w:eastAsia="仿宋" w:hAnsi="仿宋" w:cs="仿宋" w:hint="eastAsia"/>
          <w:sz w:val="24"/>
          <w:szCs w:val="24"/>
        </w:rPr>
        <w:t>江苏省华厦工程项目管理有限公司</w:t>
      </w:r>
    </w:p>
    <w:p w14:paraId="248964D1" w14:textId="54EB930C"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地址：</w:t>
      </w:r>
      <w:r w:rsidR="000B7F20" w:rsidRPr="000B7F20">
        <w:rPr>
          <w:rFonts w:ascii="仿宋" w:eastAsia="仿宋" w:hAnsi="仿宋" w:cs="仿宋" w:hint="eastAsia"/>
          <w:sz w:val="24"/>
          <w:szCs w:val="24"/>
        </w:rPr>
        <w:t>南京市鼓楼区汉中门大街309号</w:t>
      </w:r>
    </w:p>
    <w:p w14:paraId="45ED7ABF" w14:textId="02C1903E"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sidRPr="000B7F20">
        <w:rPr>
          <w:rFonts w:ascii="仿宋" w:eastAsia="仿宋" w:hAnsi="仿宋" w:cs="仿宋" w:hint="eastAsia"/>
          <w:sz w:val="24"/>
          <w:szCs w:val="24"/>
        </w:rPr>
        <w:t>联系方式：</w:t>
      </w:r>
      <w:r w:rsidR="00FF740C">
        <w:rPr>
          <w:rFonts w:ascii="仿宋" w:eastAsia="仿宋" w:hAnsi="仿宋" w:cs="仿宋" w:hint="eastAsia"/>
          <w:sz w:val="24"/>
          <w:szCs w:val="24"/>
        </w:rPr>
        <w:t>傅</w:t>
      </w:r>
      <w:r w:rsidR="00ED4E84" w:rsidRPr="000B7F20">
        <w:rPr>
          <w:rFonts w:ascii="仿宋" w:eastAsia="仿宋" w:hAnsi="仿宋" w:cs="仿宋" w:hint="eastAsia"/>
          <w:sz w:val="24"/>
          <w:szCs w:val="24"/>
        </w:rPr>
        <w:t>女士</w:t>
      </w:r>
      <w:r w:rsidRPr="000B7F20">
        <w:rPr>
          <w:rFonts w:ascii="仿宋" w:eastAsia="仿宋" w:hAnsi="仿宋" w:cs="仿宋" w:hint="eastAsia"/>
          <w:sz w:val="24"/>
          <w:szCs w:val="24"/>
        </w:rPr>
        <w:t>（</w:t>
      </w:r>
      <w:r w:rsidR="000B7F20" w:rsidRPr="000B7F20">
        <w:rPr>
          <w:rFonts w:ascii="仿宋" w:eastAsia="仿宋" w:hAnsi="仿宋" w:cs="仿宋"/>
          <w:sz w:val="24"/>
          <w:szCs w:val="24"/>
        </w:rPr>
        <w:t>18036429885</w:t>
      </w:r>
      <w:r w:rsidRPr="000B7F20">
        <w:rPr>
          <w:rFonts w:ascii="仿宋" w:eastAsia="仿宋" w:hAnsi="仿宋" w:cs="仿宋" w:hint="eastAsia"/>
          <w:sz w:val="24"/>
          <w:szCs w:val="24"/>
        </w:rPr>
        <w:t>）</w:t>
      </w:r>
    </w:p>
    <w:p w14:paraId="428ABC8A"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3.项目联系方式</w:t>
      </w:r>
    </w:p>
    <w:p w14:paraId="5F6FDB17" w14:textId="6F98B021"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项目联系人：</w:t>
      </w:r>
      <w:r w:rsidR="00070E69">
        <w:rPr>
          <w:rFonts w:ascii="仿宋" w:eastAsia="仿宋" w:hAnsi="仿宋" w:cs="仿宋" w:hint="eastAsia"/>
          <w:sz w:val="24"/>
          <w:szCs w:val="24"/>
        </w:rPr>
        <w:t>郁</w:t>
      </w:r>
      <w:r>
        <w:rPr>
          <w:rFonts w:ascii="仿宋" w:eastAsia="仿宋" w:hAnsi="仿宋" w:cs="仿宋" w:hint="eastAsia"/>
          <w:sz w:val="24"/>
          <w:szCs w:val="24"/>
        </w:rPr>
        <w:t>女士</w:t>
      </w:r>
    </w:p>
    <w:p w14:paraId="6134DCD7" w14:textId="622CE48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sidRPr="000B7F20">
        <w:rPr>
          <w:rFonts w:ascii="仿宋" w:eastAsia="仿宋" w:hAnsi="仿宋" w:cs="仿宋" w:hint="eastAsia"/>
          <w:sz w:val="24"/>
          <w:szCs w:val="24"/>
        </w:rPr>
        <w:t>联系电话：</w:t>
      </w:r>
      <w:r w:rsidR="000B7F20" w:rsidRPr="000B7F20">
        <w:rPr>
          <w:rFonts w:ascii="仿宋" w:eastAsia="仿宋" w:hAnsi="仿宋" w:cs="仿宋"/>
          <w:sz w:val="24"/>
          <w:szCs w:val="24"/>
        </w:rPr>
        <w:t>18932249885</w:t>
      </w:r>
    </w:p>
    <w:p w14:paraId="44091BFE" w14:textId="77777777" w:rsidR="001E6ABF" w:rsidRDefault="001E6ABF">
      <w:pPr>
        <w:widowControl/>
        <w:shd w:val="clear" w:color="auto" w:fill="FFFFFF"/>
        <w:spacing w:line="360" w:lineRule="auto"/>
        <w:ind w:firstLineChars="200" w:firstLine="482"/>
        <w:jc w:val="right"/>
        <w:rPr>
          <w:rFonts w:ascii="仿宋" w:eastAsia="仿宋" w:hAnsi="仿宋" w:cs="仿宋"/>
          <w:b/>
          <w:sz w:val="24"/>
          <w:szCs w:val="24"/>
        </w:rPr>
      </w:pPr>
    </w:p>
    <w:p w14:paraId="2C83AABA" w14:textId="688BB57B" w:rsidR="001E6ABF" w:rsidRDefault="00E738A5">
      <w:pPr>
        <w:widowControl/>
        <w:shd w:val="clear" w:color="auto" w:fill="FFFFFF"/>
        <w:spacing w:line="360" w:lineRule="auto"/>
        <w:ind w:firstLineChars="200" w:firstLine="482"/>
        <w:jc w:val="right"/>
        <w:rPr>
          <w:rFonts w:ascii="仿宋" w:eastAsia="仿宋" w:hAnsi="仿宋" w:cs="仿宋"/>
          <w:b/>
          <w:sz w:val="24"/>
          <w:szCs w:val="24"/>
        </w:rPr>
      </w:pPr>
      <w:r w:rsidRPr="00E738A5">
        <w:rPr>
          <w:rFonts w:ascii="仿宋" w:eastAsia="仿宋" w:hAnsi="仿宋" w:cs="仿宋" w:hint="eastAsia"/>
          <w:b/>
          <w:sz w:val="24"/>
          <w:szCs w:val="24"/>
        </w:rPr>
        <w:t>南通市知识产权保护中心</w:t>
      </w:r>
    </w:p>
    <w:p w14:paraId="52397809" w14:textId="1235E9C3" w:rsidR="001E6ABF" w:rsidRDefault="00E738A5">
      <w:pPr>
        <w:widowControl/>
        <w:shd w:val="clear" w:color="auto" w:fill="FFFFFF"/>
        <w:spacing w:line="360" w:lineRule="auto"/>
        <w:ind w:firstLineChars="200" w:firstLine="482"/>
        <w:jc w:val="right"/>
        <w:rPr>
          <w:rFonts w:ascii="仿宋" w:eastAsia="仿宋" w:hAnsi="仿宋" w:cs="仿宋"/>
          <w:b/>
          <w:sz w:val="24"/>
          <w:szCs w:val="24"/>
        </w:rPr>
      </w:pPr>
      <w:r>
        <w:rPr>
          <w:rFonts w:ascii="仿宋" w:eastAsia="仿宋" w:hAnsi="仿宋" w:cs="仿宋" w:hint="eastAsia"/>
          <w:b/>
          <w:sz w:val="24"/>
          <w:szCs w:val="24"/>
        </w:rPr>
        <w:t>江苏省华厦工程项目管理有限公司</w:t>
      </w:r>
    </w:p>
    <w:bookmarkEnd w:id="5"/>
    <w:bookmarkEnd w:id="6"/>
    <w:bookmarkEnd w:id="7"/>
    <w:p w14:paraId="01BEE2A4" w14:textId="6EF03DA0" w:rsidR="001E6ABF" w:rsidRDefault="00000000">
      <w:pPr>
        <w:widowControl/>
        <w:shd w:val="clear" w:color="auto" w:fill="FFFFFF"/>
        <w:spacing w:line="360" w:lineRule="auto"/>
        <w:ind w:firstLineChars="200" w:firstLine="482"/>
        <w:jc w:val="right"/>
        <w:rPr>
          <w:rFonts w:ascii="仿宋" w:eastAsia="仿宋" w:hAnsi="仿宋" w:cs="仿宋"/>
          <w:b/>
          <w:sz w:val="24"/>
          <w:szCs w:val="24"/>
        </w:rPr>
      </w:pPr>
      <w:r>
        <w:rPr>
          <w:rFonts w:ascii="仿宋" w:eastAsia="仿宋" w:hAnsi="仿宋" w:cs="仿宋" w:hint="eastAsia"/>
          <w:b/>
          <w:sz w:val="24"/>
          <w:szCs w:val="24"/>
        </w:rPr>
        <w:t>202</w:t>
      </w:r>
      <w:r w:rsidR="000B7F20">
        <w:rPr>
          <w:rFonts w:ascii="仿宋" w:eastAsia="仿宋" w:hAnsi="仿宋" w:cs="仿宋"/>
          <w:b/>
          <w:sz w:val="24"/>
          <w:szCs w:val="24"/>
        </w:rPr>
        <w:t>4</w:t>
      </w:r>
      <w:r>
        <w:rPr>
          <w:rFonts w:ascii="仿宋" w:eastAsia="仿宋" w:hAnsi="仿宋" w:cs="仿宋" w:hint="eastAsia"/>
          <w:b/>
          <w:sz w:val="24"/>
          <w:szCs w:val="24"/>
        </w:rPr>
        <w:t>年</w:t>
      </w:r>
      <w:r w:rsidR="000B7F20">
        <w:rPr>
          <w:rFonts w:ascii="仿宋" w:eastAsia="仿宋" w:hAnsi="仿宋" w:cs="仿宋"/>
          <w:b/>
          <w:sz w:val="24"/>
          <w:szCs w:val="24"/>
        </w:rPr>
        <w:t>2</w:t>
      </w:r>
      <w:r>
        <w:rPr>
          <w:rFonts w:ascii="仿宋" w:eastAsia="仿宋" w:hAnsi="仿宋" w:cs="仿宋" w:hint="eastAsia"/>
          <w:b/>
          <w:sz w:val="24"/>
          <w:szCs w:val="24"/>
        </w:rPr>
        <w:t>月</w:t>
      </w:r>
      <w:r w:rsidR="00D52CB8">
        <w:rPr>
          <w:rFonts w:ascii="仿宋" w:eastAsia="仿宋" w:hAnsi="仿宋" w:cs="仿宋"/>
          <w:b/>
          <w:sz w:val="24"/>
          <w:szCs w:val="24"/>
        </w:rPr>
        <w:t>5</w:t>
      </w:r>
      <w:r>
        <w:rPr>
          <w:rFonts w:ascii="仿宋" w:eastAsia="仿宋" w:hAnsi="仿宋" w:cs="仿宋" w:hint="eastAsia"/>
          <w:b/>
          <w:sz w:val="24"/>
          <w:szCs w:val="24"/>
        </w:rPr>
        <w:t>日</w:t>
      </w:r>
    </w:p>
    <w:bookmarkEnd w:id="3"/>
    <w:bookmarkEnd w:id="8"/>
    <w:p w14:paraId="13095A3D" w14:textId="77777777" w:rsidR="001E6ABF" w:rsidRDefault="001E6ABF">
      <w:pPr>
        <w:spacing w:line="360" w:lineRule="auto"/>
        <w:ind w:firstLineChars="200" w:firstLine="480"/>
        <w:rPr>
          <w:rFonts w:ascii="仿宋" w:eastAsia="仿宋" w:hAnsi="仿宋"/>
          <w:sz w:val="24"/>
          <w:szCs w:val="24"/>
        </w:rPr>
      </w:pPr>
    </w:p>
    <w:p w14:paraId="68D79387" w14:textId="77777777" w:rsidR="001E6ABF" w:rsidRDefault="00000000">
      <w:pPr>
        <w:widowControl/>
        <w:jc w:val="left"/>
        <w:rPr>
          <w:rFonts w:ascii="仿宋" w:eastAsia="仿宋" w:hAnsi="仿宋"/>
          <w:sz w:val="28"/>
          <w:szCs w:val="28"/>
        </w:rPr>
      </w:pPr>
      <w:r>
        <w:rPr>
          <w:rFonts w:ascii="仿宋" w:eastAsia="仿宋" w:hAnsi="仿宋"/>
          <w:sz w:val="28"/>
          <w:szCs w:val="28"/>
        </w:rPr>
        <w:br w:type="page"/>
      </w:r>
    </w:p>
    <w:p w14:paraId="314389D2" w14:textId="77777777" w:rsidR="001E6ABF" w:rsidRDefault="00000000">
      <w:pPr>
        <w:pStyle w:val="1"/>
        <w:spacing w:beforeLines="50" w:before="159" w:afterLines="50" w:after="159" w:line="360" w:lineRule="auto"/>
        <w:jc w:val="center"/>
        <w:rPr>
          <w:rFonts w:ascii="仿宋" w:eastAsia="仿宋" w:hAnsi="仿宋"/>
          <w:sz w:val="32"/>
          <w:szCs w:val="32"/>
        </w:rPr>
      </w:pPr>
      <w:r>
        <w:rPr>
          <w:rFonts w:ascii="仿宋" w:eastAsia="仿宋" w:hAnsi="仿宋" w:hint="eastAsia"/>
          <w:sz w:val="32"/>
          <w:szCs w:val="32"/>
        </w:rPr>
        <w:lastRenderedPageBreak/>
        <w:t>第二部分 磋商须知</w:t>
      </w:r>
    </w:p>
    <w:p w14:paraId="070B06B9" w14:textId="77777777" w:rsidR="001E6ABF" w:rsidRDefault="00000000">
      <w:pPr>
        <w:pStyle w:val="2"/>
        <w:spacing w:before="0" w:after="0" w:line="360" w:lineRule="auto"/>
        <w:rPr>
          <w:rFonts w:ascii="仿宋" w:eastAsia="仿宋" w:hAnsi="仿宋"/>
          <w:sz w:val="24"/>
          <w:szCs w:val="24"/>
        </w:rPr>
      </w:pPr>
      <w:bookmarkStart w:id="10" w:name="_Toc16938519"/>
      <w:bookmarkStart w:id="11" w:name="_Toc120614214"/>
      <w:bookmarkStart w:id="12" w:name="_Toc20823275"/>
      <w:bookmarkStart w:id="13" w:name="_Toc513029203"/>
      <w:r>
        <w:rPr>
          <w:rFonts w:ascii="仿宋" w:eastAsia="仿宋" w:hAnsi="仿宋"/>
          <w:sz w:val="24"/>
          <w:szCs w:val="24"/>
        </w:rPr>
        <w:t>（一）总则</w:t>
      </w:r>
      <w:bookmarkEnd w:id="10"/>
      <w:bookmarkEnd w:id="11"/>
      <w:bookmarkEnd w:id="12"/>
      <w:bookmarkEnd w:id="13"/>
    </w:p>
    <w:p w14:paraId="4D0D9AFB" w14:textId="77777777" w:rsidR="001E6ABF" w:rsidRDefault="00000000">
      <w:pPr>
        <w:pStyle w:val="3"/>
        <w:spacing w:before="0" w:after="0" w:line="360" w:lineRule="auto"/>
        <w:rPr>
          <w:rFonts w:ascii="仿宋" w:eastAsia="仿宋" w:hAnsi="仿宋"/>
          <w:sz w:val="24"/>
          <w:szCs w:val="24"/>
        </w:rPr>
      </w:pPr>
      <w:bookmarkStart w:id="14" w:name="_Hlt16619475"/>
      <w:bookmarkStart w:id="15" w:name="_Toc458694821"/>
      <w:bookmarkStart w:id="16" w:name="_Toc16938520"/>
      <w:bookmarkStart w:id="17" w:name="_Toc513029204"/>
      <w:bookmarkStart w:id="18" w:name="_Toc20823276"/>
      <w:bookmarkEnd w:id="14"/>
      <w:r>
        <w:rPr>
          <w:rFonts w:ascii="仿宋" w:eastAsia="仿宋" w:hAnsi="仿宋"/>
          <w:sz w:val="24"/>
          <w:szCs w:val="24"/>
        </w:rPr>
        <w:t>1</w:t>
      </w:r>
      <w:bookmarkEnd w:id="15"/>
      <w:r>
        <w:rPr>
          <w:rFonts w:ascii="仿宋" w:eastAsia="仿宋" w:hAnsi="仿宋"/>
          <w:sz w:val="24"/>
          <w:szCs w:val="24"/>
        </w:rPr>
        <w:t>.采购方式</w:t>
      </w:r>
      <w:bookmarkEnd w:id="16"/>
      <w:bookmarkEnd w:id="17"/>
      <w:bookmarkEnd w:id="18"/>
    </w:p>
    <w:p w14:paraId="1DFF7CBB"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本次采取竞争性磋商方式，本磋商文件仅适用于磋商公告中所述项目。</w:t>
      </w:r>
    </w:p>
    <w:p w14:paraId="6D60DAD6" w14:textId="77777777" w:rsidR="001E6ABF" w:rsidRDefault="00000000">
      <w:pPr>
        <w:pStyle w:val="3"/>
        <w:spacing w:before="0" w:after="0" w:line="360" w:lineRule="auto"/>
        <w:rPr>
          <w:rFonts w:ascii="仿宋" w:eastAsia="仿宋" w:hAnsi="仿宋"/>
          <w:sz w:val="24"/>
          <w:szCs w:val="24"/>
        </w:rPr>
      </w:pPr>
      <w:bookmarkStart w:id="19" w:name="_Toc20823277"/>
      <w:bookmarkStart w:id="20" w:name="_Toc16938521"/>
      <w:bookmarkStart w:id="21" w:name="_Toc513029205"/>
      <w:r>
        <w:rPr>
          <w:rFonts w:ascii="仿宋" w:eastAsia="仿宋" w:hAnsi="仿宋"/>
          <w:sz w:val="24"/>
          <w:szCs w:val="24"/>
        </w:rPr>
        <w:t>2.合格的</w:t>
      </w:r>
      <w:bookmarkEnd w:id="19"/>
      <w:bookmarkEnd w:id="20"/>
      <w:bookmarkEnd w:id="21"/>
      <w:r>
        <w:rPr>
          <w:rFonts w:ascii="仿宋" w:eastAsia="仿宋" w:hAnsi="仿宋"/>
          <w:sz w:val="24"/>
          <w:szCs w:val="24"/>
        </w:rPr>
        <w:t>供应商</w:t>
      </w:r>
    </w:p>
    <w:p w14:paraId="37B839D4" w14:textId="0225A0C4"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2.1</w:t>
      </w:r>
      <w:r w:rsidR="0054629F">
        <w:rPr>
          <w:rFonts w:ascii="仿宋" w:eastAsia="仿宋" w:hAnsi="仿宋" w:cs="仿宋"/>
          <w:sz w:val="24"/>
          <w:szCs w:val="24"/>
        </w:rPr>
        <w:t xml:space="preserve"> </w:t>
      </w:r>
      <w:r>
        <w:rPr>
          <w:rFonts w:ascii="仿宋" w:eastAsia="仿宋" w:hAnsi="仿宋" w:cs="仿宋"/>
          <w:sz w:val="24"/>
          <w:szCs w:val="24"/>
        </w:rPr>
        <w:t>满足磋商公告中供应商的资格要求的规定。</w:t>
      </w:r>
    </w:p>
    <w:p w14:paraId="318F5E0C"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2.2 满足本文件实质性条款的规定。</w:t>
      </w:r>
    </w:p>
    <w:p w14:paraId="6417B8A4" w14:textId="77777777" w:rsidR="001E6ABF" w:rsidRDefault="00000000">
      <w:pPr>
        <w:pStyle w:val="3"/>
        <w:spacing w:before="0" w:after="0" w:line="360" w:lineRule="auto"/>
        <w:rPr>
          <w:rFonts w:ascii="仿宋" w:eastAsia="仿宋" w:hAnsi="仿宋"/>
          <w:sz w:val="24"/>
          <w:szCs w:val="24"/>
        </w:rPr>
      </w:pPr>
      <w:bookmarkStart w:id="22" w:name="_Toc513029206"/>
      <w:bookmarkStart w:id="23" w:name="_Toc20823278"/>
      <w:bookmarkStart w:id="24" w:name="_Toc16938522"/>
      <w:r>
        <w:rPr>
          <w:rFonts w:ascii="仿宋" w:eastAsia="仿宋" w:hAnsi="仿宋"/>
          <w:sz w:val="24"/>
          <w:szCs w:val="24"/>
        </w:rPr>
        <w:t>3.适用法律</w:t>
      </w:r>
      <w:bookmarkEnd w:id="22"/>
      <w:bookmarkEnd w:id="23"/>
      <w:bookmarkEnd w:id="24"/>
    </w:p>
    <w:p w14:paraId="7D1353F3"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本次采购及由此产生的合同受中华人民共和国有关的法律法规制约和保护。</w:t>
      </w:r>
    </w:p>
    <w:p w14:paraId="69889274" w14:textId="77777777" w:rsidR="001E6ABF" w:rsidRDefault="00000000">
      <w:pPr>
        <w:pStyle w:val="3"/>
        <w:spacing w:before="0" w:after="0" w:line="360" w:lineRule="auto"/>
        <w:rPr>
          <w:rFonts w:ascii="仿宋" w:eastAsia="仿宋" w:hAnsi="仿宋"/>
          <w:sz w:val="24"/>
          <w:szCs w:val="24"/>
        </w:rPr>
      </w:pPr>
      <w:bookmarkStart w:id="25" w:name="_Toc462564067"/>
      <w:bookmarkStart w:id="26" w:name="_Toc16938523"/>
      <w:bookmarkStart w:id="27" w:name="_Toc513029207"/>
      <w:bookmarkStart w:id="28" w:name="_Toc20823279"/>
      <w:r>
        <w:rPr>
          <w:rFonts w:ascii="仿宋" w:eastAsia="仿宋" w:hAnsi="仿宋"/>
          <w:sz w:val="24"/>
          <w:szCs w:val="24"/>
        </w:rPr>
        <w:t>4.磋商费用</w:t>
      </w:r>
      <w:bookmarkEnd w:id="25"/>
      <w:bookmarkEnd w:id="26"/>
      <w:bookmarkEnd w:id="27"/>
      <w:bookmarkEnd w:id="28"/>
    </w:p>
    <w:p w14:paraId="37674BAD"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4.1 供应商应自行承担所有与参加磋商有关的费用，无论磋商过程中的做法和结果如何，</w:t>
      </w:r>
      <w:r>
        <w:rPr>
          <w:rFonts w:ascii="仿宋" w:eastAsia="仿宋" w:hAnsi="仿宋" w:cs="仿宋" w:hint="eastAsia"/>
          <w:sz w:val="24"/>
          <w:szCs w:val="24"/>
        </w:rPr>
        <w:t>采购人和招标代理机构</w:t>
      </w:r>
      <w:r>
        <w:rPr>
          <w:rFonts w:ascii="仿宋" w:eastAsia="仿宋" w:hAnsi="仿宋" w:cs="仿宋"/>
          <w:sz w:val="24"/>
          <w:szCs w:val="24"/>
        </w:rPr>
        <w:t>在任何情况下均无义务和责任承担这些费用。</w:t>
      </w:r>
    </w:p>
    <w:p w14:paraId="10CEF608" w14:textId="5C9CBEB8"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sidRPr="000B7F20">
        <w:rPr>
          <w:rFonts w:ascii="仿宋" w:eastAsia="仿宋" w:hAnsi="仿宋" w:cs="仿宋"/>
          <w:sz w:val="24"/>
          <w:szCs w:val="24"/>
        </w:rPr>
        <w:t xml:space="preserve">4.2 </w:t>
      </w:r>
      <w:r w:rsidRPr="000B7F20">
        <w:rPr>
          <w:rFonts w:ascii="仿宋" w:eastAsia="仿宋" w:hAnsi="仿宋" w:cs="仿宋" w:hint="eastAsia"/>
          <w:sz w:val="24"/>
          <w:szCs w:val="24"/>
        </w:rPr>
        <w:t>采购人不收取任何费用。依据财政部《政府采购代理机构管理暂行办法》第十五条规定，约定由成交供应商向招标代理机构支付代理服务费。代理服务费计取金额按照下列规定标准</w:t>
      </w:r>
      <w:r w:rsidR="000B7F20" w:rsidRPr="000B7F20">
        <w:rPr>
          <w:rFonts w:ascii="仿宋" w:eastAsia="仿宋" w:hAnsi="仿宋" w:cs="仿宋" w:hint="eastAsia"/>
          <w:sz w:val="24"/>
          <w:szCs w:val="24"/>
        </w:rPr>
        <w:t>7</w:t>
      </w:r>
      <w:r w:rsidR="000B7F20" w:rsidRPr="000B7F20">
        <w:rPr>
          <w:rFonts w:ascii="仿宋" w:eastAsia="仿宋" w:hAnsi="仿宋" w:cs="仿宋"/>
          <w:sz w:val="24"/>
          <w:szCs w:val="24"/>
        </w:rPr>
        <w:t>5</w:t>
      </w:r>
      <w:r w:rsidR="000B7F20" w:rsidRPr="000B7F20">
        <w:rPr>
          <w:rFonts w:ascii="仿宋" w:eastAsia="仿宋" w:hAnsi="仿宋" w:cs="仿宋" w:hint="eastAsia"/>
          <w:sz w:val="24"/>
          <w:szCs w:val="24"/>
        </w:rPr>
        <w:t>%</w:t>
      </w:r>
      <w:r w:rsidRPr="000B7F20">
        <w:rPr>
          <w:rFonts w:ascii="仿宋" w:eastAsia="仿宋" w:hAnsi="仿宋" w:cs="仿宋" w:hint="eastAsia"/>
          <w:sz w:val="24"/>
          <w:szCs w:val="24"/>
        </w:rPr>
        <w:t>计算（不足</w:t>
      </w:r>
      <w:r w:rsidRPr="000B7F20">
        <w:rPr>
          <w:rFonts w:ascii="仿宋" w:eastAsia="仿宋" w:hAnsi="仿宋" w:cs="仿宋"/>
          <w:sz w:val="24"/>
          <w:szCs w:val="24"/>
        </w:rPr>
        <w:t>3</w:t>
      </w:r>
      <w:r w:rsidRPr="000B7F20">
        <w:rPr>
          <w:rFonts w:ascii="仿宋" w:eastAsia="仿宋" w:hAnsi="仿宋" w:cs="仿宋" w:hint="eastAsia"/>
          <w:sz w:val="24"/>
          <w:szCs w:val="24"/>
        </w:rPr>
        <w:t>000元按照</w:t>
      </w:r>
      <w:r w:rsidRPr="000B7F20">
        <w:rPr>
          <w:rFonts w:ascii="仿宋" w:eastAsia="仿宋" w:hAnsi="仿宋" w:cs="仿宋"/>
          <w:sz w:val="24"/>
          <w:szCs w:val="24"/>
        </w:rPr>
        <w:t>3</w:t>
      </w:r>
      <w:r w:rsidRPr="000B7F20">
        <w:rPr>
          <w:rFonts w:ascii="仿宋" w:eastAsia="仿宋" w:hAnsi="仿宋" w:cs="仿宋" w:hint="eastAsia"/>
          <w:sz w:val="24"/>
          <w:szCs w:val="24"/>
        </w:rPr>
        <w:t>000元收取），此项费用含在</w:t>
      </w:r>
      <w:r>
        <w:rPr>
          <w:rFonts w:ascii="仿宋" w:eastAsia="仿宋" w:hAnsi="仿宋" w:cs="仿宋" w:hint="eastAsia"/>
          <w:sz w:val="24"/>
          <w:szCs w:val="24"/>
        </w:rPr>
        <w:t>投标报价中，并不单独立项，由成交供应商在取得成交通知书前，向招标代理机构一次付清。</w:t>
      </w:r>
    </w:p>
    <w:tbl>
      <w:tblPr>
        <w:tblStyle w:val="af1"/>
        <w:tblW w:w="0" w:type="auto"/>
        <w:jc w:val="center"/>
        <w:tblLook w:val="04A0" w:firstRow="1" w:lastRow="0" w:firstColumn="1" w:lastColumn="0" w:noHBand="0" w:noVBand="1"/>
      </w:tblPr>
      <w:tblGrid>
        <w:gridCol w:w="3970"/>
        <w:gridCol w:w="1370"/>
        <w:gridCol w:w="1370"/>
        <w:gridCol w:w="1371"/>
      </w:tblGrid>
      <w:tr w:rsidR="001E6ABF" w14:paraId="3D28B627" w14:textId="77777777">
        <w:trPr>
          <w:trHeight w:val="957"/>
          <w:jc w:val="center"/>
        </w:trPr>
        <w:tc>
          <w:tcPr>
            <w:tcW w:w="3970" w:type="dxa"/>
            <w:tcBorders>
              <w:tl2br w:val="single" w:sz="4" w:space="0" w:color="auto"/>
            </w:tcBorders>
            <w:vAlign w:val="center"/>
          </w:tcPr>
          <w:p w14:paraId="6EC13DA3" w14:textId="77777777" w:rsidR="001E6ABF" w:rsidRDefault="00000000">
            <w:pPr>
              <w:spacing w:line="360" w:lineRule="auto"/>
              <w:jc w:val="lef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sz w:val="24"/>
                <w:szCs w:val="24"/>
              </w:rPr>
              <w:t xml:space="preserve">                 </w:t>
            </w:r>
            <w:r>
              <w:rPr>
                <w:rFonts w:ascii="仿宋" w:eastAsia="仿宋" w:hAnsi="仿宋" w:cs="仿宋" w:hint="eastAsia"/>
                <w:sz w:val="24"/>
                <w:szCs w:val="24"/>
              </w:rPr>
              <w:t>代理服务费率</w:t>
            </w:r>
          </w:p>
          <w:p w14:paraId="066680EB" w14:textId="77777777" w:rsidR="001E6ABF" w:rsidRDefault="00000000">
            <w:pPr>
              <w:spacing w:line="360" w:lineRule="auto"/>
              <w:jc w:val="left"/>
              <w:rPr>
                <w:rFonts w:ascii="仿宋" w:eastAsia="仿宋" w:hAnsi="仿宋" w:cs="仿宋"/>
                <w:sz w:val="24"/>
                <w:szCs w:val="24"/>
              </w:rPr>
            </w:pPr>
            <w:r>
              <w:rPr>
                <w:rFonts w:ascii="仿宋" w:eastAsia="仿宋" w:hAnsi="仿宋" w:cs="仿宋" w:hint="eastAsia"/>
                <w:sz w:val="24"/>
                <w:szCs w:val="24"/>
              </w:rPr>
              <w:t>中标金额（万元）</w:t>
            </w:r>
          </w:p>
        </w:tc>
        <w:tc>
          <w:tcPr>
            <w:tcW w:w="1370" w:type="dxa"/>
            <w:vAlign w:val="center"/>
          </w:tcPr>
          <w:p w14:paraId="256C5DA9" w14:textId="77777777" w:rsidR="001E6ABF" w:rsidRDefault="00000000">
            <w:pPr>
              <w:spacing w:line="360" w:lineRule="auto"/>
              <w:jc w:val="center"/>
              <w:rPr>
                <w:rFonts w:ascii="仿宋" w:eastAsia="仿宋" w:hAnsi="仿宋" w:cs="仿宋"/>
                <w:sz w:val="24"/>
                <w:szCs w:val="24"/>
              </w:rPr>
            </w:pPr>
            <w:r>
              <w:rPr>
                <w:rFonts w:ascii="仿宋" w:eastAsia="仿宋" w:hAnsi="仿宋" w:cs="仿宋" w:hint="eastAsia"/>
                <w:sz w:val="24"/>
                <w:szCs w:val="24"/>
              </w:rPr>
              <w:t>货物</w:t>
            </w:r>
          </w:p>
        </w:tc>
        <w:tc>
          <w:tcPr>
            <w:tcW w:w="1370" w:type="dxa"/>
            <w:vAlign w:val="center"/>
          </w:tcPr>
          <w:p w14:paraId="4951EF44" w14:textId="77777777" w:rsidR="001E6ABF" w:rsidRDefault="00000000">
            <w:pPr>
              <w:spacing w:line="360" w:lineRule="auto"/>
              <w:jc w:val="center"/>
              <w:rPr>
                <w:rFonts w:ascii="仿宋" w:eastAsia="仿宋" w:hAnsi="仿宋" w:cs="仿宋"/>
                <w:sz w:val="24"/>
                <w:szCs w:val="24"/>
              </w:rPr>
            </w:pPr>
            <w:r>
              <w:rPr>
                <w:rFonts w:ascii="仿宋" w:eastAsia="仿宋" w:hAnsi="仿宋" w:cs="仿宋" w:hint="eastAsia"/>
                <w:sz w:val="24"/>
                <w:szCs w:val="24"/>
              </w:rPr>
              <w:t>服务</w:t>
            </w:r>
          </w:p>
        </w:tc>
        <w:tc>
          <w:tcPr>
            <w:tcW w:w="1371" w:type="dxa"/>
            <w:vAlign w:val="center"/>
          </w:tcPr>
          <w:p w14:paraId="6754D97E" w14:textId="77777777" w:rsidR="001E6ABF" w:rsidRDefault="00000000">
            <w:pPr>
              <w:spacing w:line="360" w:lineRule="auto"/>
              <w:jc w:val="center"/>
              <w:rPr>
                <w:rFonts w:ascii="仿宋" w:eastAsia="仿宋" w:hAnsi="仿宋" w:cs="仿宋"/>
                <w:sz w:val="24"/>
                <w:szCs w:val="24"/>
              </w:rPr>
            </w:pPr>
            <w:r>
              <w:rPr>
                <w:rFonts w:ascii="仿宋" w:eastAsia="仿宋" w:hAnsi="仿宋" w:cs="仿宋" w:hint="eastAsia"/>
                <w:sz w:val="24"/>
                <w:szCs w:val="24"/>
              </w:rPr>
              <w:t>工程</w:t>
            </w:r>
          </w:p>
        </w:tc>
      </w:tr>
      <w:tr w:rsidR="001E6ABF" w14:paraId="1DF4127B" w14:textId="77777777">
        <w:trPr>
          <w:trHeight w:val="535"/>
          <w:jc w:val="center"/>
        </w:trPr>
        <w:tc>
          <w:tcPr>
            <w:tcW w:w="3970" w:type="dxa"/>
            <w:vAlign w:val="center"/>
          </w:tcPr>
          <w:p w14:paraId="5DE0C7EA" w14:textId="77777777" w:rsidR="001E6ABF" w:rsidRDefault="00000000">
            <w:pPr>
              <w:spacing w:line="360" w:lineRule="auto"/>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00</w:t>
            </w:r>
            <w:r>
              <w:rPr>
                <w:rFonts w:ascii="仿宋" w:eastAsia="仿宋" w:hAnsi="仿宋" w:cs="仿宋" w:hint="eastAsia"/>
                <w:sz w:val="24"/>
                <w:szCs w:val="24"/>
              </w:rPr>
              <w:t>（含）以下</w:t>
            </w:r>
          </w:p>
        </w:tc>
        <w:tc>
          <w:tcPr>
            <w:tcW w:w="1370" w:type="dxa"/>
            <w:vAlign w:val="center"/>
          </w:tcPr>
          <w:p w14:paraId="13623C5E" w14:textId="77777777" w:rsidR="001E6ABF" w:rsidRDefault="00000000">
            <w:pPr>
              <w:spacing w:line="360" w:lineRule="auto"/>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.5%</w:t>
            </w:r>
          </w:p>
        </w:tc>
        <w:tc>
          <w:tcPr>
            <w:tcW w:w="1370" w:type="dxa"/>
            <w:vAlign w:val="center"/>
          </w:tcPr>
          <w:p w14:paraId="3AB2AC41" w14:textId="77777777" w:rsidR="001E6ABF" w:rsidRDefault="00000000">
            <w:pPr>
              <w:spacing w:line="360" w:lineRule="auto"/>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.5%</w:t>
            </w:r>
          </w:p>
        </w:tc>
        <w:tc>
          <w:tcPr>
            <w:tcW w:w="1371" w:type="dxa"/>
            <w:vAlign w:val="center"/>
          </w:tcPr>
          <w:p w14:paraId="738705BD" w14:textId="77777777" w:rsidR="001E6ABF" w:rsidRDefault="00000000">
            <w:pPr>
              <w:spacing w:line="360" w:lineRule="auto"/>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.0%</w:t>
            </w:r>
          </w:p>
        </w:tc>
      </w:tr>
      <w:tr w:rsidR="001E6ABF" w14:paraId="49E1A9AD" w14:textId="77777777">
        <w:trPr>
          <w:trHeight w:val="535"/>
          <w:jc w:val="center"/>
        </w:trPr>
        <w:tc>
          <w:tcPr>
            <w:tcW w:w="3970" w:type="dxa"/>
            <w:vAlign w:val="center"/>
          </w:tcPr>
          <w:p w14:paraId="3775C509" w14:textId="77777777" w:rsidR="001E6ABF" w:rsidRDefault="00000000">
            <w:pPr>
              <w:spacing w:line="360" w:lineRule="auto"/>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00</w:t>
            </w:r>
            <w:r>
              <w:rPr>
                <w:rFonts w:ascii="仿宋" w:eastAsia="仿宋" w:hAnsi="仿宋" w:cs="仿宋" w:hint="eastAsia"/>
                <w:sz w:val="24"/>
                <w:szCs w:val="24"/>
              </w:rPr>
              <w:t>-</w:t>
            </w:r>
            <w:r>
              <w:rPr>
                <w:rFonts w:ascii="仿宋" w:eastAsia="仿宋" w:hAnsi="仿宋" w:cs="仿宋"/>
                <w:sz w:val="24"/>
                <w:szCs w:val="24"/>
              </w:rPr>
              <w:t>500</w:t>
            </w:r>
          </w:p>
        </w:tc>
        <w:tc>
          <w:tcPr>
            <w:tcW w:w="1370" w:type="dxa"/>
            <w:vAlign w:val="center"/>
          </w:tcPr>
          <w:p w14:paraId="3C14C7A1" w14:textId="77777777" w:rsidR="001E6ABF" w:rsidRDefault="00000000">
            <w:pPr>
              <w:spacing w:line="360" w:lineRule="auto"/>
              <w:jc w:val="center"/>
              <w:rPr>
                <w:rFonts w:ascii="仿宋" w:eastAsia="仿宋" w:hAnsi="仿宋" w:cs="仿宋"/>
                <w:sz w:val="24"/>
                <w:szCs w:val="24"/>
              </w:rPr>
            </w:pPr>
            <w:r>
              <w:rPr>
                <w:rFonts w:ascii="仿宋" w:eastAsia="仿宋" w:hAnsi="仿宋" w:cs="仿宋"/>
                <w:sz w:val="24"/>
                <w:szCs w:val="24"/>
              </w:rPr>
              <w:t>1.1%</w:t>
            </w:r>
          </w:p>
        </w:tc>
        <w:tc>
          <w:tcPr>
            <w:tcW w:w="1370" w:type="dxa"/>
            <w:vAlign w:val="center"/>
          </w:tcPr>
          <w:p w14:paraId="043B51C5" w14:textId="77777777" w:rsidR="001E6ABF" w:rsidRDefault="00000000">
            <w:pPr>
              <w:spacing w:line="360" w:lineRule="auto"/>
              <w:jc w:val="center"/>
              <w:rPr>
                <w:rFonts w:ascii="仿宋" w:eastAsia="仿宋" w:hAnsi="仿宋" w:cs="仿宋"/>
                <w:sz w:val="24"/>
                <w:szCs w:val="24"/>
              </w:rPr>
            </w:pPr>
            <w:r>
              <w:rPr>
                <w:rFonts w:ascii="仿宋" w:eastAsia="仿宋" w:hAnsi="仿宋" w:cs="仿宋"/>
                <w:sz w:val="24"/>
                <w:szCs w:val="24"/>
              </w:rPr>
              <w:t>0.8%</w:t>
            </w:r>
          </w:p>
        </w:tc>
        <w:tc>
          <w:tcPr>
            <w:tcW w:w="1371" w:type="dxa"/>
            <w:vAlign w:val="center"/>
          </w:tcPr>
          <w:p w14:paraId="72BCA3B7" w14:textId="77777777" w:rsidR="001E6ABF" w:rsidRDefault="00000000">
            <w:pPr>
              <w:spacing w:line="360" w:lineRule="auto"/>
              <w:jc w:val="center"/>
              <w:rPr>
                <w:rFonts w:ascii="仿宋" w:eastAsia="仿宋" w:hAnsi="仿宋" w:cs="仿宋"/>
                <w:sz w:val="24"/>
                <w:szCs w:val="24"/>
              </w:rPr>
            </w:pPr>
            <w:r>
              <w:rPr>
                <w:rFonts w:ascii="仿宋" w:eastAsia="仿宋" w:hAnsi="仿宋" w:cs="仿宋"/>
                <w:sz w:val="24"/>
                <w:szCs w:val="24"/>
              </w:rPr>
              <w:t>0.7%</w:t>
            </w:r>
          </w:p>
        </w:tc>
      </w:tr>
    </w:tbl>
    <w:p w14:paraId="713737F9" w14:textId="77777777" w:rsidR="001E6ABF" w:rsidRDefault="00000000">
      <w:pPr>
        <w:pStyle w:val="3"/>
        <w:spacing w:before="0" w:after="0" w:line="360" w:lineRule="auto"/>
        <w:rPr>
          <w:rFonts w:ascii="仿宋" w:eastAsia="仿宋" w:hAnsi="仿宋"/>
          <w:sz w:val="24"/>
          <w:szCs w:val="24"/>
        </w:rPr>
      </w:pPr>
      <w:r>
        <w:rPr>
          <w:rFonts w:ascii="仿宋" w:eastAsia="仿宋" w:hAnsi="仿宋"/>
          <w:sz w:val="24"/>
          <w:szCs w:val="24"/>
        </w:rPr>
        <w:t>5.磋商文件的约束力</w:t>
      </w:r>
    </w:p>
    <w:p w14:paraId="6E6B3B66"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供应商一旦参加本项目采购活动，即被认为接受了本磋商文件的规定和约束。</w:t>
      </w:r>
    </w:p>
    <w:p w14:paraId="22D2A048" w14:textId="77777777" w:rsidR="001E6ABF" w:rsidRDefault="00000000">
      <w:pPr>
        <w:pStyle w:val="3"/>
        <w:spacing w:before="0" w:after="0" w:line="360" w:lineRule="auto"/>
        <w:rPr>
          <w:rFonts w:ascii="仿宋" w:eastAsia="仿宋" w:hAnsi="仿宋"/>
          <w:sz w:val="24"/>
          <w:szCs w:val="24"/>
        </w:rPr>
      </w:pPr>
      <w:r>
        <w:rPr>
          <w:rFonts w:ascii="仿宋" w:eastAsia="仿宋" w:hAnsi="仿宋"/>
          <w:sz w:val="24"/>
          <w:szCs w:val="24"/>
        </w:rPr>
        <w:t>6.磋商文件的解释</w:t>
      </w:r>
    </w:p>
    <w:p w14:paraId="055BB71D"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磋商文件需求部分（项目需求）由采购人解释，其它部分由采购</w:t>
      </w:r>
      <w:r>
        <w:rPr>
          <w:rFonts w:ascii="仿宋" w:eastAsia="仿宋" w:hAnsi="仿宋" w:cs="仿宋" w:hint="eastAsia"/>
          <w:sz w:val="24"/>
          <w:szCs w:val="24"/>
        </w:rPr>
        <w:t>代理机构</w:t>
      </w:r>
      <w:r>
        <w:rPr>
          <w:rFonts w:ascii="仿宋" w:eastAsia="仿宋" w:hAnsi="仿宋" w:cs="仿宋"/>
          <w:sz w:val="24"/>
          <w:szCs w:val="24"/>
        </w:rPr>
        <w:t>解释。</w:t>
      </w:r>
    </w:p>
    <w:p w14:paraId="2A8C758E" w14:textId="77777777" w:rsidR="001E6ABF" w:rsidRDefault="00000000">
      <w:pPr>
        <w:pStyle w:val="2"/>
        <w:spacing w:before="0" w:after="0" w:line="360" w:lineRule="auto"/>
        <w:rPr>
          <w:rFonts w:ascii="仿宋" w:eastAsia="仿宋" w:hAnsi="仿宋"/>
          <w:sz w:val="24"/>
          <w:szCs w:val="24"/>
        </w:rPr>
      </w:pPr>
      <w:bookmarkStart w:id="29" w:name="_Toc513029209"/>
      <w:bookmarkStart w:id="30" w:name="_Toc120614215"/>
      <w:bookmarkStart w:id="31" w:name="_Toc16938525"/>
      <w:bookmarkStart w:id="32" w:name="_Toc20823281"/>
      <w:r>
        <w:rPr>
          <w:rFonts w:ascii="仿宋" w:eastAsia="仿宋" w:hAnsi="仿宋"/>
          <w:sz w:val="24"/>
          <w:szCs w:val="24"/>
        </w:rPr>
        <w:lastRenderedPageBreak/>
        <w:t>（二）磋商文件</w:t>
      </w:r>
      <w:bookmarkEnd w:id="29"/>
      <w:bookmarkEnd w:id="30"/>
      <w:bookmarkEnd w:id="31"/>
      <w:bookmarkEnd w:id="32"/>
    </w:p>
    <w:p w14:paraId="69868DE4" w14:textId="77777777" w:rsidR="001E6ABF" w:rsidRDefault="00000000">
      <w:pPr>
        <w:pStyle w:val="3"/>
        <w:spacing w:before="0" w:after="0" w:line="360" w:lineRule="auto"/>
        <w:rPr>
          <w:rFonts w:ascii="仿宋" w:eastAsia="仿宋" w:hAnsi="仿宋"/>
          <w:sz w:val="24"/>
          <w:szCs w:val="24"/>
        </w:rPr>
      </w:pPr>
      <w:bookmarkStart w:id="33" w:name="_Toc16938526"/>
      <w:bookmarkStart w:id="34" w:name="_Toc20823282"/>
      <w:bookmarkStart w:id="35" w:name="_Toc513029210"/>
      <w:r>
        <w:rPr>
          <w:rFonts w:ascii="仿宋" w:eastAsia="仿宋" w:hAnsi="仿宋"/>
          <w:sz w:val="24"/>
          <w:szCs w:val="24"/>
        </w:rPr>
        <w:t>1.磋商文件构成</w:t>
      </w:r>
      <w:bookmarkEnd w:id="33"/>
      <w:bookmarkEnd w:id="34"/>
      <w:bookmarkEnd w:id="35"/>
    </w:p>
    <w:p w14:paraId="69FE64B4"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1.1 磋商文件由以下部分组成：</w:t>
      </w:r>
    </w:p>
    <w:p w14:paraId="5F6A376A"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采购邀请</w:t>
      </w:r>
    </w:p>
    <w:p w14:paraId="08DCB82D"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（2）磋商须知</w:t>
      </w:r>
    </w:p>
    <w:p w14:paraId="16924196"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（3）项目需求</w:t>
      </w:r>
    </w:p>
    <w:p w14:paraId="03EAC38E"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（4）评审方法和评审标准</w:t>
      </w:r>
    </w:p>
    <w:p w14:paraId="2133E2CD" w14:textId="77777777" w:rsidR="004640D7" w:rsidRDefault="004640D7" w:rsidP="004640D7">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（5）合同条款及格式</w:t>
      </w:r>
    </w:p>
    <w:p w14:paraId="5E909109" w14:textId="77777777" w:rsidR="004640D7" w:rsidRDefault="004640D7" w:rsidP="004640D7">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（6）响应文件组成</w:t>
      </w:r>
    </w:p>
    <w:p w14:paraId="6B18F9CF" w14:textId="77777777" w:rsidR="004640D7" w:rsidRDefault="004640D7" w:rsidP="004640D7">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（7）附件</w:t>
      </w:r>
    </w:p>
    <w:p w14:paraId="7C39EE5E"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请仔细检查磋商文件是否齐全，如有缺漏请立即与采购</w:t>
      </w:r>
      <w:r>
        <w:rPr>
          <w:rFonts w:ascii="仿宋" w:eastAsia="仿宋" w:hAnsi="仿宋" w:cs="仿宋" w:hint="eastAsia"/>
          <w:sz w:val="24"/>
          <w:szCs w:val="24"/>
        </w:rPr>
        <w:t>代理机构</w:t>
      </w:r>
      <w:r>
        <w:rPr>
          <w:rFonts w:ascii="仿宋" w:eastAsia="仿宋" w:hAnsi="仿宋" w:cs="仿宋"/>
          <w:sz w:val="24"/>
          <w:szCs w:val="24"/>
        </w:rPr>
        <w:t>联系解决。</w:t>
      </w:r>
    </w:p>
    <w:p w14:paraId="557A81A3"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1.2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57CC1CDC" w14:textId="77777777" w:rsidR="001E6ABF" w:rsidRDefault="00000000">
      <w:pPr>
        <w:pStyle w:val="3"/>
        <w:spacing w:before="0" w:after="0" w:line="360" w:lineRule="auto"/>
        <w:rPr>
          <w:rFonts w:ascii="仿宋" w:eastAsia="仿宋" w:hAnsi="仿宋"/>
          <w:sz w:val="24"/>
          <w:szCs w:val="24"/>
        </w:rPr>
      </w:pPr>
      <w:bookmarkStart w:id="36" w:name="_Toc16938527"/>
      <w:bookmarkStart w:id="37" w:name="_Toc20823283"/>
      <w:bookmarkStart w:id="38" w:name="_Toc513029211"/>
      <w:bookmarkStart w:id="39" w:name="_Toc462564070"/>
      <w:r>
        <w:rPr>
          <w:rFonts w:ascii="仿宋" w:eastAsia="仿宋" w:hAnsi="仿宋"/>
          <w:sz w:val="24"/>
          <w:szCs w:val="24"/>
        </w:rPr>
        <w:t>2.磋商文件的澄清</w:t>
      </w:r>
      <w:bookmarkEnd w:id="36"/>
      <w:bookmarkEnd w:id="37"/>
      <w:bookmarkEnd w:id="38"/>
      <w:bookmarkEnd w:id="39"/>
    </w:p>
    <w:p w14:paraId="4C7C0B2C"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2.1 任何要求对磋商文件进行澄清的供应商，应在提交首次响应文件截止时间五日前按磋商公告中的通讯地址，以书面形式通知采购人。采购人有权对发出的磋商文件进行必要的澄清或修改。</w:t>
      </w:r>
    </w:p>
    <w:p w14:paraId="4DC57C5D" w14:textId="78952470"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2.2</w:t>
      </w:r>
      <w:r w:rsidR="0054629F">
        <w:rPr>
          <w:rFonts w:ascii="仿宋" w:eastAsia="仿宋" w:hAnsi="仿宋" w:cs="仿宋"/>
          <w:sz w:val="24"/>
          <w:szCs w:val="24"/>
        </w:rPr>
        <w:t xml:space="preserve"> </w:t>
      </w:r>
      <w:r>
        <w:rPr>
          <w:rFonts w:ascii="仿宋" w:eastAsia="仿宋" w:hAnsi="仿宋" w:cs="仿宋"/>
          <w:sz w:val="24"/>
          <w:szCs w:val="24"/>
        </w:rPr>
        <w:t>采购人视情组织答疑会</w:t>
      </w:r>
      <w:r>
        <w:rPr>
          <w:rFonts w:ascii="仿宋" w:eastAsia="仿宋" w:hAnsi="仿宋" w:cs="仿宋" w:hint="eastAsia"/>
          <w:sz w:val="24"/>
          <w:szCs w:val="24"/>
        </w:rPr>
        <w:t>。</w:t>
      </w:r>
    </w:p>
    <w:p w14:paraId="2C40CC69" w14:textId="77777777" w:rsidR="001E6ABF" w:rsidRDefault="00000000">
      <w:pPr>
        <w:pStyle w:val="3"/>
        <w:spacing w:before="0" w:after="0" w:line="360" w:lineRule="auto"/>
        <w:rPr>
          <w:rFonts w:ascii="仿宋" w:eastAsia="仿宋" w:hAnsi="仿宋"/>
          <w:sz w:val="24"/>
          <w:szCs w:val="24"/>
        </w:rPr>
      </w:pPr>
      <w:bookmarkStart w:id="40" w:name="_Toc16938528"/>
      <w:bookmarkStart w:id="41" w:name="_Toc513029212"/>
      <w:bookmarkStart w:id="42" w:name="_Toc462564071"/>
      <w:bookmarkStart w:id="43" w:name="_Toc20823284"/>
      <w:r>
        <w:rPr>
          <w:rFonts w:ascii="仿宋" w:eastAsia="仿宋" w:hAnsi="仿宋"/>
          <w:sz w:val="24"/>
          <w:szCs w:val="24"/>
        </w:rPr>
        <w:t>3.磋商文件的修改</w:t>
      </w:r>
      <w:bookmarkEnd w:id="40"/>
      <w:bookmarkEnd w:id="41"/>
      <w:bookmarkEnd w:id="42"/>
      <w:bookmarkEnd w:id="43"/>
    </w:p>
    <w:p w14:paraId="4CEE9CB4"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3.1 在响应文件提交截止时间前，采购</w:t>
      </w:r>
      <w:r>
        <w:rPr>
          <w:rFonts w:ascii="仿宋" w:eastAsia="仿宋" w:hAnsi="仿宋" w:cs="仿宋" w:hint="eastAsia"/>
          <w:sz w:val="24"/>
          <w:szCs w:val="24"/>
        </w:rPr>
        <w:t>代理机构</w:t>
      </w:r>
      <w:r>
        <w:rPr>
          <w:rFonts w:ascii="仿宋" w:eastAsia="仿宋" w:hAnsi="仿宋" w:cs="仿宋"/>
          <w:sz w:val="24"/>
          <w:szCs w:val="24"/>
        </w:rPr>
        <w:t>可以对磋商文件进行修改。</w:t>
      </w:r>
    </w:p>
    <w:p w14:paraId="78FE86F2"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3.2 采购</w:t>
      </w:r>
      <w:r>
        <w:rPr>
          <w:rFonts w:ascii="仿宋" w:eastAsia="仿宋" w:hAnsi="仿宋" w:cs="仿宋" w:hint="eastAsia"/>
          <w:sz w:val="24"/>
          <w:szCs w:val="24"/>
        </w:rPr>
        <w:t>代理机构</w:t>
      </w:r>
      <w:r>
        <w:rPr>
          <w:rFonts w:ascii="仿宋" w:eastAsia="仿宋" w:hAnsi="仿宋" w:cs="仿宋"/>
          <w:sz w:val="24"/>
          <w:szCs w:val="24"/>
        </w:rPr>
        <w:t>有权按照法定的要求推迟响应文件提交截止日期和磋商日期。</w:t>
      </w:r>
    </w:p>
    <w:p w14:paraId="578BDEC9"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3.3 磋商文件的修改将在</w:t>
      </w:r>
      <w:r>
        <w:rPr>
          <w:rFonts w:ascii="仿宋" w:eastAsia="仿宋" w:hAnsi="仿宋" w:cs="仿宋" w:hint="eastAsia"/>
          <w:sz w:val="24"/>
          <w:szCs w:val="24"/>
        </w:rPr>
        <w:t>指定媒体上</w:t>
      </w:r>
      <w:r>
        <w:rPr>
          <w:rFonts w:ascii="仿宋" w:eastAsia="仿宋" w:hAnsi="仿宋" w:cs="仿宋"/>
          <w:sz w:val="24"/>
          <w:szCs w:val="24"/>
        </w:rPr>
        <w:t>公布，补充文件将作为磋商文件的组成部分，并对供应商具有约束力。</w:t>
      </w:r>
    </w:p>
    <w:p w14:paraId="2BEE9C03" w14:textId="77777777" w:rsidR="001E6ABF" w:rsidRDefault="00000000">
      <w:pPr>
        <w:pStyle w:val="2"/>
        <w:spacing w:before="0" w:after="0" w:line="360" w:lineRule="auto"/>
        <w:rPr>
          <w:rFonts w:ascii="仿宋" w:eastAsia="仿宋" w:hAnsi="仿宋"/>
          <w:sz w:val="24"/>
          <w:szCs w:val="24"/>
        </w:rPr>
      </w:pPr>
      <w:bookmarkStart w:id="44" w:name="_Toc513029213"/>
      <w:bookmarkStart w:id="45" w:name="_Toc16938529"/>
      <w:bookmarkStart w:id="46" w:name="_Toc120614216"/>
      <w:bookmarkStart w:id="47" w:name="_Toc462564072"/>
      <w:bookmarkStart w:id="48" w:name="_Toc20823285"/>
      <w:r>
        <w:rPr>
          <w:rFonts w:ascii="仿宋" w:eastAsia="仿宋" w:hAnsi="仿宋"/>
          <w:sz w:val="24"/>
          <w:szCs w:val="24"/>
        </w:rPr>
        <w:t>（三）响应文件的编制</w:t>
      </w:r>
      <w:bookmarkEnd w:id="44"/>
      <w:bookmarkEnd w:id="45"/>
      <w:bookmarkEnd w:id="46"/>
      <w:bookmarkEnd w:id="47"/>
      <w:bookmarkEnd w:id="48"/>
    </w:p>
    <w:p w14:paraId="7BE3F481" w14:textId="77777777" w:rsidR="001E6ABF" w:rsidRDefault="00000000">
      <w:pPr>
        <w:pStyle w:val="3"/>
        <w:spacing w:before="0" w:after="0" w:line="360" w:lineRule="auto"/>
        <w:rPr>
          <w:rFonts w:ascii="仿宋" w:eastAsia="仿宋" w:hAnsi="仿宋"/>
          <w:sz w:val="24"/>
          <w:szCs w:val="24"/>
        </w:rPr>
      </w:pPr>
      <w:bookmarkStart w:id="49" w:name="_Toc20823286"/>
      <w:bookmarkStart w:id="50" w:name="_Toc513029214"/>
      <w:bookmarkStart w:id="51" w:name="_Toc462564073"/>
      <w:bookmarkStart w:id="52" w:name="_Toc16938530"/>
      <w:r>
        <w:rPr>
          <w:rFonts w:ascii="仿宋" w:eastAsia="仿宋" w:hAnsi="仿宋"/>
          <w:sz w:val="24"/>
          <w:szCs w:val="24"/>
        </w:rPr>
        <w:t>1.响应文件的语言及度量衡单位</w:t>
      </w:r>
      <w:bookmarkEnd w:id="49"/>
      <w:bookmarkEnd w:id="50"/>
      <w:bookmarkEnd w:id="51"/>
      <w:bookmarkEnd w:id="52"/>
    </w:p>
    <w:p w14:paraId="7327FBC3"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1.1 供应商提交的响应文件以及供应商与采购</w:t>
      </w:r>
      <w:r>
        <w:rPr>
          <w:rFonts w:ascii="仿宋" w:eastAsia="仿宋" w:hAnsi="仿宋" w:cs="仿宋" w:hint="eastAsia"/>
          <w:sz w:val="24"/>
          <w:szCs w:val="24"/>
        </w:rPr>
        <w:t>代理机构</w:t>
      </w:r>
      <w:r>
        <w:rPr>
          <w:rFonts w:ascii="仿宋" w:eastAsia="仿宋" w:hAnsi="仿宋" w:cs="仿宋"/>
          <w:sz w:val="24"/>
          <w:szCs w:val="24"/>
        </w:rPr>
        <w:t>及采购人就有关磋商的所有来往通知、函件和文件均应使用简体中文。</w:t>
      </w:r>
    </w:p>
    <w:p w14:paraId="5FF24E44"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lastRenderedPageBreak/>
        <w:t>1.2 除技术性能另有规定外，响应文件所使用的度量衡单位，均须采用国家法定计量单位。</w:t>
      </w:r>
    </w:p>
    <w:p w14:paraId="6DB16C3A" w14:textId="77777777" w:rsidR="001E6ABF" w:rsidRDefault="00000000">
      <w:pPr>
        <w:pStyle w:val="3"/>
        <w:spacing w:before="0" w:after="0" w:line="360" w:lineRule="auto"/>
        <w:rPr>
          <w:rFonts w:ascii="仿宋" w:eastAsia="仿宋" w:hAnsi="仿宋"/>
          <w:sz w:val="24"/>
          <w:szCs w:val="24"/>
        </w:rPr>
      </w:pPr>
      <w:bookmarkStart w:id="53" w:name="_Toc462564074"/>
      <w:bookmarkStart w:id="54" w:name="_Toc20823287"/>
      <w:bookmarkStart w:id="55" w:name="_Toc16938531"/>
      <w:bookmarkStart w:id="56" w:name="_Toc513029215"/>
      <w:r>
        <w:rPr>
          <w:rFonts w:ascii="仿宋" w:eastAsia="仿宋" w:hAnsi="仿宋"/>
          <w:sz w:val="24"/>
          <w:szCs w:val="24"/>
        </w:rPr>
        <w:t>2.响应文件构成</w:t>
      </w:r>
      <w:bookmarkEnd w:id="53"/>
      <w:bookmarkEnd w:id="54"/>
      <w:bookmarkEnd w:id="55"/>
      <w:bookmarkEnd w:id="56"/>
    </w:p>
    <w:p w14:paraId="4A91F1FE" w14:textId="13158304"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供应商编写的响应文件应包括资格审查证明材料文件、商务技术标文件、价格标文件。供应商按“第</w:t>
      </w:r>
      <w:r w:rsidR="004640D7">
        <w:rPr>
          <w:rFonts w:ascii="仿宋" w:eastAsia="仿宋" w:hAnsi="仿宋" w:cs="仿宋" w:hint="eastAsia"/>
          <w:sz w:val="24"/>
          <w:szCs w:val="24"/>
        </w:rPr>
        <w:t>六</w:t>
      </w:r>
      <w:r>
        <w:rPr>
          <w:rFonts w:ascii="仿宋" w:eastAsia="仿宋" w:hAnsi="仿宋" w:cs="仿宋"/>
          <w:sz w:val="24"/>
          <w:szCs w:val="24"/>
        </w:rPr>
        <w:t>部分 响应文件组成”要求编写响应文件。</w:t>
      </w:r>
    </w:p>
    <w:p w14:paraId="5BFD801A" w14:textId="29FEF098" w:rsidR="001E6ABF" w:rsidRDefault="001B527E">
      <w:pPr>
        <w:pStyle w:val="3"/>
        <w:spacing w:before="0" w:after="0" w:line="360" w:lineRule="auto"/>
        <w:rPr>
          <w:rFonts w:ascii="仿宋" w:eastAsia="仿宋" w:hAnsi="仿宋"/>
          <w:sz w:val="24"/>
          <w:szCs w:val="24"/>
        </w:rPr>
      </w:pPr>
      <w:bookmarkStart w:id="57" w:name="_Hlt26670360"/>
      <w:bookmarkStart w:id="58" w:name="_Hlt26954838"/>
      <w:bookmarkStart w:id="59" w:name="_Hlt26668975"/>
      <w:bookmarkStart w:id="60" w:name="_Toc14577360"/>
      <w:bookmarkStart w:id="61" w:name="_Toc49090511"/>
      <w:bookmarkEnd w:id="57"/>
      <w:bookmarkEnd w:id="58"/>
      <w:bookmarkEnd w:id="59"/>
      <w:r>
        <w:rPr>
          <w:rFonts w:ascii="仿宋" w:eastAsia="仿宋" w:hAnsi="仿宋"/>
          <w:sz w:val="24"/>
          <w:szCs w:val="24"/>
        </w:rPr>
        <w:t>3</w:t>
      </w:r>
      <w:r w:rsidR="002D2023">
        <w:rPr>
          <w:rFonts w:ascii="仿宋" w:eastAsia="仿宋" w:hAnsi="仿宋"/>
          <w:sz w:val="24"/>
          <w:szCs w:val="24"/>
        </w:rPr>
        <w:t>.</w:t>
      </w:r>
      <w:bookmarkEnd w:id="60"/>
      <w:bookmarkEnd w:id="61"/>
      <w:r w:rsidR="002D2023">
        <w:rPr>
          <w:rFonts w:ascii="仿宋" w:eastAsia="仿宋" w:hAnsi="仿宋"/>
          <w:sz w:val="24"/>
          <w:szCs w:val="24"/>
        </w:rPr>
        <w:t>磋商响应有效期</w:t>
      </w:r>
    </w:p>
    <w:p w14:paraId="272855B1"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磋商响应有效期为采购</w:t>
      </w:r>
      <w:r>
        <w:rPr>
          <w:rFonts w:ascii="仿宋" w:eastAsia="仿宋" w:hAnsi="仿宋" w:cs="仿宋" w:hint="eastAsia"/>
          <w:sz w:val="24"/>
          <w:szCs w:val="24"/>
        </w:rPr>
        <w:t>代理机构</w:t>
      </w:r>
      <w:r>
        <w:rPr>
          <w:rFonts w:ascii="仿宋" w:eastAsia="仿宋" w:hAnsi="仿宋" w:cs="仿宋"/>
          <w:sz w:val="24"/>
          <w:szCs w:val="24"/>
        </w:rPr>
        <w:t>规定的响应文件提交截止时间后六十（60）天。磋商响应有效期比规定短的将被视为非实质性响应而予以拒绝。</w:t>
      </w:r>
    </w:p>
    <w:p w14:paraId="516C1E86" w14:textId="7D5E6ADD" w:rsidR="001E6ABF" w:rsidRDefault="001B527E">
      <w:pPr>
        <w:pStyle w:val="3"/>
        <w:spacing w:before="0" w:after="0" w:line="360" w:lineRule="auto"/>
        <w:rPr>
          <w:rFonts w:ascii="仿宋" w:eastAsia="仿宋" w:hAnsi="仿宋"/>
          <w:sz w:val="24"/>
          <w:szCs w:val="24"/>
        </w:rPr>
      </w:pPr>
      <w:r>
        <w:rPr>
          <w:rFonts w:ascii="仿宋" w:eastAsia="仿宋" w:hAnsi="仿宋"/>
          <w:sz w:val="24"/>
          <w:szCs w:val="24"/>
        </w:rPr>
        <w:t>4</w:t>
      </w:r>
      <w:r w:rsidR="002D2023">
        <w:rPr>
          <w:rFonts w:ascii="仿宋" w:eastAsia="仿宋" w:hAnsi="仿宋"/>
          <w:sz w:val="24"/>
          <w:szCs w:val="24"/>
        </w:rPr>
        <w:t>.磋商响应有效期的延长</w:t>
      </w:r>
    </w:p>
    <w:p w14:paraId="3BDBCF80"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在特殊情况下，采购</w:t>
      </w:r>
      <w:r>
        <w:rPr>
          <w:rFonts w:ascii="仿宋" w:eastAsia="仿宋" w:hAnsi="仿宋" w:cs="仿宋" w:hint="eastAsia"/>
          <w:sz w:val="24"/>
          <w:szCs w:val="24"/>
        </w:rPr>
        <w:t>代理机构</w:t>
      </w:r>
      <w:r>
        <w:rPr>
          <w:rFonts w:ascii="仿宋" w:eastAsia="仿宋" w:hAnsi="仿宋" w:cs="仿宋"/>
          <w:sz w:val="24"/>
          <w:szCs w:val="24"/>
        </w:rPr>
        <w:t>于原磋商响应有效期满之前，可向磋商供应商提出延长磋商响应有效期的要求。这种要求与答复均应采用书面形式。供应商可以拒绝采购</w:t>
      </w:r>
      <w:r>
        <w:rPr>
          <w:rFonts w:ascii="仿宋" w:eastAsia="仿宋" w:hAnsi="仿宋" w:cs="仿宋" w:hint="eastAsia"/>
          <w:sz w:val="24"/>
          <w:szCs w:val="24"/>
        </w:rPr>
        <w:t>代理机构</w:t>
      </w:r>
      <w:r>
        <w:rPr>
          <w:rFonts w:ascii="仿宋" w:eastAsia="仿宋" w:hAnsi="仿宋" w:cs="仿宋"/>
          <w:sz w:val="24"/>
          <w:szCs w:val="24"/>
        </w:rPr>
        <w:t>的这一要求而放弃磋商响应，同意延长磋商响应有效期的供应商既不能要求也不允许修改其响应文件。受磋商响应有效期约束的所有权利与义务均延长至新的有效期。</w:t>
      </w:r>
    </w:p>
    <w:p w14:paraId="7AB42CA6" w14:textId="77777777" w:rsidR="001E6ABF" w:rsidRDefault="00000000">
      <w:pPr>
        <w:pStyle w:val="2"/>
        <w:spacing w:before="0" w:after="0" w:line="360" w:lineRule="auto"/>
        <w:rPr>
          <w:rFonts w:ascii="仿宋" w:eastAsia="仿宋" w:hAnsi="仿宋"/>
          <w:sz w:val="24"/>
          <w:szCs w:val="24"/>
        </w:rPr>
      </w:pPr>
      <w:bookmarkStart w:id="62" w:name="_Hlt26954739"/>
      <w:bookmarkStart w:id="63" w:name="_Hlt26954852"/>
      <w:bookmarkStart w:id="64" w:name="_Toc513029224"/>
      <w:bookmarkStart w:id="65" w:name="_Toc16938540"/>
      <w:bookmarkStart w:id="66" w:name="_Toc120614217"/>
      <w:bookmarkStart w:id="67" w:name="_Toc20823296"/>
      <w:bookmarkEnd w:id="62"/>
      <w:bookmarkEnd w:id="63"/>
      <w:r>
        <w:rPr>
          <w:rFonts w:ascii="仿宋" w:eastAsia="仿宋" w:hAnsi="仿宋"/>
          <w:sz w:val="24"/>
          <w:szCs w:val="24"/>
        </w:rPr>
        <w:t>（四）响应文件的提交</w:t>
      </w:r>
      <w:bookmarkEnd w:id="64"/>
      <w:bookmarkEnd w:id="65"/>
      <w:bookmarkEnd w:id="66"/>
      <w:bookmarkEnd w:id="67"/>
    </w:p>
    <w:p w14:paraId="6D21E39F" w14:textId="526036C0" w:rsidR="001E6ABF" w:rsidRDefault="00000000">
      <w:pPr>
        <w:pStyle w:val="3"/>
        <w:spacing w:before="0" w:after="0" w:line="360" w:lineRule="auto"/>
        <w:rPr>
          <w:rFonts w:ascii="仿宋" w:eastAsia="仿宋" w:hAnsi="仿宋"/>
          <w:sz w:val="24"/>
          <w:szCs w:val="24"/>
        </w:rPr>
      </w:pPr>
      <w:bookmarkStart w:id="68" w:name="_Toc462564084"/>
      <w:bookmarkStart w:id="69" w:name="_Toc513029225"/>
      <w:bookmarkStart w:id="70" w:name="_Toc16938541"/>
      <w:bookmarkStart w:id="71" w:name="_Toc20823297"/>
      <w:r>
        <w:rPr>
          <w:rFonts w:ascii="仿宋" w:eastAsia="仿宋" w:hAnsi="仿宋"/>
          <w:sz w:val="24"/>
          <w:szCs w:val="24"/>
        </w:rPr>
        <w:t>1.</w:t>
      </w:r>
      <w:bookmarkEnd w:id="68"/>
      <w:bookmarkEnd w:id="69"/>
      <w:bookmarkEnd w:id="70"/>
      <w:bookmarkEnd w:id="71"/>
      <w:r w:rsidR="001B527E" w:rsidRPr="001B527E">
        <w:rPr>
          <w:rFonts w:ascii="仿宋" w:eastAsia="仿宋" w:hAnsi="仿宋" w:hint="eastAsia"/>
          <w:sz w:val="24"/>
          <w:szCs w:val="24"/>
        </w:rPr>
        <w:t>响应文件的密封及标记</w:t>
      </w:r>
    </w:p>
    <w:p w14:paraId="56D4A7BE" w14:textId="0CA3E776" w:rsidR="001B527E" w:rsidRPr="002D2023" w:rsidRDefault="001B527E" w:rsidP="001B527E">
      <w:pPr>
        <w:spacing w:line="360" w:lineRule="auto"/>
        <w:ind w:firstLineChars="200" w:firstLine="480"/>
        <w:rPr>
          <w:rFonts w:ascii="仿宋" w:eastAsia="仿宋" w:hAnsi="仿宋" w:cs="仿宋"/>
          <w:sz w:val="24"/>
          <w:szCs w:val="24"/>
        </w:rPr>
      </w:pPr>
      <w:r>
        <w:rPr>
          <w:rFonts w:ascii="仿宋" w:eastAsia="仿宋" w:hAnsi="仿宋" w:cs="仿宋"/>
          <w:sz w:val="24"/>
          <w:szCs w:val="24"/>
        </w:rPr>
        <w:t>1.1</w:t>
      </w:r>
      <w:r w:rsidR="0054629F">
        <w:rPr>
          <w:rFonts w:ascii="仿宋" w:eastAsia="仿宋" w:hAnsi="仿宋" w:cs="仿宋"/>
          <w:sz w:val="24"/>
          <w:szCs w:val="24"/>
        </w:rPr>
        <w:t xml:space="preserve"> </w:t>
      </w:r>
      <w:r w:rsidRPr="002D2023">
        <w:rPr>
          <w:rFonts w:ascii="仿宋" w:eastAsia="仿宋" w:hAnsi="仿宋" w:cs="仿宋" w:hint="eastAsia"/>
          <w:sz w:val="24"/>
          <w:szCs w:val="24"/>
        </w:rPr>
        <w:t>商务技术文件应将正本、副本及图纸类等（如需提供图纸等其它资料的话）合并密封，统一装在一个密封袋或密封箱内（如有A3大小的图纸类，可单独密封）。</w:t>
      </w:r>
    </w:p>
    <w:p w14:paraId="3733FC5D" w14:textId="06F34D59" w:rsidR="001B527E" w:rsidRPr="002D2023" w:rsidRDefault="001B527E" w:rsidP="001B527E">
      <w:pPr>
        <w:spacing w:line="360" w:lineRule="auto"/>
        <w:ind w:firstLineChars="200" w:firstLine="480"/>
        <w:rPr>
          <w:rFonts w:ascii="仿宋" w:eastAsia="仿宋" w:hAnsi="仿宋" w:cs="仿宋"/>
          <w:sz w:val="24"/>
          <w:szCs w:val="24"/>
        </w:rPr>
      </w:pPr>
      <w:r>
        <w:rPr>
          <w:rFonts w:ascii="仿宋" w:eastAsia="仿宋" w:hAnsi="仿宋" w:cs="仿宋"/>
          <w:sz w:val="24"/>
          <w:szCs w:val="24"/>
        </w:rPr>
        <w:t>1.2</w:t>
      </w:r>
      <w:r w:rsidR="0054629F">
        <w:rPr>
          <w:rFonts w:ascii="仿宋" w:eastAsia="仿宋" w:hAnsi="仿宋" w:cs="仿宋"/>
          <w:sz w:val="24"/>
          <w:szCs w:val="24"/>
        </w:rPr>
        <w:t xml:space="preserve"> </w:t>
      </w:r>
      <w:r w:rsidRPr="002D2023">
        <w:rPr>
          <w:rFonts w:ascii="仿宋" w:eastAsia="仿宋" w:hAnsi="仿宋" w:cs="仿宋" w:hint="eastAsia"/>
          <w:sz w:val="24"/>
          <w:szCs w:val="24"/>
        </w:rPr>
        <w:t>响应报价表须单独密封，不得出现于其他响应文件中。</w:t>
      </w:r>
    </w:p>
    <w:p w14:paraId="60655B8B" w14:textId="3EEAFAA4" w:rsidR="001B527E" w:rsidRPr="002D2023" w:rsidRDefault="001B527E" w:rsidP="001B527E">
      <w:pPr>
        <w:spacing w:line="360" w:lineRule="auto"/>
        <w:ind w:firstLineChars="200" w:firstLine="480"/>
        <w:rPr>
          <w:rFonts w:ascii="仿宋" w:eastAsia="仿宋" w:hAnsi="仿宋" w:cs="仿宋"/>
          <w:sz w:val="24"/>
          <w:szCs w:val="24"/>
        </w:rPr>
      </w:pPr>
      <w:r>
        <w:rPr>
          <w:rFonts w:ascii="仿宋" w:eastAsia="仿宋" w:hAnsi="仿宋" w:cs="仿宋"/>
          <w:sz w:val="24"/>
          <w:szCs w:val="24"/>
        </w:rPr>
        <w:t>1.3</w:t>
      </w:r>
      <w:r w:rsidR="0054629F">
        <w:rPr>
          <w:rFonts w:ascii="仿宋" w:eastAsia="仿宋" w:hAnsi="仿宋" w:cs="仿宋"/>
          <w:sz w:val="24"/>
          <w:szCs w:val="24"/>
        </w:rPr>
        <w:t xml:space="preserve"> </w:t>
      </w:r>
      <w:r w:rsidRPr="002D2023">
        <w:rPr>
          <w:rFonts w:ascii="仿宋" w:eastAsia="仿宋" w:hAnsi="仿宋" w:cs="仿宋" w:hint="eastAsia"/>
          <w:sz w:val="24"/>
          <w:szCs w:val="24"/>
        </w:rPr>
        <w:t>密封后应标明响应文件项目名称、项目编号、边缝处加盖单位骑缝章或骑缝签字，并注明于磋商前不得启封。</w:t>
      </w:r>
    </w:p>
    <w:p w14:paraId="48264CC3" w14:textId="579E3EF7" w:rsidR="001E6ABF" w:rsidRDefault="001B527E" w:rsidP="001B527E">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1.4</w:t>
      </w:r>
      <w:r w:rsidR="0054629F">
        <w:rPr>
          <w:rFonts w:ascii="仿宋" w:eastAsia="仿宋" w:hAnsi="仿宋" w:cs="仿宋"/>
          <w:sz w:val="24"/>
          <w:szCs w:val="24"/>
        </w:rPr>
        <w:t xml:space="preserve"> </w:t>
      </w:r>
      <w:r w:rsidRPr="002D2023">
        <w:rPr>
          <w:rFonts w:ascii="仿宋" w:eastAsia="仿宋" w:hAnsi="仿宋" w:cs="仿宋" w:hint="eastAsia"/>
          <w:sz w:val="24"/>
          <w:szCs w:val="24"/>
        </w:rPr>
        <w:t>本代理机构将拒绝接收未按照磋商文件要求密封的响应文件</w:t>
      </w:r>
      <w:r>
        <w:rPr>
          <w:rFonts w:ascii="仿宋" w:eastAsia="仿宋" w:hAnsi="仿宋" w:cs="仿宋"/>
          <w:sz w:val="24"/>
          <w:szCs w:val="24"/>
        </w:rPr>
        <w:t>。</w:t>
      </w:r>
      <w:bookmarkStart w:id="72" w:name="_Toc513029226"/>
      <w:bookmarkStart w:id="73" w:name="_Toc20823298"/>
      <w:bookmarkStart w:id="74" w:name="_Toc16938542"/>
    </w:p>
    <w:p w14:paraId="005BB461" w14:textId="77777777" w:rsidR="001E6ABF" w:rsidRDefault="00000000">
      <w:pPr>
        <w:pStyle w:val="3"/>
        <w:spacing w:before="0" w:after="0" w:line="360" w:lineRule="auto"/>
        <w:rPr>
          <w:rFonts w:ascii="仿宋" w:eastAsia="仿宋" w:hAnsi="仿宋"/>
          <w:sz w:val="24"/>
          <w:szCs w:val="24"/>
        </w:rPr>
      </w:pPr>
      <w:r>
        <w:rPr>
          <w:rFonts w:ascii="仿宋" w:eastAsia="仿宋" w:hAnsi="仿宋"/>
          <w:sz w:val="24"/>
          <w:szCs w:val="24"/>
        </w:rPr>
        <w:t>2.响应文件截止日期</w:t>
      </w:r>
      <w:bookmarkEnd w:id="72"/>
      <w:bookmarkEnd w:id="73"/>
      <w:bookmarkEnd w:id="74"/>
    </w:p>
    <w:p w14:paraId="5923910E"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2.1 供应商</w:t>
      </w:r>
      <w:r>
        <w:rPr>
          <w:rFonts w:ascii="仿宋" w:eastAsia="仿宋" w:hAnsi="仿宋" w:cs="仿宋" w:hint="eastAsia"/>
          <w:sz w:val="24"/>
          <w:szCs w:val="24"/>
        </w:rPr>
        <w:t>提交</w:t>
      </w:r>
      <w:r>
        <w:rPr>
          <w:rFonts w:ascii="仿宋" w:eastAsia="仿宋" w:hAnsi="仿宋" w:cs="仿宋"/>
          <w:sz w:val="24"/>
          <w:szCs w:val="24"/>
        </w:rPr>
        <w:t>响应文件的时间不得迟于磋商公告中规定的响应文件提交截止时间。</w:t>
      </w:r>
    </w:p>
    <w:p w14:paraId="4480992F"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2.2 采购</w:t>
      </w:r>
      <w:r>
        <w:rPr>
          <w:rFonts w:ascii="仿宋" w:eastAsia="仿宋" w:hAnsi="仿宋" w:cs="仿宋" w:hint="eastAsia"/>
          <w:sz w:val="24"/>
          <w:szCs w:val="24"/>
        </w:rPr>
        <w:t>代理机构</w:t>
      </w:r>
      <w:r>
        <w:rPr>
          <w:rFonts w:ascii="仿宋" w:eastAsia="仿宋" w:hAnsi="仿宋" w:cs="仿宋"/>
          <w:sz w:val="24"/>
          <w:szCs w:val="24"/>
        </w:rPr>
        <w:t>可以按照规定，通过修改响应文件酌情延长响应文件提交截止日期，在此情况下，供应商的所有权利和义务以及供应商受制的截止日期均应以延长后新的截止日期为准。</w:t>
      </w:r>
    </w:p>
    <w:p w14:paraId="148172CC" w14:textId="77777777" w:rsidR="001E6ABF" w:rsidRDefault="00000000">
      <w:pPr>
        <w:pStyle w:val="3"/>
        <w:spacing w:before="0" w:after="0" w:line="360" w:lineRule="auto"/>
        <w:rPr>
          <w:rFonts w:ascii="仿宋" w:eastAsia="仿宋" w:hAnsi="仿宋"/>
          <w:sz w:val="24"/>
          <w:szCs w:val="24"/>
        </w:rPr>
      </w:pPr>
      <w:bookmarkStart w:id="75" w:name="_Toc513029227"/>
      <w:bookmarkStart w:id="76" w:name="_Toc16938543"/>
      <w:bookmarkStart w:id="77" w:name="_Toc20823299"/>
      <w:r>
        <w:rPr>
          <w:rFonts w:ascii="仿宋" w:eastAsia="仿宋" w:hAnsi="仿宋"/>
          <w:sz w:val="24"/>
          <w:szCs w:val="24"/>
        </w:rPr>
        <w:lastRenderedPageBreak/>
        <w:t>3.响应文件</w:t>
      </w:r>
      <w:bookmarkEnd w:id="75"/>
      <w:bookmarkEnd w:id="76"/>
      <w:bookmarkEnd w:id="77"/>
      <w:r>
        <w:rPr>
          <w:rFonts w:ascii="仿宋" w:eastAsia="仿宋" w:hAnsi="仿宋"/>
          <w:sz w:val="24"/>
          <w:szCs w:val="24"/>
        </w:rPr>
        <w:t>的拒收</w:t>
      </w:r>
    </w:p>
    <w:p w14:paraId="451DC3F7"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采购</w:t>
      </w:r>
      <w:r>
        <w:rPr>
          <w:rFonts w:ascii="仿宋" w:eastAsia="仿宋" w:hAnsi="仿宋" w:cs="仿宋" w:hint="eastAsia"/>
          <w:sz w:val="24"/>
          <w:szCs w:val="24"/>
        </w:rPr>
        <w:t>代理机构</w:t>
      </w:r>
      <w:r>
        <w:rPr>
          <w:rFonts w:ascii="仿宋" w:eastAsia="仿宋" w:hAnsi="仿宋" w:cs="仿宋"/>
          <w:sz w:val="24"/>
          <w:szCs w:val="24"/>
        </w:rPr>
        <w:t>拒绝接收在其规定的响应文件提交截止时间后</w:t>
      </w:r>
      <w:r>
        <w:rPr>
          <w:rFonts w:ascii="仿宋" w:eastAsia="仿宋" w:hAnsi="仿宋" w:cs="仿宋" w:hint="eastAsia"/>
          <w:sz w:val="24"/>
          <w:szCs w:val="24"/>
        </w:rPr>
        <w:t>提交</w:t>
      </w:r>
      <w:r>
        <w:rPr>
          <w:rFonts w:ascii="仿宋" w:eastAsia="仿宋" w:hAnsi="仿宋" w:cs="仿宋"/>
          <w:sz w:val="24"/>
          <w:szCs w:val="24"/>
        </w:rPr>
        <w:t>的任何响应文件。</w:t>
      </w:r>
    </w:p>
    <w:p w14:paraId="21F3BBFD" w14:textId="6139E82B" w:rsidR="001E6ABF" w:rsidRDefault="00000000">
      <w:pPr>
        <w:pStyle w:val="3"/>
        <w:spacing w:before="0" w:after="0" w:line="360" w:lineRule="auto"/>
        <w:rPr>
          <w:rFonts w:ascii="仿宋" w:eastAsia="仿宋" w:hAnsi="仿宋"/>
          <w:sz w:val="24"/>
          <w:szCs w:val="24"/>
        </w:rPr>
      </w:pPr>
      <w:bookmarkStart w:id="78" w:name="_Toc20823300"/>
      <w:bookmarkStart w:id="79" w:name="_Toc513029228"/>
      <w:bookmarkStart w:id="80" w:name="_Toc16938544"/>
      <w:r>
        <w:rPr>
          <w:rFonts w:ascii="仿宋" w:eastAsia="仿宋" w:hAnsi="仿宋"/>
          <w:sz w:val="24"/>
          <w:szCs w:val="24"/>
        </w:rPr>
        <w:t>4.响应文件的撤回和修改</w:t>
      </w:r>
      <w:bookmarkEnd w:id="78"/>
      <w:bookmarkEnd w:id="79"/>
      <w:bookmarkEnd w:id="80"/>
    </w:p>
    <w:p w14:paraId="1E7FA9E9"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4.1 响应文件的撤回</w:t>
      </w:r>
    </w:p>
    <w:p w14:paraId="22A610AF"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4.1.1 响应文件的撤回</w:t>
      </w:r>
    </w:p>
    <w:p w14:paraId="57DAD686"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供应商可在响应文件提交截止时间前，撤回其响应文件。</w:t>
      </w:r>
    </w:p>
    <w:p w14:paraId="0164C16E"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4.1.2 供应商撤回响应文件，则认为其不再参与本项目磋商活动。</w:t>
      </w:r>
    </w:p>
    <w:p w14:paraId="115D37E9"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4.2 响应文件的修改</w:t>
      </w:r>
    </w:p>
    <w:p w14:paraId="403699CC"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供应商可在响应文件提交截止时间前，对其响应文件进行修改。</w:t>
      </w:r>
    </w:p>
    <w:p w14:paraId="09B6F646"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4.3 在响应文件提交截止时间之后，供应商不得对其响应文件作任何修改。</w:t>
      </w:r>
    </w:p>
    <w:p w14:paraId="4B129E6A" w14:textId="39AAC0A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4.4 在响应文件截止时间至</w:t>
      </w:r>
      <w:r w:rsidR="00AA2308">
        <w:rPr>
          <w:rFonts w:ascii="仿宋" w:eastAsia="仿宋" w:hAnsi="仿宋" w:cs="仿宋" w:hint="eastAsia"/>
          <w:sz w:val="24"/>
          <w:szCs w:val="24"/>
        </w:rPr>
        <w:t>磋商</w:t>
      </w:r>
      <w:r>
        <w:rPr>
          <w:rFonts w:ascii="仿宋" w:eastAsia="仿宋" w:hAnsi="仿宋" w:cs="仿宋"/>
          <w:sz w:val="24"/>
          <w:szCs w:val="24"/>
        </w:rPr>
        <w:t>文件中规定的磋商响应有效期满之间的这段时间内，供应商不得撤回其响应文件。</w:t>
      </w:r>
    </w:p>
    <w:p w14:paraId="2454312F" w14:textId="77777777" w:rsidR="001E6ABF" w:rsidRDefault="00000000">
      <w:pPr>
        <w:pStyle w:val="2"/>
        <w:spacing w:before="0" w:after="0" w:line="360" w:lineRule="auto"/>
        <w:rPr>
          <w:rFonts w:ascii="仿宋" w:eastAsia="仿宋" w:hAnsi="仿宋"/>
          <w:sz w:val="24"/>
          <w:szCs w:val="24"/>
        </w:rPr>
      </w:pPr>
      <w:bookmarkStart w:id="81" w:name="_Toc120614218"/>
      <w:bookmarkStart w:id="82" w:name="_Toc20823301"/>
      <w:bookmarkStart w:id="83" w:name="_Toc513029229"/>
      <w:bookmarkStart w:id="84" w:name="_Toc16938545"/>
      <w:r>
        <w:rPr>
          <w:rFonts w:ascii="仿宋" w:eastAsia="仿宋" w:hAnsi="仿宋"/>
          <w:sz w:val="24"/>
          <w:szCs w:val="24"/>
        </w:rPr>
        <w:t>（五）</w:t>
      </w:r>
      <w:bookmarkStart w:id="85" w:name="_Toc16938546"/>
      <w:bookmarkStart w:id="86" w:name="_Toc513029230"/>
      <w:bookmarkStart w:id="87" w:name="_Toc20823302"/>
      <w:bookmarkEnd w:id="81"/>
      <w:bookmarkEnd w:id="82"/>
      <w:bookmarkEnd w:id="83"/>
      <w:bookmarkEnd w:id="84"/>
      <w:r>
        <w:rPr>
          <w:rFonts w:ascii="仿宋" w:eastAsia="仿宋" w:hAnsi="仿宋"/>
          <w:sz w:val="24"/>
          <w:szCs w:val="24"/>
        </w:rPr>
        <w:t>磋商与评审</w:t>
      </w:r>
    </w:p>
    <w:p w14:paraId="4CEFA866" w14:textId="77777777" w:rsidR="001E6ABF" w:rsidRDefault="00000000">
      <w:pPr>
        <w:pStyle w:val="3"/>
        <w:spacing w:before="0" w:after="0" w:line="360" w:lineRule="auto"/>
        <w:rPr>
          <w:rFonts w:ascii="仿宋" w:eastAsia="仿宋" w:hAnsi="仿宋"/>
          <w:sz w:val="24"/>
          <w:szCs w:val="24"/>
        </w:rPr>
      </w:pPr>
      <w:r>
        <w:rPr>
          <w:rFonts w:ascii="仿宋" w:eastAsia="仿宋" w:hAnsi="仿宋"/>
          <w:sz w:val="24"/>
          <w:szCs w:val="24"/>
        </w:rPr>
        <w:t>1.磋商仪式</w:t>
      </w:r>
    </w:p>
    <w:p w14:paraId="211C201B"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1.1 采购</w:t>
      </w:r>
      <w:r>
        <w:rPr>
          <w:rFonts w:ascii="仿宋" w:eastAsia="仿宋" w:hAnsi="仿宋" w:cs="仿宋" w:hint="eastAsia"/>
          <w:sz w:val="24"/>
          <w:szCs w:val="24"/>
        </w:rPr>
        <w:t>代理机构</w:t>
      </w:r>
      <w:r>
        <w:rPr>
          <w:rFonts w:ascii="仿宋" w:eastAsia="仿宋" w:hAnsi="仿宋" w:cs="仿宋"/>
          <w:sz w:val="24"/>
          <w:szCs w:val="24"/>
        </w:rPr>
        <w:t>将在磋商公告中规定的时间和地点组织磋商开始仪式。供应商应当参加磋商活动。</w:t>
      </w:r>
    </w:p>
    <w:p w14:paraId="4F08777C" w14:textId="3AF88E45"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1.2 磋商活动由采购</w:t>
      </w:r>
      <w:r>
        <w:rPr>
          <w:rFonts w:ascii="仿宋" w:eastAsia="仿宋" w:hAnsi="仿宋" w:cs="仿宋" w:hint="eastAsia"/>
          <w:sz w:val="24"/>
          <w:szCs w:val="24"/>
        </w:rPr>
        <w:t>代理机构</w:t>
      </w:r>
      <w:r>
        <w:rPr>
          <w:rFonts w:ascii="仿宋" w:eastAsia="仿宋" w:hAnsi="仿宋" w:cs="仿宋"/>
          <w:sz w:val="24"/>
          <w:szCs w:val="24"/>
        </w:rPr>
        <w:t>组织，磋商</w:t>
      </w:r>
      <w:r>
        <w:rPr>
          <w:rFonts w:ascii="仿宋" w:eastAsia="仿宋" w:hAnsi="仿宋" w:cs="仿宋" w:hint="eastAsia"/>
          <w:sz w:val="24"/>
          <w:szCs w:val="24"/>
        </w:rPr>
        <w:t>结束后</w:t>
      </w:r>
      <w:r>
        <w:rPr>
          <w:rFonts w:ascii="仿宋" w:eastAsia="仿宋" w:hAnsi="仿宋" w:cs="仿宋"/>
          <w:sz w:val="24"/>
          <w:szCs w:val="24"/>
        </w:rPr>
        <w:t>公布各供应商的最后报价</w:t>
      </w:r>
      <w:r w:rsidR="009170F0">
        <w:rPr>
          <w:rFonts w:ascii="仿宋" w:eastAsia="仿宋" w:hAnsi="仿宋" w:cs="仿宋" w:hint="eastAsia"/>
          <w:sz w:val="24"/>
          <w:szCs w:val="24"/>
        </w:rPr>
        <w:t>，</w:t>
      </w:r>
      <w:r w:rsidR="009170F0" w:rsidRPr="00915A32">
        <w:rPr>
          <w:rFonts w:ascii="仿宋" w:eastAsia="仿宋" w:hAnsi="仿宋" w:cs="仿宋" w:hint="eastAsia"/>
          <w:sz w:val="24"/>
          <w:szCs w:val="24"/>
        </w:rPr>
        <w:t>最后报价应包括本项目的全部费用（含一切必须的辅助材料费用）及相关服务费等</w:t>
      </w:r>
      <w:r w:rsidR="009170F0">
        <w:rPr>
          <w:rFonts w:ascii="仿宋" w:eastAsia="仿宋" w:hAnsi="仿宋" w:cs="仿宋"/>
          <w:sz w:val="24"/>
          <w:szCs w:val="24"/>
        </w:rPr>
        <w:t>。</w:t>
      </w:r>
    </w:p>
    <w:p w14:paraId="12DCBB6C" w14:textId="77777777" w:rsidR="001E6ABF" w:rsidRDefault="00000000">
      <w:pPr>
        <w:pStyle w:val="3"/>
        <w:spacing w:before="0" w:after="0" w:line="360" w:lineRule="auto"/>
        <w:rPr>
          <w:rFonts w:ascii="仿宋" w:eastAsia="仿宋" w:hAnsi="仿宋"/>
          <w:sz w:val="24"/>
          <w:szCs w:val="24"/>
        </w:rPr>
      </w:pPr>
      <w:r>
        <w:rPr>
          <w:rFonts w:ascii="仿宋" w:eastAsia="仿宋" w:hAnsi="仿宋"/>
          <w:sz w:val="24"/>
          <w:szCs w:val="24"/>
        </w:rPr>
        <w:t>2.磋商小组</w:t>
      </w:r>
    </w:p>
    <w:p w14:paraId="390EDCE0"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2.1 磋商开始仪式结束后，采购</w:t>
      </w:r>
      <w:r>
        <w:rPr>
          <w:rFonts w:ascii="仿宋" w:eastAsia="仿宋" w:hAnsi="仿宋" w:cs="仿宋" w:hint="eastAsia"/>
          <w:sz w:val="24"/>
          <w:szCs w:val="24"/>
        </w:rPr>
        <w:t>代理机构</w:t>
      </w:r>
      <w:r>
        <w:rPr>
          <w:rFonts w:ascii="仿宋" w:eastAsia="仿宋" w:hAnsi="仿宋" w:cs="仿宋"/>
          <w:sz w:val="24"/>
          <w:szCs w:val="24"/>
        </w:rPr>
        <w:t>将立即组织磋商小组进行评审。</w:t>
      </w:r>
    </w:p>
    <w:p w14:paraId="0A3C5186"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2.2 磋商小组由采购人代表和评审专家共3人以上单数组成，其中评审专家人数不得少于磋商小组成员总数的2/3。采购人不得以评审专家身份参加本部门或本单位采购项目的评审。本</w:t>
      </w:r>
      <w:r>
        <w:rPr>
          <w:rFonts w:ascii="仿宋" w:eastAsia="仿宋" w:hAnsi="仿宋" w:cs="仿宋" w:hint="eastAsia"/>
          <w:sz w:val="24"/>
          <w:szCs w:val="24"/>
        </w:rPr>
        <w:t>代理机构</w:t>
      </w:r>
      <w:r>
        <w:rPr>
          <w:rFonts w:ascii="仿宋" w:eastAsia="仿宋" w:hAnsi="仿宋" w:cs="仿宋"/>
          <w:sz w:val="24"/>
          <w:szCs w:val="24"/>
        </w:rPr>
        <w:t>人员不得参加本机构代理的采购项目的评审。</w:t>
      </w:r>
    </w:p>
    <w:p w14:paraId="4710347B"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2.3 超过公开招标限额标准的项目，磋商小组应当由5人以上单数组成。</w:t>
      </w:r>
    </w:p>
    <w:p w14:paraId="53BA325E"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 xml:space="preserve">2.4 </w:t>
      </w:r>
      <w:r>
        <w:rPr>
          <w:rFonts w:ascii="仿宋" w:eastAsia="仿宋" w:hAnsi="仿宋" w:cs="仿宋" w:hint="eastAsia"/>
          <w:sz w:val="24"/>
          <w:szCs w:val="24"/>
        </w:rPr>
        <w:t>限额以上项目</w:t>
      </w:r>
      <w:r>
        <w:rPr>
          <w:rFonts w:ascii="仿宋" w:eastAsia="仿宋" w:hAnsi="仿宋" w:cs="仿宋"/>
          <w:sz w:val="24"/>
          <w:szCs w:val="24"/>
        </w:rPr>
        <w:t>采用竞争性磋商的采购项目，评审专家应当从政府采购评审专家库内相关专业的专家名单中随机抽取。市场竞争不充分的科研项目、需要扶持的科技成果转化项目，以及情况特殊、通过随机方式难以确定合适的评审专家的项</w:t>
      </w:r>
      <w:r>
        <w:rPr>
          <w:rFonts w:ascii="仿宋" w:eastAsia="仿宋" w:hAnsi="仿宋" w:cs="仿宋"/>
          <w:sz w:val="24"/>
          <w:szCs w:val="24"/>
        </w:rPr>
        <w:lastRenderedPageBreak/>
        <w:t>目，经主管预算单位同意，可以自行选定评审专家。技术复杂、专业性强的竞争性磋商采购项目，评审专家中应当包含1名法律专家。</w:t>
      </w:r>
    </w:p>
    <w:p w14:paraId="292B1844" w14:textId="06F0160B"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2.5 磋商小组独立工作，负责评审所有响应文件并确定成交</w:t>
      </w:r>
      <w:r w:rsidR="00D877BA">
        <w:rPr>
          <w:rFonts w:ascii="仿宋" w:eastAsia="仿宋" w:hAnsi="仿宋" w:cs="仿宋" w:hint="eastAsia"/>
          <w:sz w:val="24"/>
          <w:szCs w:val="24"/>
        </w:rPr>
        <w:t>候选</w:t>
      </w:r>
      <w:r>
        <w:rPr>
          <w:rFonts w:ascii="仿宋" w:eastAsia="仿宋" w:hAnsi="仿宋" w:cs="仿宋"/>
          <w:sz w:val="24"/>
          <w:szCs w:val="24"/>
        </w:rPr>
        <w:t>人。</w:t>
      </w:r>
    </w:p>
    <w:p w14:paraId="754EB38E" w14:textId="77777777" w:rsidR="001E6ABF" w:rsidRDefault="00000000">
      <w:pPr>
        <w:pStyle w:val="3"/>
        <w:spacing w:before="0" w:after="0" w:line="360" w:lineRule="auto"/>
        <w:rPr>
          <w:rFonts w:ascii="仿宋" w:eastAsia="仿宋" w:hAnsi="仿宋"/>
          <w:sz w:val="24"/>
          <w:szCs w:val="24"/>
        </w:rPr>
      </w:pPr>
      <w:r>
        <w:rPr>
          <w:rFonts w:ascii="仿宋" w:eastAsia="仿宋" w:hAnsi="仿宋"/>
          <w:sz w:val="24"/>
          <w:szCs w:val="24"/>
        </w:rPr>
        <w:t>3.磋商评审过程的保密与公正</w:t>
      </w:r>
    </w:p>
    <w:p w14:paraId="674B3A08"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3.1 磋商小组、采购人和采购</w:t>
      </w:r>
      <w:r>
        <w:rPr>
          <w:rFonts w:ascii="仿宋" w:eastAsia="仿宋" w:hAnsi="仿宋" w:cs="仿宋" w:hint="eastAsia"/>
          <w:sz w:val="24"/>
          <w:szCs w:val="24"/>
        </w:rPr>
        <w:t>代理机构</w:t>
      </w:r>
      <w:r>
        <w:rPr>
          <w:rFonts w:ascii="仿宋" w:eastAsia="仿宋" w:hAnsi="仿宋" w:cs="仿宋"/>
          <w:sz w:val="24"/>
          <w:szCs w:val="24"/>
        </w:rPr>
        <w:t>工作人员、相关监督人员等与评审工作有关的人员，对评审情况以及在评审过程中获悉的国家秘密、商业秘密负有保密责任。</w:t>
      </w:r>
    </w:p>
    <w:p w14:paraId="4BFE3107"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3.2 在磋商评审过程中，磋商供应商不得以任何行为影响磋商评审过程，否则其响应文件将被作为无效响应文件。</w:t>
      </w:r>
    </w:p>
    <w:p w14:paraId="71ABB780"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3.3 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63ABA129"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3.4 评审开始后，直至向成交供应商授予合同时止，凡是与审查、澄清、评价和比较响应的有关资料以及授标建议等，采购人、磋商小组、采购</w:t>
      </w:r>
      <w:r>
        <w:rPr>
          <w:rFonts w:ascii="仿宋" w:eastAsia="仿宋" w:hAnsi="仿宋" w:cs="仿宋" w:hint="eastAsia"/>
          <w:sz w:val="24"/>
          <w:szCs w:val="24"/>
        </w:rPr>
        <w:t>代理机构</w:t>
      </w:r>
      <w:r>
        <w:rPr>
          <w:rFonts w:ascii="仿宋" w:eastAsia="仿宋" w:hAnsi="仿宋" w:cs="仿宋"/>
          <w:sz w:val="24"/>
          <w:szCs w:val="24"/>
        </w:rPr>
        <w:t>均不得向供应商或与评标无关的其他人员透露。</w:t>
      </w:r>
    </w:p>
    <w:p w14:paraId="4A527EE1"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3.5 在评审期间，采购</w:t>
      </w:r>
      <w:r>
        <w:rPr>
          <w:rFonts w:ascii="仿宋" w:eastAsia="仿宋" w:hAnsi="仿宋" w:cs="仿宋" w:hint="eastAsia"/>
          <w:sz w:val="24"/>
          <w:szCs w:val="24"/>
        </w:rPr>
        <w:t>代理机构</w:t>
      </w:r>
      <w:r>
        <w:rPr>
          <w:rFonts w:ascii="仿宋" w:eastAsia="仿宋" w:hAnsi="仿宋" w:cs="仿宋"/>
          <w:sz w:val="24"/>
          <w:szCs w:val="24"/>
        </w:rPr>
        <w:t>将设专门人员与供应商联系。</w:t>
      </w:r>
    </w:p>
    <w:p w14:paraId="59DA6789"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3.6 采购</w:t>
      </w:r>
      <w:r>
        <w:rPr>
          <w:rFonts w:ascii="仿宋" w:eastAsia="仿宋" w:hAnsi="仿宋" w:cs="仿宋" w:hint="eastAsia"/>
          <w:sz w:val="24"/>
          <w:szCs w:val="24"/>
        </w:rPr>
        <w:t>代理机构</w:t>
      </w:r>
      <w:r>
        <w:rPr>
          <w:rFonts w:ascii="仿宋" w:eastAsia="仿宋" w:hAnsi="仿宋" w:cs="仿宋"/>
          <w:sz w:val="24"/>
          <w:szCs w:val="24"/>
        </w:rPr>
        <w:t>和评审小组不向未成交的供应商解释未成交原因，也不公布评审过程中的相关细节。</w:t>
      </w:r>
    </w:p>
    <w:p w14:paraId="38F4859F" w14:textId="3678B3E3" w:rsidR="00854927" w:rsidRPr="00854927" w:rsidRDefault="00854927">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 xml:space="preserve">3.7 </w:t>
      </w:r>
      <w:r w:rsidRPr="00854927">
        <w:rPr>
          <w:rFonts w:ascii="仿宋" w:eastAsia="仿宋" w:hAnsi="仿宋" w:cs="仿宋" w:hint="eastAsia"/>
          <w:sz w:val="24"/>
          <w:szCs w:val="24"/>
        </w:rPr>
        <w:t>采用综合评分法的项目，公布评标结果时一并公布所有供应商的评审得分</w:t>
      </w:r>
      <w:r>
        <w:rPr>
          <w:rFonts w:ascii="仿宋" w:eastAsia="仿宋" w:hAnsi="仿宋" w:cs="仿宋" w:hint="eastAsia"/>
          <w:sz w:val="24"/>
          <w:szCs w:val="24"/>
        </w:rPr>
        <w:t>及</w:t>
      </w:r>
      <w:r w:rsidRPr="00854927">
        <w:rPr>
          <w:rFonts w:ascii="仿宋" w:eastAsia="仿宋" w:hAnsi="仿宋" w:cs="仿宋" w:hint="eastAsia"/>
          <w:sz w:val="24"/>
          <w:szCs w:val="24"/>
        </w:rPr>
        <w:t>排序情况。</w:t>
      </w:r>
    </w:p>
    <w:p w14:paraId="2AC2DEE5" w14:textId="77777777" w:rsidR="001E6ABF" w:rsidRDefault="00000000">
      <w:pPr>
        <w:pStyle w:val="3"/>
        <w:spacing w:before="0" w:after="0" w:line="360" w:lineRule="auto"/>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w:t>
      </w:r>
      <w:r>
        <w:rPr>
          <w:rFonts w:ascii="仿宋" w:eastAsia="仿宋" w:hAnsi="仿宋"/>
          <w:sz w:val="24"/>
          <w:szCs w:val="24"/>
        </w:rPr>
        <w:t>评审过程的澄清</w:t>
      </w:r>
    </w:p>
    <w:p w14:paraId="10EDAECB"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4.1 评审期间，为有助于对响应文件的审查、评价和比较，磋商小组有权以电子函件形式要求响应人对其响应文件进行澄清，但并非对每个供应商都作澄清要求。</w:t>
      </w:r>
    </w:p>
    <w:p w14:paraId="09574CAF"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4.2 接到磋商小组澄清要求的供应商应派人按磋商小组规定的时间和格式做出澄清，澄清的内容作为响应文件的补充部分，但实质性的内容不得做任何更改。</w:t>
      </w:r>
    </w:p>
    <w:p w14:paraId="75258C1E"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4.3 接到磋商小组澄清要求的供应商如未按规定做出澄清，其风险由供应商自行承担。</w:t>
      </w:r>
    </w:p>
    <w:p w14:paraId="3C7D6418" w14:textId="77777777" w:rsidR="001E6ABF" w:rsidRDefault="00000000">
      <w:pPr>
        <w:pStyle w:val="3"/>
        <w:spacing w:before="0" w:after="0" w:line="360" w:lineRule="auto"/>
        <w:rPr>
          <w:rFonts w:ascii="仿宋" w:eastAsia="仿宋" w:hAnsi="仿宋"/>
          <w:sz w:val="24"/>
          <w:szCs w:val="24"/>
        </w:rPr>
      </w:pPr>
      <w:r>
        <w:rPr>
          <w:rFonts w:ascii="仿宋" w:eastAsia="仿宋" w:hAnsi="仿宋"/>
          <w:sz w:val="24"/>
          <w:szCs w:val="24"/>
        </w:rPr>
        <w:lastRenderedPageBreak/>
        <w:t>5.对响应文件的初审</w:t>
      </w:r>
    </w:p>
    <w:p w14:paraId="3175B6AD"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5.1 响应文件初审分为资格性审查和符合性审查。</w:t>
      </w:r>
    </w:p>
    <w:p w14:paraId="0BEDC90B"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5.1.1 资格性检查：依据法律法规和磋商文件的规定，由采购人对响应文件中的资格审查证明材料进行审查，资格审查的结论，采购人以书面形式向磋商小组进行反馈。</w:t>
      </w:r>
    </w:p>
    <w:p w14:paraId="3C465555"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5.1.2 符合性审查：依据磋商文件的规定，由磋商小组从响应文件的有效性、完整性和对磋商文件的响应程度进行审查，以确定是否对磋商文件的实质性要求作出响应。</w:t>
      </w:r>
    </w:p>
    <w:p w14:paraId="71446967" w14:textId="6EBF08F1"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5.1.3 未通过资格审查或符合性审查的供应商，采购</w:t>
      </w:r>
      <w:r>
        <w:rPr>
          <w:rFonts w:ascii="仿宋" w:eastAsia="仿宋" w:hAnsi="仿宋" w:cs="仿宋" w:hint="eastAsia"/>
          <w:sz w:val="24"/>
          <w:szCs w:val="24"/>
        </w:rPr>
        <w:t>代理机构</w:t>
      </w:r>
      <w:r>
        <w:rPr>
          <w:rFonts w:ascii="仿宋" w:eastAsia="仿宋" w:hAnsi="仿宋" w:cs="仿宋"/>
          <w:sz w:val="24"/>
          <w:szCs w:val="24"/>
        </w:rPr>
        <w:t>将告知未通过资格审查或符合性审查的原因，评审结束后，采购</w:t>
      </w:r>
      <w:r>
        <w:rPr>
          <w:rFonts w:ascii="仿宋" w:eastAsia="仿宋" w:hAnsi="仿宋" w:cs="仿宋" w:hint="eastAsia"/>
          <w:sz w:val="24"/>
          <w:szCs w:val="24"/>
        </w:rPr>
        <w:t>代理机构</w:t>
      </w:r>
      <w:r>
        <w:rPr>
          <w:rFonts w:ascii="仿宋" w:eastAsia="仿宋" w:hAnsi="仿宋" w:cs="仿宋"/>
          <w:sz w:val="24"/>
          <w:szCs w:val="24"/>
        </w:rPr>
        <w:t>将不再告知未通过资格审查或符合性审查的原因。</w:t>
      </w:r>
    </w:p>
    <w:p w14:paraId="688C9837"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5.2 在正式磋商之前，磋商小组将首先审查每份响应文件是否实质性响应了磋商文件的要求。实质性响应的响应文件应该是与磋商文件要求的全部条款、条件和规格相符，没有重大负偏离或保留。</w:t>
      </w:r>
    </w:p>
    <w:p w14:paraId="74B8634C"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60C65B56"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5.3 如果响应文件实质上没有响应磋商文件的要求，磋商小组将予以拒绝，供应商不得通过修改或撤销不合要求的偏离或保留而使其响应文件成为实质性响应的文件。</w:t>
      </w:r>
    </w:p>
    <w:p w14:paraId="34AACE7B"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5.4 磋商小组将对确定为实质性响应的文件进行进一步审核，看其是否有计算上或累加上的算术错误，修正错误的原则如下：</w:t>
      </w:r>
    </w:p>
    <w:p w14:paraId="17C00F2A"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（1）响应文件中报价总表内容与响应文件中相应内容不一致的，以报价总表为准。</w:t>
      </w:r>
    </w:p>
    <w:p w14:paraId="3E1286DD"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（2）大写金额和小写金额不一致的，以大写金额为准。</w:t>
      </w:r>
    </w:p>
    <w:p w14:paraId="67CCA67F"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（3）单价金额小数点或者百分比有明显错位的，以报价总表的总价为准，并修改单价。</w:t>
      </w:r>
    </w:p>
    <w:p w14:paraId="311C4AA7"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lastRenderedPageBreak/>
        <w:t>（4）总价金额与按单价汇总金额不一致的，以单价金额计算结果为准。</w:t>
      </w:r>
    </w:p>
    <w:p w14:paraId="2568AD74"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同时出现两种以上错误的，按照前款规定的顺序修正。</w:t>
      </w:r>
    </w:p>
    <w:p w14:paraId="3BD30B3D"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5.5 磋商小组将按上述修正错误的方法调整响应文件中的报价，并告知供应商，调整后的价格应对供应商具有约束力。如果供应商不接受修正后的价格，则其磋商活动将被拒绝。</w:t>
      </w:r>
    </w:p>
    <w:p w14:paraId="2A6303AB"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5.6 磋商小组将允许修正响应文件中不构成重大偏离的、微小的、非正规的、不一致的或不规则的地方，但这些修改不能影响任何供应商相应的名次排列。</w:t>
      </w:r>
    </w:p>
    <w:p w14:paraId="33908F2A"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5.7 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14:paraId="4BD10224"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5.</w:t>
      </w:r>
      <w:r>
        <w:rPr>
          <w:rFonts w:ascii="仿宋" w:eastAsia="仿宋" w:hAnsi="仿宋" w:cs="仿宋" w:hint="eastAsia"/>
          <w:sz w:val="24"/>
          <w:szCs w:val="24"/>
        </w:rPr>
        <w:t>8</w:t>
      </w:r>
      <w:r>
        <w:rPr>
          <w:rFonts w:ascii="仿宋" w:eastAsia="仿宋" w:hAnsi="仿宋" w:cs="仿宋"/>
          <w:sz w:val="24"/>
          <w:szCs w:val="24"/>
        </w:rPr>
        <w:t xml:space="preserve"> 提供相同品牌产品且通过资格审查、符合性审查的不同供应商参加同一合同项下磋商的，按一家供应商计算，评审后得分最高的同品牌供应商获得成交人推荐资格；评审得分相同的，由磋商小组采取随机抽取的方式确定一个成交候选人，其他同品牌供应商不作为成交候选人。</w:t>
      </w:r>
    </w:p>
    <w:p w14:paraId="2C4C0EA6"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非单一产品采购项目，磋商文件中将载明其中的核心产品。多家供应商提供的核心产品品牌相同的，按前款规定处理。</w:t>
      </w:r>
    </w:p>
    <w:p w14:paraId="7CDABB89"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5.</w:t>
      </w:r>
      <w:r>
        <w:rPr>
          <w:rFonts w:ascii="仿宋" w:eastAsia="仿宋" w:hAnsi="仿宋" w:cs="仿宋" w:hint="eastAsia"/>
          <w:sz w:val="24"/>
          <w:szCs w:val="24"/>
        </w:rPr>
        <w:t>9</w:t>
      </w:r>
      <w:r>
        <w:rPr>
          <w:rFonts w:ascii="仿宋" w:eastAsia="仿宋" w:hAnsi="仿宋" w:cs="仿宋"/>
          <w:sz w:val="24"/>
          <w:szCs w:val="24"/>
        </w:rPr>
        <w:t xml:space="preserve"> 供应商在评审全过程中应保持通讯畅通，并安排专人与采购</w:t>
      </w:r>
      <w:r>
        <w:rPr>
          <w:rFonts w:ascii="仿宋" w:eastAsia="仿宋" w:hAnsi="仿宋" w:cs="仿宋" w:hint="eastAsia"/>
          <w:sz w:val="24"/>
          <w:szCs w:val="24"/>
        </w:rPr>
        <w:t>代理机构</w:t>
      </w:r>
      <w:r>
        <w:rPr>
          <w:rFonts w:ascii="仿宋" w:eastAsia="仿宋" w:hAnsi="仿宋" w:cs="仿宋"/>
          <w:sz w:val="24"/>
          <w:szCs w:val="24"/>
        </w:rPr>
        <w:t>及磋商小组联系。</w:t>
      </w:r>
    </w:p>
    <w:p w14:paraId="6E5970AD" w14:textId="77777777" w:rsidR="001E6ABF" w:rsidRDefault="00000000">
      <w:pPr>
        <w:pStyle w:val="3"/>
        <w:spacing w:before="0" w:after="0" w:line="360" w:lineRule="auto"/>
        <w:rPr>
          <w:rFonts w:ascii="仿宋" w:eastAsia="仿宋" w:hAnsi="仿宋"/>
          <w:sz w:val="24"/>
          <w:szCs w:val="24"/>
        </w:rPr>
      </w:pPr>
      <w:r>
        <w:rPr>
          <w:rFonts w:ascii="仿宋" w:eastAsia="仿宋" w:hAnsi="仿宋"/>
          <w:sz w:val="24"/>
          <w:szCs w:val="24"/>
        </w:rPr>
        <w:t>6.被认定为未实质性响应磋商文件的响应文件的情形。</w:t>
      </w:r>
    </w:p>
    <w:p w14:paraId="78448B10"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6.1 出现下列情形之一的，作无效响应处理。</w:t>
      </w:r>
    </w:p>
    <w:p w14:paraId="7897EC81"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6.1.1 供应商在规定的时间内未成功</w:t>
      </w:r>
      <w:r>
        <w:rPr>
          <w:rFonts w:ascii="仿宋" w:eastAsia="仿宋" w:hAnsi="仿宋" w:cs="仿宋" w:hint="eastAsia"/>
          <w:sz w:val="24"/>
          <w:szCs w:val="24"/>
        </w:rPr>
        <w:t>提交</w:t>
      </w:r>
      <w:r>
        <w:rPr>
          <w:rFonts w:ascii="仿宋" w:eastAsia="仿宋" w:hAnsi="仿宋" w:cs="仿宋"/>
          <w:sz w:val="24"/>
          <w:szCs w:val="24"/>
        </w:rPr>
        <w:t>响应文件的。</w:t>
      </w:r>
    </w:p>
    <w:p w14:paraId="77590F44"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6.1.2 未完整</w:t>
      </w:r>
      <w:r>
        <w:rPr>
          <w:rFonts w:ascii="仿宋" w:eastAsia="仿宋" w:hAnsi="仿宋" w:cs="仿宋" w:hint="eastAsia"/>
          <w:sz w:val="24"/>
          <w:szCs w:val="24"/>
        </w:rPr>
        <w:t>提交</w:t>
      </w:r>
      <w:r>
        <w:rPr>
          <w:rFonts w:ascii="仿宋" w:eastAsia="仿宋" w:hAnsi="仿宋" w:cs="仿宋"/>
          <w:sz w:val="24"/>
          <w:szCs w:val="24"/>
        </w:rPr>
        <w:t>响应文件文档的。</w:t>
      </w:r>
    </w:p>
    <w:p w14:paraId="2EAB8E07"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6.1.3 同一供应商提交两个（含两个）以上不同的响应报价的。</w:t>
      </w:r>
    </w:p>
    <w:p w14:paraId="067472CC"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6.1.4 不具备磋商文件中规定的资格要求的。</w:t>
      </w:r>
    </w:p>
    <w:p w14:paraId="3C649DD4"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6.1.5 响应报价超过了采购预算或最高限价的。</w:t>
      </w:r>
    </w:p>
    <w:p w14:paraId="7B079DD0"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6.1.6 未通过符合性检查的。</w:t>
      </w:r>
    </w:p>
    <w:p w14:paraId="6E3E1F8F"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6.1.7 不符合法律、法规和磋商文件中规定的其他实质性要求的。</w:t>
      </w:r>
    </w:p>
    <w:p w14:paraId="604D9979"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6.1.8 供应商被“信用中国”网站（www.creditchina.gov.cn）列入失信被执行人或重大税收违法案件当事人名单或政府采购严重失信行为记录名单。或查询</w:t>
      </w:r>
      <w:r>
        <w:rPr>
          <w:rFonts w:ascii="仿宋" w:eastAsia="仿宋" w:hAnsi="仿宋" w:cs="仿宋"/>
          <w:sz w:val="24"/>
          <w:szCs w:val="24"/>
        </w:rPr>
        <w:lastRenderedPageBreak/>
        <w:t>“信用中国”网站后发现供应商存在其他不符合《中华人民共和国政府采购法》第二十二条规定条件的信用记录。</w:t>
      </w:r>
    </w:p>
    <w:p w14:paraId="1C059FC9"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6.1.9 响应文件含有采购人不能接受的附加条件的。</w:t>
      </w:r>
    </w:p>
    <w:p w14:paraId="1ECF99EB"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6.1.10 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1D50932E"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6.1.11 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14:paraId="372B1823"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6.1.12 响应文件未按照采购文件要求加盖签章。</w:t>
      </w:r>
    </w:p>
    <w:p w14:paraId="0B49DB0C"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6.1.13 不同的供应商响应文件</w:t>
      </w:r>
      <w:r>
        <w:rPr>
          <w:rFonts w:ascii="仿宋" w:eastAsia="仿宋" w:hAnsi="仿宋" w:cs="仿宋" w:hint="eastAsia"/>
          <w:sz w:val="24"/>
          <w:szCs w:val="24"/>
        </w:rPr>
        <w:t>制作雷同的</w:t>
      </w:r>
      <w:r>
        <w:rPr>
          <w:rFonts w:ascii="仿宋" w:eastAsia="仿宋" w:hAnsi="仿宋" w:cs="仿宋"/>
          <w:sz w:val="24"/>
          <w:szCs w:val="24"/>
        </w:rPr>
        <w:t>。</w:t>
      </w:r>
    </w:p>
    <w:p w14:paraId="2B651727"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6.1.14</w:t>
      </w:r>
      <w:r>
        <w:rPr>
          <w:rFonts w:ascii="仿宋" w:eastAsia="仿宋" w:hAnsi="仿宋" w:cs="仿宋"/>
          <w:sz w:val="24"/>
          <w:szCs w:val="24"/>
        </w:rPr>
        <w:t xml:space="preserve"> </w:t>
      </w:r>
      <w:r>
        <w:rPr>
          <w:rFonts w:ascii="仿宋" w:eastAsia="仿宋" w:hAnsi="仿宋" w:cs="仿宋" w:hint="eastAsia"/>
          <w:sz w:val="24"/>
          <w:szCs w:val="24"/>
        </w:rPr>
        <w:t>供应商的商务技术部分得分相差悬殊，评标委员会认为得分畸低者没有实质性响应的。</w:t>
      </w:r>
    </w:p>
    <w:p w14:paraId="60360B0F"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6.1.1</w:t>
      </w:r>
      <w:r>
        <w:rPr>
          <w:rFonts w:ascii="仿宋" w:eastAsia="仿宋" w:hAnsi="仿宋" w:cs="仿宋" w:hint="eastAsia"/>
          <w:sz w:val="24"/>
          <w:szCs w:val="24"/>
        </w:rPr>
        <w:t>5</w:t>
      </w:r>
      <w:r>
        <w:rPr>
          <w:rFonts w:ascii="仿宋" w:eastAsia="仿宋" w:hAnsi="仿宋" w:cs="仿宋"/>
          <w:sz w:val="24"/>
          <w:szCs w:val="24"/>
        </w:rPr>
        <w:t xml:space="preserve"> 其他法律、法规及本磋商文件规定的属无效响应的情形。</w:t>
      </w:r>
    </w:p>
    <w:p w14:paraId="14531AC4"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6.2 出现下列情形之一的，磋商失败。</w:t>
      </w:r>
    </w:p>
    <w:p w14:paraId="53367C49"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6.2.1 符合条件的供应商或者对磋商文件作实质响应的供应商不足3家的（市场竞争不充分的科研项目，以及需要扶持的科技成果转化项目可以是2家）；</w:t>
      </w:r>
    </w:p>
    <w:p w14:paraId="6C4AE75D"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6.2.2 出现影响采购公正的违法违规行为的；</w:t>
      </w:r>
    </w:p>
    <w:p w14:paraId="109ADBBD"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6.2.3 因重大变故，采购任务取消的。</w:t>
      </w:r>
    </w:p>
    <w:p w14:paraId="1FECAC5E"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6.2.4 磋商小组认定磋商文件存在歧义、重大缺陷导致评审工作无法进行。</w:t>
      </w:r>
    </w:p>
    <w:p w14:paraId="559D494B"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6.3 响应文件提交截止时间结束后参加磋商的供应商不足三家的处理：</w:t>
      </w:r>
    </w:p>
    <w:p w14:paraId="0E11B677"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6.3.1 如出现响应文件提交截止时间结束后参加磋商的供应商或者在评审期间对磋商文件做出实质响应的供应商不足三家情况，按政府采购相关规定执行。</w:t>
      </w:r>
    </w:p>
    <w:p w14:paraId="58919C24" w14:textId="77777777" w:rsidR="001E6ABF" w:rsidRDefault="00000000">
      <w:pPr>
        <w:pStyle w:val="2"/>
        <w:spacing w:before="0" w:after="0" w:line="360" w:lineRule="auto"/>
        <w:rPr>
          <w:rFonts w:ascii="仿宋" w:eastAsia="仿宋" w:hAnsi="仿宋"/>
          <w:sz w:val="24"/>
          <w:szCs w:val="24"/>
        </w:rPr>
      </w:pPr>
      <w:bookmarkStart w:id="88" w:name="_Toc120614219"/>
      <w:bookmarkEnd w:id="85"/>
      <w:bookmarkEnd w:id="86"/>
      <w:bookmarkEnd w:id="87"/>
      <w:r>
        <w:rPr>
          <w:rFonts w:ascii="仿宋" w:eastAsia="仿宋" w:hAnsi="仿宋"/>
          <w:sz w:val="24"/>
          <w:szCs w:val="24"/>
        </w:rPr>
        <w:t>（六）</w:t>
      </w:r>
      <w:bookmarkEnd w:id="88"/>
      <w:r>
        <w:rPr>
          <w:rFonts w:ascii="仿宋" w:eastAsia="仿宋" w:hAnsi="仿宋"/>
          <w:sz w:val="24"/>
          <w:szCs w:val="24"/>
        </w:rPr>
        <w:t>成交</w:t>
      </w:r>
    </w:p>
    <w:p w14:paraId="651FF1A9" w14:textId="77777777" w:rsidR="001E6ABF" w:rsidRDefault="00000000">
      <w:pPr>
        <w:pStyle w:val="3"/>
        <w:spacing w:before="0" w:after="0" w:line="360" w:lineRule="auto"/>
        <w:rPr>
          <w:rFonts w:ascii="仿宋" w:eastAsia="仿宋" w:hAnsi="仿宋"/>
          <w:sz w:val="24"/>
          <w:szCs w:val="24"/>
        </w:rPr>
      </w:pPr>
      <w:bookmarkStart w:id="89" w:name="_Toc20823310"/>
      <w:bookmarkStart w:id="90" w:name="_Toc16938554"/>
      <w:r>
        <w:rPr>
          <w:rFonts w:ascii="仿宋" w:eastAsia="仿宋" w:hAnsi="仿宋"/>
          <w:sz w:val="24"/>
          <w:szCs w:val="24"/>
        </w:rPr>
        <w:t>1.确定</w:t>
      </w:r>
      <w:bookmarkEnd w:id="89"/>
      <w:bookmarkEnd w:id="90"/>
      <w:r>
        <w:rPr>
          <w:rFonts w:ascii="仿宋" w:eastAsia="仿宋" w:hAnsi="仿宋"/>
          <w:sz w:val="24"/>
          <w:szCs w:val="24"/>
        </w:rPr>
        <w:t>成交单位</w:t>
      </w:r>
    </w:p>
    <w:p w14:paraId="1586BF68"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1.1 成交候选供应商的选取原则和数量见磋商文件第四部分规定。</w:t>
      </w:r>
    </w:p>
    <w:p w14:paraId="6D69B88B"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lastRenderedPageBreak/>
        <w:t>1.2 采购人授权磋商小组在成交候选供应商中直接确定成交供应商。</w:t>
      </w:r>
    </w:p>
    <w:p w14:paraId="0BD99C71"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1.3 采购</w:t>
      </w:r>
      <w:r>
        <w:rPr>
          <w:rFonts w:ascii="仿宋" w:eastAsia="仿宋" w:hAnsi="仿宋" w:cs="仿宋" w:hint="eastAsia"/>
          <w:sz w:val="24"/>
          <w:szCs w:val="24"/>
        </w:rPr>
        <w:t>代理机构</w:t>
      </w:r>
      <w:r>
        <w:rPr>
          <w:rFonts w:ascii="仿宋" w:eastAsia="仿宋" w:hAnsi="仿宋" w:cs="仿宋"/>
          <w:sz w:val="24"/>
          <w:szCs w:val="24"/>
        </w:rPr>
        <w:t>将在</w:t>
      </w:r>
      <w:r>
        <w:rPr>
          <w:rFonts w:ascii="仿宋" w:eastAsia="仿宋" w:hAnsi="仿宋" w:cs="仿宋" w:hint="eastAsia"/>
          <w:sz w:val="24"/>
          <w:szCs w:val="24"/>
        </w:rPr>
        <w:t>指定媒体上</w:t>
      </w:r>
      <w:r>
        <w:rPr>
          <w:rFonts w:ascii="仿宋" w:eastAsia="仿宋" w:hAnsi="仿宋" w:cs="仿宋"/>
          <w:sz w:val="24"/>
          <w:szCs w:val="24"/>
        </w:rPr>
        <w:t>发布成交结果公告，公告期限为1个工作日。</w:t>
      </w:r>
    </w:p>
    <w:p w14:paraId="36535CEA"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4</w:t>
      </w:r>
      <w:r>
        <w:rPr>
          <w:rFonts w:ascii="仿宋" w:eastAsia="仿宋" w:hAnsi="仿宋" w:cs="仿宋"/>
          <w:sz w:val="24"/>
          <w:szCs w:val="24"/>
        </w:rPr>
        <w:t xml:space="preserve"> 若有充分证据证明，成交供应商出现下列情况之一的，一经查实，将被取消成交资格：</w:t>
      </w:r>
    </w:p>
    <w:p w14:paraId="372049E3"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1.4.1 提供虚假材料谋取成交的。</w:t>
      </w:r>
    </w:p>
    <w:p w14:paraId="6CBF4AE0"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1.4.2 向采购人、采购</w:t>
      </w:r>
      <w:r>
        <w:rPr>
          <w:rFonts w:ascii="仿宋" w:eastAsia="仿宋" w:hAnsi="仿宋" w:cs="仿宋" w:hint="eastAsia"/>
          <w:sz w:val="24"/>
          <w:szCs w:val="24"/>
        </w:rPr>
        <w:t>代理机构</w:t>
      </w:r>
      <w:r>
        <w:rPr>
          <w:rFonts w:ascii="仿宋" w:eastAsia="仿宋" w:hAnsi="仿宋" w:cs="仿宋"/>
          <w:sz w:val="24"/>
          <w:szCs w:val="24"/>
        </w:rPr>
        <w:t>行贿或者评审专家提供其他不正当利益的。</w:t>
      </w:r>
    </w:p>
    <w:p w14:paraId="01A8632C"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1.4.3 恶意竞争，最终总报价明显低于其自身合理成本且又无法提供证明的。</w:t>
      </w:r>
    </w:p>
    <w:p w14:paraId="33F142C3"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1.4.4 属于本文件规定的无效条件，但在评审过程中又未被磋商小组发现的。</w:t>
      </w:r>
    </w:p>
    <w:p w14:paraId="499AFA06"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1.4.5 与采购人或者其他供应商恶意串通的。</w:t>
      </w:r>
    </w:p>
    <w:p w14:paraId="59768C96"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1.4.6 采取不正当手段诋毁、排挤其他供应商的。</w:t>
      </w:r>
    </w:p>
    <w:p w14:paraId="33FC34E7"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bookmarkStart w:id="91" w:name="_Toc200451960"/>
      <w:r>
        <w:rPr>
          <w:rFonts w:ascii="仿宋" w:eastAsia="仿宋" w:hAnsi="仿宋" w:cs="仿宋"/>
          <w:sz w:val="24"/>
          <w:szCs w:val="24"/>
        </w:rPr>
        <w:t>1.5 有下列情形之一的，视为供应商串通参与磋商，响应无效：</w:t>
      </w:r>
    </w:p>
    <w:p w14:paraId="6D8656A9"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1.5.1 不同供应商的响应文件由同一单位或者个人编制；</w:t>
      </w:r>
    </w:p>
    <w:p w14:paraId="55B77BF1"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1.5.2 不同供应商委托同一单位或者个人办理磋商事宜；</w:t>
      </w:r>
    </w:p>
    <w:p w14:paraId="7B1AB1C7"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1.5.3 不同供应商的响应文件载明的项目管理成员或者联系人员为同一人；</w:t>
      </w:r>
    </w:p>
    <w:p w14:paraId="4A230858"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1.5.4 不同供应商的响应文件异常一致或者响应报价呈规律性差异。</w:t>
      </w:r>
    </w:p>
    <w:p w14:paraId="3D03E4EC" w14:textId="77777777" w:rsidR="001E6ABF" w:rsidRDefault="00000000">
      <w:pPr>
        <w:pStyle w:val="3"/>
        <w:spacing w:before="0" w:after="0" w:line="360" w:lineRule="auto"/>
        <w:rPr>
          <w:rFonts w:ascii="仿宋" w:eastAsia="仿宋" w:hAnsi="仿宋"/>
          <w:sz w:val="24"/>
          <w:szCs w:val="24"/>
        </w:rPr>
      </w:pPr>
      <w:r>
        <w:rPr>
          <w:rFonts w:ascii="仿宋" w:eastAsia="仿宋" w:hAnsi="仿宋"/>
          <w:sz w:val="24"/>
          <w:szCs w:val="24"/>
        </w:rPr>
        <w:t>2.质疑处理</w:t>
      </w:r>
      <w:bookmarkEnd w:id="91"/>
    </w:p>
    <w:p w14:paraId="5971FA1D"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2.1 提出质疑的供应商应当是参与所质疑项目采购活动的供应商。潜在供应商依法获取其可质疑的磋商文件的，可以对磋商文件提出质疑。</w:t>
      </w:r>
    </w:p>
    <w:p w14:paraId="04951636"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2.2 供应商认为磋商文件、采购过程和采购结果使自己的权益受到损害的，可以在知道或应知其权益受到损害之日起七个工作日内，以书面形式向采购</w:t>
      </w:r>
      <w:r>
        <w:rPr>
          <w:rFonts w:ascii="仿宋" w:eastAsia="仿宋" w:hAnsi="仿宋" w:cs="仿宋" w:hint="eastAsia"/>
          <w:sz w:val="24"/>
          <w:szCs w:val="24"/>
        </w:rPr>
        <w:t>代理机构</w:t>
      </w:r>
      <w:r>
        <w:rPr>
          <w:rFonts w:ascii="仿宋" w:eastAsia="仿宋" w:hAnsi="仿宋" w:cs="仿宋"/>
          <w:sz w:val="24"/>
          <w:szCs w:val="24"/>
        </w:rPr>
        <w:t>或采购人提出质疑。上述应知其权益受到损害之日，是指：</w:t>
      </w:r>
    </w:p>
    <w:p w14:paraId="6681C9C4"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2.2.1 对可以质疑的磋商文件提出质疑的，为收到磋商文件之日或者磋商文件公告期限届满之日；</w:t>
      </w:r>
    </w:p>
    <w:p w14:paraId="1C264E3B"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2.2.2 对采购过程提出质疑的，为各采购程序环节结束之日；</w:t>
      </w:r>
    </w:p>
    <w:p w14:paraId="0493E1BD"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2.2.3 对成交结果提出质疑的，为成交结果公告期限届满之日。</w:t>
      </w:r>
    </w:p>
    <w:p w14:paraId="3847BAE5"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供应商应当在法定质疑期内一次性提出针对同一采购程序环节的质疑。</w:t>
      </w:r>
    </w:p>
    <w:p w14:paraId="32D9B59D"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lastRenderedPageBreak/>
        <w:t>2.3 质疑函必须按照本磋商文件中《质疑函范本》要求的格式和内容进行填写。供应商如组成联合体参加磋商，则《质疑函范本》中要求签字、盖章、加盖公章之处，联合体各方均须按要求签字、盖章、加盖公章。</w:t>
      </w:r>
    </w:p>
    <w:p w14:paraId="65191A61"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2.4 对采购方式、磋商文件中项目需求、供应商资格条件、评审方法和评审标准、资格审查结果等应当由采购人答复的质疑，请向采购人提出，由采购人负责答复。供应商对其他事项的质疑，请向采购</w:t>
      </w:r>
      <w:r>
        <w:rPr>
          <w:rFonts w:ascii="仿宋" w:eastAsia="仿宋" w:hAnsi="仿宋" w:cs="仿宋" w:hint="eastAsia"/>
          <w:sz w:val="24"/>
          <w:szCs w:val="24"/>
        </w:rPr>
        <w:t>代理机构</w:t>
      </w:r>
      <w:r>
        <w:rPr>
          <w:rFonts w:ascii="仿宋" w:eastAsia="仿宋" w:hAnsi="仿宋" w:cs="仿宋"/>
          <w:sz w:val="24"/>
          <w:szCs w:val="24"/>
        </w:rPr>
        <w:t>提出，由采购</w:t>
      </w:r>
      <w:r>
        <w:rPr>
          <w:rFonts w:ascii="仿宋" w:eastAsia="仿宋" w:hAnsi="仿宋" w:cs="仿宋" w:hint="eastAsia"/>
          <w:sz w:val="24"/>
          <w:szCs w:val="24"/>
        </w:rPr>
        <w:t>代理机构</w:t>
      </w:r>
      <w:r>
        <w:rPr>
          <w:rFonts w:ascii="仿宋" w:eastAsia="仿宋" w:hAnsi="仿宋" w:cs="仿宋"/>
          <w:sz w:val="24"/>
          <w:szCs w:val="24"/>
        </w:rPr>
        <w:t>负责答复。</w:t>
      </w:r>
    </w:p>
    <w:p w14:paraId="0F15ECFC"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采购人质疑接收人及联系方式，见磋商文件第一部分。</w:t>
      </w:r>
    </w:p>
    <w:p w14:paraId="573128AE"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2.5 以下情形的质疑不予受理</w:t>
      </w:r>
    </w:p>
    <w:p w14:paraId="13F290B4"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2.5.1 内容不符合《政府采购质疑和投诉办法》第十二条规定的质疑。</w:t>
      </w:r>
    </w:p>
    <w:p w14:paraId="5BA5F5AC"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2.5.2 超出政府采购法定期限的质疑。</w:t>
      </w:r>
    </w:p>
    <w:p w14:paraId="08CEAEBD"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2.5.3 未参加磋商活动的供应商或在磋商活动中自身权益未受到损害的供应商所提出的质疑。</w:t>
      </w:r>
    </w:p>
    <w:p w14:paraId="7C1247AC"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2.5.4 供应商组成联合体参加磋商，联合体中任何一方或多方未按要求签字、盖章、加盖公章的质疑。</w:t>
      </w:r>
    </w:p>
    <w:p w14:paraId="64548878"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2.6 供应商提出书面质疑必须有理、有据，不得捏造事实、提供虚假材料进行恶意质疑。否则，一经查实，采购</w:t>
      </w:r>
      <w:r>
        <w:rPr>
          <w:rFonts w:ascii="仿宋" w:eastAsia="仿宋" w:hAnsi="仿宋" w:cs="仿宋" w:hint="eastAsia"/>
          <w:sz w:val="24"/>
          <w:szCs w:val="24"/>
        </w:rPr>
        <w:t>代理机构</w:t>
      </w:r>
      <w:r>
        <w:rPr>
          <w:rFonts w:ascii="仿宋" w:eastAsia="仿宋" w:hAnsi="仿宋" w:cs="仿宋"/>
          <w:sz w:val="24"/>
          <w:szCs w:val="24"/>
        </w:rPr>
        <w:t>有权依据政府采购的有关规定，报请政府采购监管部门对该供应商进行相应的行政处罚和记录该供应商的失信信息。</w:t>
      </w:r>
    </w:p>
    <w:p w14:paraId="1A044E85" w14:textId="77777777" w:rsidR="001E6ABF" w:rsidRDefault="00000000">
      <w:pPr>
        <w:pStyle w:val="3"/>
        <w:spacing w:before="0" w:after="0" w:line="360" w:lineRule="auto"/>
        <w:rPr>
          <w:rFonts w:ascii="仿宋" w:eastAsia="仿宋" w:hAnsi="仿宋"/>
          <w:sz w:val="24"/>
          <w:szCs w:val="24"/>
        </w:rPr>
      </w:pPr>
      <w:r>
        <w:rPr>
          <w:rFonts w:ascii="仿宋" w:eastAsia="仿宋" w:hAnsi="仿宋"/>
          <w:sz w:val="24"/>
          <w:szCs w:val="24"/>
        </w:rPr>
        <w:t>3．成交通知书</w:t>
      </w:r>
    </w:p>
    <w:p w14:paraId="3244FF83"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3.l 成交结果确定后，采购</w:t>
      </w:r>
      <w:r>
        <w:rPr>
          <w:rFonts w:ascii="仿宋" w:eastAsia="仿宋" w:hAnsi="仿宋" w:cs="仿宋" w:hint="eastAsia"/>
          <w:sz w:val="24"/>
          <w:szCs w:val="24"/>
        </w:rPr>
        <w:t>代理机构</w:t>
      </w:r>
      <w:r>
        <w:rPr>
          <w:rFonts w:ascii="仿宋" w:eastAsia="仿宋" w:hAnsi="仿宋" w:cs="仿宋"/>
          <w:sz w:val="24"/>
          <w:szCs w:val="24"/>
        </w:rPr>
        <w:t>将向成交供应商发出成交通知书。</w:t>
      </w:r>
    </w:p>
    <w:p w14:paraId="1C0B0B1A"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3.2 成交通知书将是合同的一个组成部分。对采购人和成交供应商均具有法律效力。成交通知书发出后，采购人改变成交结果的，或者成交供应商放弃磋商项目的，应当依法承担法律责任。</w:t>
      </w:r>
    </w:p>
    <w:p w14:paraId="6EB594FF" w14:textId="77777777" w:rsidR="001E6ABF" w:rsidRDefault="00000000">
      <w:pPr>
        <w:pStyle w:val="2"/>
        <w:spacing w:before="0" w:after="0" w:line="360" w:lineRule="auto"/>
        <w:rPr>
          <w:rFonts w:ascii="仿宋" w:eastAsia="仿宋" w:hAnsi="仿宋"/>
          <w:sz w:val="24"/>
          <w:szCs w:val="24"/>
        </w:rPr>
      </w:pPr>
      <w:bookmarkStart w:id="92" w:name="_Toc120614220"/>
      <w:bookmarkStart w:id="93" w:name="_Toc16938552"/>
      <w:bookmarkStart w:id="94" w:name="_Toc20823308"/>
      <w:bookmarkStart w:id="95" w:name="_Toc513029236"/>
      <w:r>
        <w:rPr>
          <w:rFonts w:ascii="仿宋" w:eastAsia="仿宋" w:hAnsi="仿宋"/>
          <w:sz w:val="24"/>
          <w:szCs w:val="24"/>
        </w:rPr>
        <w:t>（七）授予合同</w:t>
      </w:r>
      <w:bookmarkEnd w:id="92"/>
    </w:p>
    <w:bookmarkEnd w:id="93"/>
    <w:bookmarkEnd w:id="94"/>
    <w:bookmarkEnd w:id="95"/>
    <w:p w14:paraId="4721EF73" w14:textId="77777777" w:rsidR="001E6ABF" w:rsidRDefault="00000000">
      <w:pPr>
        <w:pStyle w:val="3"/>
        <w:spacing w:before="0" w:after="0" w:line="360" w:lineRule="auto"/>
        <w:rPr>
          <w:rFonts w:ascii="仿宋" w:eastAsia="仿宋" w:hAnsi="仿宋"/>
          <w:sz w:val="24"/>
          <w:szCs w:val="24"/>
        </w:rPr>
      </w:pPr>
      <w:r>
        <w:rPr>
          <w:rFonts w:ascii="仿宋" w:eastAsia="仿宋" w:hAnsi="仿宋"/>
          <w:sz w:val="24"/>
          <w:szCs w:val="24"/>
        </w:rPr>
        <w:t>1.签订合同</w:t>
      </w:r>
    </w:p>
    <w:p w14:paraId="7BEBEF82" w14:textId="4390FA2F"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1.l 成交供应商应当在成交通知书发出之日起三十日内，按照磋商文件确定的事项与采购人签订政府采购合同。</w:t>
      </w:r>
    </w:p>
    <w:p w14:paraId="25503B2D"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1.2 磋商文件、成交供应商的响应文件及磋商过程中有关澄清、承诺文件均应作为合同附件。</w:t>
      </w:r>
    </w:p>
    <w:p w14:paraId="11FAE506"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lastRenderedPageBreak/>
        <w:t>1.3 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09EB4A65" w14:textId="77777777" w:rsidR="002A5092" w:rsidRDefault="002A5092" w:rsidP="002A5092">
      <w:pPr>
        <w:widowControl/>
        <w:shd w:val="clear" w:color="auto" w:fill="FFFFFF"/>
        <w:spacing w:line="360" w:lineRule="auto"/>
        <w:ind w:firstLineChars="200" w:firstLine="480"/>
        <w:jc w:val="left"/>
        <w:rPr>
          <w:rFonts w:ascii="仿宋" w:eastAsia="仿宋" w:hAnsi="仿宋" w:cs="仿宋"/>
          <w:sz w:val="24"/>
          <w:szCs w:val="24"/>
        </w:rPr>
      </w:pPr>
      <w:r w:rsidRPr="009079F4">
        <w:rPr>
          <w:rFonts w:ascii="仿宋" w:eastAsia="仿宋" w:hAnsi="仿宋" w:cs="仿宋" w:hint="eastAsia"/>
          <w:sz w:val="24"/>
          <w:szCs w:val="24"/>
        </w:rPr>
        <w:t>1</w:t>
      </w:r>
      <w:r w:rsidRPr="009079F4">
        <w:rPr>
          <w:rFonts w:ascii="仿宋" w:eastAsia="仿宋" w:hAnsi="仿宋" w:cs="仿宋"/>
          <w:sz w:val="24"/>
          <w:szCs w:val="24"/>
        </w:rPr>
        <w:t>.4</w:t>
      </w:r>
      <w:r>
        <w:rPr>
          <w:rFonts w:ascii="仿宋" w:eastAsia="仿宋" w:hAnsi="仿宋" w:cs="仿宋"/>
          <w:sz w:val="24"/>
          <w:szCs w:val="24"/>
        </w:rPr>
        <w:t xml:space="preserve"> </w:t>
      </w:r>
      <w:r w:rsidRPr="009079F4">
        <w:rPr>
          <w:rFonts w:ascii="仿宋" w:eastAsia="仿宋" w:hAnsi="仿宋" w:cs="仿宋" w:hint="eastAsia"/>
          <w:sz w:val="24"/>
          <w:szCs w:val="24"/>
        </w:rPr>
        <w:t>履约保证金</w:t>
      </w:r>
    </w:p>
    <w:p w14:paraId="2291AB82" w14:textId="3B4FF40A" w:rsidR="002A5092" w:rsidRDefault="002A5092" w:rsidP="002A5092">
      <w:pPr>
        <w:widowControl/>
        <w:shd w:val="clear" w:color="auto" w:fill="FFFFFF"/>
        <w:spacing w:line="360" w:lineRule="auto"/>
        <w:ind w:firstLineChars="200" w:firstLine="480"/>
        <w:jc w:val="left"/>
        <w:rPr>
          <w:rFonts w:ascii="仿宋" w:eastAsia="仿宋" w:hAnsi="仿宋" w:cs="仿宋"/>
          <w:sz w:val="24"/>
          <w:szCs w:val="24"/>
        </w:rPr>
      </w:pPr>
      <w:r w:rsidRPr="009079F4">
        <w:rPr>
          <w:rFonts w:ascii="仿宋" w:eastAsia="仿宋" w:hAnsi="仿宋" w:cs="仿宋" w:hint="eastAsia"/>
          <w:sz w:val="24"/>
          <w:szCs w:val="24"/>
        </w:rPr>
        <w:t>1.4.1履约保证金</w:t>
      </w:r>
      <w:r>
        <w:rPr>
          <w:rFonts w:ascii="仿宋" w:eastAsia="仿宋" w:hAnsi="仿宋" w:cs="仿宋" w:hint="eastAsia"/>
          <w:sz w:val="24"/>
          <w:szCs w:val="24"/>
        </w:rPr>
        <w:t>为</w:t>
      </w:r>
      <w:r w:rsidRPr="009079F4">
        <w:rPr>
          <w:rFonts w:ascii="仿宋" w:eastAsia="仿宋" w:hAnsi="仿宋" w:cs="仿宋" w:hint="eastAsia"/>
          <w:sz w:val="24"/>
          <w:szCs w:val="24"/>
        </w:rPr>
        <w:t>项目成交金额的10%，成交供应商在签订合同之前缴纳履约保证金，签订合同时须提供履约保证金缴纳凭证，可以以支票、汇票、本票、保函等非现金形式缴纳或提交。根据优化营商环境相关文件精神，对政府采购信用档案中无不良记录的中小企业可以申请免收履约保证金</w:t>
      </w:r>
      <w:r>
        <w:rPr>
          <w:rFonts w:ascii="仿宋" w:eastAsia="仿宋" w:hAnsi="仿宋" w:cs="仿宋" w:hint="eastAsia"/>
          <w:sz w:val="24"/>
          <w:szCs w:val="24"/>
        </w:rPr>
        <w:t>。</w:t>
      </w:r>
    </w:p>
    <w:p w14:paraId="496D5126" w14:textId="77777777" w:rsidR="002A5092" w:rsidRPr="009079F4" w:rsidRDefault="002A5092" w:rsidP="002A5092">
      <w:pPr>
        <w:widowControl/>
        <w:shd w:val="clear" w:color="auto" w:fill="FFFFFF"/>
        <w:spacing w:line="360" w:lineRule="auto"/>
        <w:ind w:firstLineChars="200" w:firstLine="480"/>
        <w:jc w:val="left"/>
        <w:rPr>
          <w:rFonts w:ascii="仿宋" w:eastAsia="仿宋" w:hAnsi="仿宋" w:cs="仿宋"/>
          <w:sz w:val="24"/>
          <w:szCs w:val="24"/>
        </w:rPr>
      </w:pPr>
      <w:r w:rsidRPr="009079F4">
        <w:rPr>
          <w:rFonts w:ascii="仿宋" w:eastAsia="仿宋" w:hAnsi="仿宋" w:cs="仿宋" w:hint="eastAsia"/>
          <w:sz w:val="24"/>
          <w:szCs w:val="24"/>
        </w:rPr>
        <w:t>1.4.2成交供应商全部履约合同义务，经采购人验收合格无质量、进度等问题的，采购人在验收合格后一次性退还履约保证金。</w:t>
      </w:r>
    </w:p>
    <w:p w14:paraId="01CEFE1E" w14:textId="77777777" w:rsidR="002A5092" w:rsidRPr="009079F4" w:rsidRDefault="002A5092" w:rsidP="002A5092">
      <w:pPr>
        <w:widowControl/>
        <w:shd w:val="clear" w:color="auto" w:fill="FFFFFF"/>
        <w:spacing w:line="360" w:lineRule="auto"/>
        <w:ind w:firstLineChars="200" w:firstLine="480"/>
        <w:jc w:val="left"/>
        <w:rPr>
          <w:rFonts w:ascii="仿宋" w:eastAsia="仿宋" w:hAnsi="仿宋" w:cs="仿宋"/>
          <w:sz w:val="24"/>
          <w:szCs w:val="24"/>
        </w:rPr>
      </w:pPr>
      <w:r w:rsidRPr="009079F4">
        <w:rPr>
          <w:rFonts w:ascii="仿宋" w:eastAsia="仿宋" w:hAnsi="仿宋" w:cs="仿宋" w:hint="eastAsia"/>
          <w:sz w:val="24"/>
          <w:szCs w:val="24"/>
        </w:rPr>
        <w:t>1.4.3发生以下情况的，履约保证金不予退还或部分退还：</w:t>
      </w:r>
    </w:p>
    <w:p w14:paraId="7CF77A2B" w14:textId="77777777" w:rsidR="002A5092" w:rsidRPr="009079F4" w:rsidRDefault="002A5092" w:rsidP="002A5092">
      <w:pPr>
        <w:widowControl/>
        <w:shd w:val="clear" w:color="auto" w:fill="FFFFFF"/>
        <w:spacing w:line="360" w:lineRule="auto"/>
        <w:ind w:firstLineChars="200" w:firstLine="480"/>
        <w:jc w:val="left"/>
        <w:rPr>
          <w:rFonts w:ascii="仿宋" w:eastAsia="仿宋" w:hAnsi="仿宋" w:cs="仿宋"/>
          <w:sz w:val="24"/>
          <w:szCs w:val="24"/>
        </w:rPr>
      </w:pPr>
      <w:r w:rsidRPr="009079F4">
        <w:rPr>
          <w:rFonts w:ascii="仿宋" w:eastAsia="仿宋" w:hAnsi="仿宋" w:cs="仿宋" w:hint="eastAsia"/>
          <w:sz w:val="24"/>
          <w:szCs w:val="24"/>
        </w:rPr>
        <w:t>（1）签订合同后，成交供应商不履行合同义务的，采购人有权全额扣除履约保证金，全额不予退还，同时采购人亦有权终止合同，成交供应商还须承担相应的法律赔偿责任。</w:t>
      </w:r>
    </w:p>
    <w:p w14:paraId="3D16C972" w14:textId="77777777" w:rsidR="002A5092" w:rsidRPr="009079F4" w:rsidRDefault="002A5092" w:rsidP="002A5092">
      <w:pPr>
        <w:widowControl/>
        <w:shd w:val="clear" w:color="auto" w:fill="FFFFFF"/>
        <w:spacing w:line="360" w:lineRule="auto"/>
        <w:ind w:firstLineChars="200" w:firstLine="480"/>
        <w:jc w:val="left"/>
        <w:rPr>
          <w:rFonts w:ascii="仿宋" w:eastAsia="仿宋" w:hAnsi="仿宋" w:cs="仿宋"/>
          <w:sz w:val="24"/>
          <w:szCs w:val="24"/>
        </w:rPr>
      </w:pPr>
      <w:r w:rsidRPr="009079F4">
        <w:rPr>
          <w:rFonts w:ascii="仿宋" w:eastAsia="仿宋" w:hAnsi="仿宋" w:cs="仿宋" w:hint="eastAsia"/>
          <w:sz w:val="24"/>
          <w:szCs w:val="24"/>
        </w:rPr>
        <w:t>（2）成交供应商在履约过程中发生违约行为，给采购人造成损失的，采购人有权在成交供应商缴纳的履约保证金中予以扣款，以弥补采购人经济损失，不足的部分成交供应商另外补齐。</w:t>
      </w:r>
    </w:p>
    <w:p w14:paraId="6130C915" w14:textId="77777777" w:rsidR="001E6ABF" w:rsidRDefault="00000000">
      <w:pPr>
        <w:pStyle w:val="3"/>
        <w:spacing w:before="0" w:after="0" w:line="360" w:lineRule="auto"/>
        <w:rPr>
          <w:rFonts w:ascii="仿宋" w:eastAsia="仿宋" w:hAnsi="仿宋"/>
          <w:sz w:val="24"/>
          <w:szCs w:val="24"/>
        </w:rPr>
      </w:pPr>
      <w:r>
        <w:rPr>
          <w:rFonts w:ascii="仿宋" w:eastAsia="仿宋" w:hAnsi="仿宋"/>
          <w:sz w:val="24"/>
          <w:szCs w:val="24"/>
        </w:rPr>
        <w:t>2.货物和服务的追加、减少和添购。</w:t>
      </w:r>
    </w:p>
    <w:p w14:paraId="279F036C"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2.1 政府采购合同履行中，采购人需追加与合同标的相同的货物和服务的，在不改变合同其他条款的前提下，可以与成交供应商协商签订补充合同，但所有补充合同的采购金额不超过原合同金额10%。</w:t>
      </w:r>
    </w:p>
    <w:p w14:paraId="1A530314" w14:textId="77777777" w:rsidR="001E6ABF" w:rsidRDefault="00000000">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2.2 采购结束后，采购人若由于各种客观原因，必须对采购项目所牵涉的货物和服务进行适当的减少时，在双方协商一致的前提下，可以按照采购时的价格水平做相应的调减，并据此签订补充合同。</w:t>
      </w:r>
    </w:p>
    <w:p w14:paraId="54466C77" w14:textId="77777777" w:rsidR="00791D27" w:rsidRPr="00791D27" w:rsidRDefault="00791D27" w:rsidP="00791D27">
      <w:pPr>
        <w:pStyle w:val="3"/>
        <w:spacing w:before="0" w:after="0" w:line="360" w:lineRule="auto"/>
        <w:rPr>
          <w:rFonts w:ascii="仿宋" w:eastAsia="仿宋" w:hAnsi="仿宋"/>
          <w:sz w:val="24"/>
          <w:szCs w:val="24"/>
        </w:rPr>
      </w:pPr>
      <w:r w:rsidRPr="00791D27">
        <w:rPr>
          <w:rFonts w:ascii="仿宋" w:eastAsia="仿宋" w:hAnsi="仿宋" w:hint="eastAsia"/>
          <w:sz w:val="24"/>
          <w:szCs w:val="24"/>
        </w:rPr>
        <w:lastRenderedPageBreak/>
        <w:t>3.政府采购履约保证资金、合同信用融资扶持政策</w:t>
      </w:r>
    </w:p>
    <w:p w14:paraId="2CBBF70F" w14:textId="1E7DB5B8" w:rsidR="00791D27" w:rsidRPr="00791D27" w:rsidRDefault="00791D27" w:rsidP="00791D27">
      <w:pPr>
        <w:widowControl/>
        <w:shd w:val="clear" w:color="auto" w:fill="FFFFFF"/>
        <w:spacing w:line="360" w:lineRule="auto"/>
        <w:ind w:firstLineChars="200" w:firstLine="480"/>
        <w:jc w:val="left"/>
        <w:rPr>
          <w:rFonts w:ascii="仿宋" w:eastAsia="仿宋" w:hAnsi="仿宋" w:cs="仿宋"/>
          <w:sz w:val="24"/>
          <w:szCs w:val="24"/>
        </w:rPr>
      </w:pPr>
      <w:r w:rsidRPr="00791D27">
        <w:rPr>
          <w:rFonts w:ascii="仿宋" w:eastAsia="仿宋" w:hAnsi="仿宋" w:cs="仿宋" w:hint="eastAsia"/>
          <w:sz w:val="24"/>
          <w:szCs w:val="24"/>
        </w:rPr>
        <w:t>3.1中标供应商如需获得履约保证金支持，可在南通市政府采购网直接线上办理线上履约保证保险申请，详情请见南通市政府采购网首页“易企服”综合服务平台-金融产品全周期-履约保证保险专栏。</w:t>
      </w:r>
    </w:p>
    <w:p w14:paraId="79955CB9" w14:textId="57B1230B" w:rsidR="00791D27" w:rsidRPr="00791D27" w:rsidRDefault="00791D27" w:rsidP="00791D27">
      <w:pPr>
        <w:widowControl/>
        <w:shd w:val="clear" w:color="auto" w:fill="FFFFFF"/>
        <w:spacing w:line="360" w:lineRule="auto"/>
        <w:ind w:firstLineChars="200" w:firstLine="480"/>
        <w:jc w:val="left"/>
        <w:rPr>
          <w:rFonts w:ascii="仿宋" w:eastAsia="仿宋" w:hAnsi="仿宋" w:cs="仿宋"/>
          <w:sz w:val="24"/>
          <w:szCs w:val="24"/>
        </w:rPr>
      </w:pPr>
      <w:r w:rsidRPr="00791D27">
        <w:rPr>
          <w:rFonts w:ascii="仿宋" w:eastAsia="仿宋" w:hAnsi="仿宋" w:cs="仿宋" w:hint="eastAsia"/>
          <w:sz w:val="24"/>
          <w:szCs w:val="24"/>
        </w:rPr>
        <w:t>3.2根据《关于转发江苏省财政厅、中国人民银行南京分行&lt;关于深入推进政府采购线上合同信用融资工作的通知&gt;的通知》（通财购〔2021〕41号），对政府采购中标供应商提出“政采贷”融资申请的，采购人应当依法按时在“苏采云”系统中录入并公开政府采购合同信息，勾选“融资贷款”选项，并在合同签订、验收付款、账号维护等环节提供必要便利，持续降低参与政府采购的中小企业融资成本。中标供应商如需获得合同信用融资支持，可凭政府采购合同办理“政采贷”融资贷款，详情请见南通市政府采购网“易企服”综合服务平台-金融产品全周期-贷款产品专栏。</w:t>
      </w:r>
    </w:p>
    <w:p w14:paraId="7DA9DC9F" w14:textId="77777777" w:rsidR="001E6ABF" w:rsidRDefault="00000000">
      <w:pPr>
        <w:widowControl/>
        <w:jc w:val="left"/>
        <w:rPr>
          <w:rFonts w:ascii="仿宋" w:eastAsia="仿宋" w:hAnsi="仿宋"/>
          <w:sz w:val="28"/>
          <w:szCs w:val="28"/>
        </w:rPr>
      </w:pPr>
      <w:r>
        <w:rPr>
          <w:rFonts w:ascii="仿宋" w:eastAsia="仿宋" w:hAnsi="仿宋"/>
          <w:sz w:val="28"/>
          <w:szCs w:val="28"/>
        </w:rPr>
        <w:br w:type="page"/>
      </w:r>
    </w:p>
    <w:p w14:paraId="7881AF1A" w14:textId="77777777" w:rsidR="001E6ABF" w:rsidRDefault="00000000">
      <w:pPr>
        <w:pStyle w:val="1"/>
        <w:spacing w:beforeLines="50" w:before="159" w:afterLines="50" w:after="159" w:line="360" w:lineRule="auto"/>
        <w:jc w:val="center"/>
        <w:rPr>
          <w:rFonts w:ascii="仿宋" w:eastAsia="仿宋" w:hAnsi="仿宋"/>
          <w:sz w:val="32"/>
          <w:szCs w:val="32"/>
        </w:rPr>
      </w:pPr>
      <w:r>
        <w:rPr>
          <w:rFonts w:ascii="仿宋" w:eastAsia="仿宋" w:hAnsi="仿宋" w:hint="eastAsia"/>
          <w:sz w:val="32"/>
          <w:szCs w:val="32"/>
        </w:rPr>
        <w:lastRenderedPageBreak/>
        <w:t>第三部分 项目需求</w:t>
      </w:r>
    </w:p>
    <w:p w14:paraId="222775A7" w14:textId="77777777" w:rsidR="001E6ABF" w:rsidRDefault="00000000">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5ED94F39" w14:textId="77777777" w:rsidR="001E6ABF" w:rsidRDefault="00000000">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51C12974" w14:textId="77777777" w:rsidR="001E6ABF" w:rsidRDefault="00000000">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一、有关要求说明（货物、服务、工程类通用说明）</w:t>
      </w:r>
    </w:p>
    <w:p w14:paraId="7A60289E" w14:textId="77777777" w:rsidR="001E6ABF" w:rsidRDefault="00000000">
      <w:pPr>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1.主要技术参数：为鼓励不同品牌的充分竞争，如某主要技术参数属于个别品牌专有，则该主要技术参数不具有限制性，供应商可对该参数进行适当调整，并说明调整的理由。</w:t>
      </w:r>
    </w:p>
    <w:p w14:paraId="560341AA" w14:textId="77777777" w:rsidR="001E6ABF" w:rsidRDefault="00000000">
      <w:pPr>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关于建议品牌：项目中的建议品牌，只是建议所采购产品（设备）的档次。供应商可以选择建议品牌，也可以选择建议品牌以外的品牌，但所选品牌档次须等于或高于建议品牌档次。选择建议品牌以外的品牌，须提供第三方检测机构出具的有效期内的检测报告等能够证明等于或高于建议品牌档次的产品证明材料。当三分之二评委认定，所选品牌档次低于建议品牌档次的，将作无效响应处理。</w:t>
      </w:r>
    </w:p>
    <w:p w14:paraId="55FAF1CB" w14:textId="77777777" w:rsidR="001E6ABF" w:rsidRDefault="00000000">
      <w:pPr>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产品要求：产品必须是全新、未使用过的原装合格正品，完全符合采购文件规定的质量、规格和性能的要求，达到国家或行业规定的标准，实行生产许可证制度的，应提供生产许可证；属于国家强制认证的产品，必须通过认证。</w:t>
      </w:r>
    </w:p>
    <w:p w14:paraId="171AED30" w14:textId="77777777" w:rsidR="001E6ABF" w:rsidRDefault="00000000">
      <w:pPr>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服务要求：供应商提供的服务人员必须是响应文件中所承诺的，杜绝采用分包、转包或挂靠单位人员。采购人发现提供服务的技术人员不能满足项目需求的，有权要求成交供应商按照承诺配备或更换相应资格的技术人员，且未经采购人同意不得随意私自更换技术人员。</w:t>
      </w:r>
    </w:p>
    <w:p w14:paraId="7F0A0840" w14:textId="77777777" w:rsidR="001E6ABF" w:rsidRPr="00FF740C" w:rsidRDefault="00000000">
      <w:pPr>
        <w:spacing w:line="360" w:lineRule="auto"/>
        <w:ind w:firstLineChars="200" w:firstLine="482"/>
        <w:rPr>
          <w:rFonts w:ascii="仿宋" w:eastAsia="仿宋" w:hAnsi="仿宋" w:cs="仿宋"/>
          <w:b/>
          <w:sz w:val="24"/>
          <w:szCs w:val="24"/>
        </w:rPr>
      </w:pPr>
      <w:r w:rsidRPr="00FF740C">
        <w:rPr>
          <w:rFonts w:ascii="仿宋" w:eastAsia="仿宋" w:hAnsi="仿宋" w:cs="仿宋" w:hint="eastAsia"/>
          <w:b/>
          <w:sz w:val="24"/>
          <w:szCs w:val="24"/>
        </w:rPr>
        <w:t>二、项目背景</w:t>
      </w:r>
    </w:p>
    <w:p w14:paraId="0023EB1B" w14:textId="69F568D3" w:rsidR="00FF740C" w:rsidRPr="00FF740C" w:rsidRDefault="00FF740C">
      <w:pPr>
        <w:spacing w:line="360" w:lineRule="auto"/>
        <w:ind w:firstLineChars="200" w:firstLine="480"/>
        <w:rPr>
          <w:rFonts w:ascii="仿宋" w:eastAsia="仿宋" w:hAnsi="仿宋" w:cs="仿宋"/>
          <w:bCs/>
          <w:sz w:val="24"/>
          <w:szCs w:val="24"/>
          <w:highlight w:val="yellow"/>
        </w:rPr>
      </w:pPr>
      <w:r w:rsidRPr="00FF740C">
        <w:rPr>
          <w:rFonts w:ascii="仿宋" w:eastAsia="仿宋" w:hAnsi="仿宋" w:cs="仿宋" w:hint="eastAsia"/>
          <w:bCs/>
          <w:sz w:val="24"/>
          <w:szCs w:val="24"/>
        </w:rPr>
        <w:t>为贯彻落实《知识产权强国建设纲要（2021—2035年）》《“十四五”国家知识</w:t>
      </w:r>
      <w:r w:rsidRPr="00FF740C">
        <w:rPr>
          <w:rFonts w:ascii="仿宋" w:eastAsia="仿宋" w:hAnsi="仿宋" w:cs="仿宋" w:hint="eastAsia"/>
          <w:bCs/>
          <w:sz w:val="24"/>
          <w:szCs w:val="24"/>
        </w:rPr>
        <w:lastRenderedPageBreak/>
        <w:t>产权保护和运用规划》《江苏省“十四五”知识产权发展规划》《江苏省知识产权强省建设纲要（2021—2035年）》《南通市“十四五”知识产权发展规划》，深入实施专利导航工程，提升专利导航服务能力，拟开展南通市专利导航服务能力提升工作，加快推进南通市知识产权保护中心专利导航服务基地建设，有效发挥专利导航对产业高质量发展的服务支撑作用。</w:t>
      </w:r>
    </w:p>
    <w:p w14:paraId="6AADC082" w14:textId="70919C02" w:rsidR="001E6ABF" w:rsidRPr="00FF740C" w:rsidRDefault="00000000">
      <w:pPr>
        <w:widowControl/>
        <w:spacing w:line="360" w:lineRule="auto"/>
        <w:ind w:firstLineChars="200" w:firstLine="482"/>
        <w:jc w:val="left"/>
        <w:rPr>
          <w:rFonts w:ascii="仿宋" w:eastAsia="仿宋" w:hAnsi="仿宋" w:cs="宋体"/>
          <w:b/>
          <w:bCs/>
          <w:sz w:val="24"/>
          <w:szCs w:val="24"/>
        </w:rPr>
      </w:pPr>
      <w:r w:rsidRPr="00FF740C">
        <w:rPr>
          <w:rFonts w:ascii="仿宋" w:eastAsia="仿宋" w:hAnsi="仿宋" w:cs="宋体" w:hint="eastAsia"/>
          <w:b/>
          <w:bCs/>
          <w:sz w:val="24"/>
          <w:szCs w:val="24"/>
        </w:rPr>
        <w:t>三、</w:t>
      </w:r>
      <w:r w:rsidR="00FF740C" w:rsidRPr="00FF740C">
        <w:rPr>
          <w:rFonts w:ascii="仿宋" w:eastAsia="仿宋" w:hAnsi="仿宋" w:cs="宋体" w:hint="eastAsia"/>
          <w:b/>
          <w:bCs/>
          <w:sz w:val="24"/>
          <w:szCs w:val="24"/>
        </w:rPr>
        <w:t>项目内容</w:t>
      </w:r>
    </w:p>
    <w:p w14:paraId="3ED82CD4" w14:textId="76D220C8" w:rsidR="00FF740C" w:rsidRPr="00FF740C" w:rsidRDefault="00FF740C" w:rsidP="00FF740C">
      <w:pPr>
        <w:widowControl/>
        <w:spacing w:line="360" w:lineRule="auto"/>
        <w:ind w:firstLineChars="200" w:firstLine="480"/>
        <w:jc w:val="left"/>
        <w:rPr>
          <w:rFonts w:ascii="仿宋" w:eastAsia="仿宋" w:hAnsi="仿宋" w:cs="宋体"/>
          <w:sz w:val="24"/>
          <w:szCs w:val="24"/>
        </w:rPr>
      </w:pPr>
      <w:r>
        <w:rPr>
          <w:rFonts w:ascii="仿宋" w:eastAsia="仿宋" w:hAnsi="仿宋" w:cs="宋体"/>
          <w:sz w:val="24"/>
          <w:szCs w:val="24"/>
        </w:rPr>
        <w:t>1.</w:t>
      </w:r>
      <w:r w:rsidRPr="00FF740C">
        <w:rPr>
          <w:rFonts w:ascii="仿宋" w:eastAsia="仿宋" w:hAnsi="仿宋" w:cs="宋体" w:hint="eastAsia"/>
          <w:sz w:val="24"/>
          <w:szCs w:val="24"/>
        </w:rPr>
        <w:t>项目需求</w:t>
      </w:r>
    </w:p>
    <w:p w14:paraId="063CA340" w14:textId="54BFF07E" w:rsidR="00FF740C" w:rsidRPr="00FF740C" w:rsidRDefault="00FF740C" w:rsidP="00FF740C">
      <w:pPr>
        <w:widowControl/>
        <w:spacing w:line="360" w:lineRule="auto"/>
        <w:ind w:firstLineChars="200" w:firstLine="480"/>
        <w:jc w:val="left"/>
        <w:rPr>
          <w:rFonts w:ascii="仿宋" w:eastAsia="仿宋" w:hAnsi="仿宋" w:cs="宋体"/>
          <w:sz w:val="24"/>
          <w:szCs w:val="24"/>
        </w:rPr>
      </w:pPr>
      <w:r w:rsidRPr="00FF740C">
        <w:rPr>
          <w:rFonts w:ascii="仿宋" w:eastAsia="仿宋" w:hAnsi="仿宋" w:cs="宋体" w:hint="eastAsia"/>
          <w:sz w:val="24"/>
          <w:szCs w:val="24"/>
        </w:rPr>
        <w:t>优化专利导航服务体系，支持</w:t>
      </w:r>
      <w:r w:rsidRPr="00FF740C">
        <w:rPr>
          <w:rFonts w:ascii="仿宋" w:eastAsia="仿宋" w:hAnsi="仿宋" w:cs="仿宋" w:hint="eastAsia"/>
          <w:bCs/>
          <w:sz w:val="24"/>
          <w:szCs w:val="24"/>
        </w:rPr>
        <w:t>南通市知识产权保护中心</w:t>
      </w:r>
      <w:r w:rsidRPr="00FF740C">
        <w:rPr>
          <w:rFonts w:ascii="仿宋" w:eastAsia="仿宋" w:hAnsi="仿宋" w:cs="宋体" w:hint="eastAsia"/>
          <w:sz w:val="24"/>
          <w:szCs w:val="24"/>
        </w:rPr>
        <w:t>建立和完善专利导航服务基地的流程、标准和规范，提升服务质量和效率；强化专利导航服务产业能级，指导</w:t>
      </w:r>
      <w:r w:rsidRPr="00FF740C">
        <w:rPr>
          <w:rFonts w:ascii="仿宋" w:eastAsia="仿宋" w:hAnsi="仿宋" w:cs="仿宋" w:hint="eastAsia"/>
          <w:bCs/>
          <w:sz w:val="24"/>
          <w:szCs w:val="24"/>
        </w:rPr>
        <w:t>南通市知识产权保护中心</w:t>
      </w:r>
      <w:r w:rsidRPr="00FF740C">
        <w:rPr>
          <w:rFonts w:ascii="仿宋" w:eastAsia="仿宋" w:hAnsi="仿宋" w:cs="宋体" w:hint="eastAsia"/>
          <w:sz w:val="24"/>
          <w:szCs w:val="24"/>
        </w:rPr>
        <w:t>开展重点产业专利导航，增强专利导航服务在南通市产业、企业和政府决策中的应用效果；培养专利导航服务人才，为南通市专利导航服务人员提供培训，提高服务团队的专业能力和技能水平。</w:t>
      </w:r>
    </w:p>
    <w:p w14:paraId="5F4F86BF" w14:textId="252CB927" w:rsidR="00FF740C" w:rsidRPr="00FF740C" w:rsidRDefault="00FF740C" w:rsidP="00FF740C">
      <w:pPr>
        <w:widowControl/>
        <w:spacing w:line="360" w:lineRule="auto"/>
        <w:ind w:firstLineChars="200" w:firstLine="480"/>
        <w:jc w:val="left"/>
        <w:rPr>
          <w:rFonts w:ascii="仿宋" w:eastAsia="仿宋" w:hAnsi="仿宋" w:cs="宋体"/>
          <w:sz w:val="24"/>
          <w:szCs w:val="24"/>
        </w:rPr>
      </w:pPr>
      <w:r>
        <w:rPr>
          <w:rFonts w:ascii="仿宋" w:eastAsia="仿宋" w:hAnsi="仿宋" w:cs="宋体"/>
          <w:sz w:val="24"/>
          <w:szCs w:val="24"/>
        </w:rPr>
        <w:t>2</w:t>
      </w:r>
      <w:r w:rsidRPr="00FF740C">
        <w:rPr>
          <w:rFonts w:ascii="仿宋" w:eastAsia="仿宋" w:hAnsi="仿宋" w:cs="宋体" w:hint="eastAsia"/>
          <w:sz w:val="24"/>
          <w:szCs w:val="24"/>
        </w:rPr>
        <w:t>.具体要求</w:t>
      </w:r>
    </w:p>
    <w:p w14:paraId="08F12595" w14:textId="0FC80DEE" w:rsidR="00FF740C" w:rsidRPr="00FF740C" w:rsidRDefault="00FF740C" w:rsidP="00FF740C">
      <w:pPr>
        <w:widowControl/>
        <w:spacing w:line="360" w:lineRule="auto"/>
        <w:ind w:firstLineChars="200" w:firstLine="480"/>
        <w:jc w:val="left"/>
        <w:rPr>
          <w:rFonts w:ascii="仿宋" w:eastAsia="仿宋" w:hAnsi="仿宋" w:cs="宋体"/>
          <w:sz w:val="24"/>
          <w:szCs w:val="24"/>
        </w:rPr>
      </w:pPr>
      <w:r w:rsidRPr="00FF740C">
        <w:rPr>
          <w:rFonts w:ascii="仿宋" w:eastAsia="仿宋" w:hAnsi="仿宋" w:cs="宋体" w:hint="eastAsia"/>
          <w:sz w:val="24"/>
          <w:szCs w:val="24"/>
        </w:rPr>
        <w:t>（1）指导</w:t>
      </w:r>
      <w:r w:rsidRPr="00FF740C">
        <w:rPr>
          <w:rFonts w:ascii="仿宋" w:eastAsia="仿宋" w:hAnsi="仿宋" w:cs="仿宋" w:hint="eastAsia"/>
          <w:bCs/>
          <w:sz w:val="24"/>
          <w:szCs w:val="24"/>
        </w:rPr>
        <w:t>南通市知识产权保护中心</w:t>
      </w:r>
      <w:r w:rsidRPr="00FF740C">
        <w:rPr>
          <w:rFonts w:ascii="仿宋" w:eastAsia="仿宋" w:hAnsi="仿宋" w:cs="宋体" w:hint="eastAsia"/>
          <w:sz w:val="24"/>
          <w:szCs w:val="24"/>
        </w:rPr>
        <w:t>申报国家、江苏省专利导航服务基地，建立和完善专利导航服务的流程、标准和规范；</w:t>
      </w:r>
    </w:p>
    <w:p w14:paraId="263B7097" w14:textId="2C4C6BEE" w:rsidR="00FF740C" w:rsidRPr="00FF740C" w:rsidRDefault="00FF740C" w:rsidP="00FF740C">
      <w:pPr>
        <w:widowControl/>
        <w:spacing w:line="360" w:lineRule="auto"/>
        <w:ind w:firstLineChars="200" w:firstLine="480"/>
        <w:jc w:val="left"/>
        <w:rPr>
          <w:rFonts w:ascii="仿宋" w:eastAsia="仿宋" w:hAnsi="仿宋" w:cs="宋体"/>
          <w:sz w:val="24"/>
          <w:szCs w:val="24"/>
        </w:rPr>
      </w:pPr>
      <w:r w:rsidRPr="00FF740C">
        <w:rPr>
          <w:rFonts w:ascii="仿宋" w:eastAsia="仿宋" w:hAnsi="仿宋" w:cs="宋体" w:hint="eastAsia"/>
          <w:sz w:val="24"/>
          <w:szCs w:val="24"/>
        </w:rPr>
        <w:t>（2）指导</w:t>
      </w:r>
      <w:r w:rsidRPr="00FF740C">
        <w:rPr>
          <w:rFonts w:ascii="仿宋" w:eastAsia="仿宋" w:hAnsi="仿宋" w:cs="仿宋" w:hint="eastAsia"/>
          <w:bCs/>
          <w:sz w:val="24"/>
          <w:szCs w:val="24"/>
        </w:rPr>
        <w:t>南通市知识产权保护中心</w:t>
      </w:r>
      <w:r w:rsidRPr="00FF740C">
        <w:rPr>
          <w:rFonts w:ascii="仿宋" w:eastAsia="仿宋" w:hAnsi="仿宋" w:cs="宋体" w:hint="eastAsia"/>
          <w:sz w:val="24"/>
          <w:szCs w:val="24"/>
        </w:rPr>
        <w:t>开展南通市重点技术产业领域专利导航分析报告撰写不少于2份；</w:t>
      </w:r>
    </w:p>
    <w:p w14:paraId="515B11D1" w14:textId="77777777" w:rsidR="00FF740C" w:rsidRPr="00FF740C" w:rsidRDefault="00FF740C" w:rsidP="00FF740C">
      <w:pPr>
        <w:widowControl/>
        <w:spacing w:line="360" w:lineRule="auto"/>
        <w:ind w:firstLineChars="200" w:firstLine="480"/>
        <w:jc w:val="left"/>
        <w:rPr>
          <w:rFonts w:ascii="仿宋" w:eastAsia="仿宋" w:hAnsi="仿宋" w:cs="宋体"/>
          <w:sz w:val="24"/>
          <w:szCs w:val="24"/>
        </w:rPr>
      </w:pPr>
      <w:r w:rsidRPr="00FF740C">
        <w:rPr>
          <w:rFonts w:ascii="仿宋" w:eastAsia="仿宋" w:hAnsi="仿宋" w:cs="宋体" w:hint="eastAsia"/>
          <w:sz w:val="24"/>
          <w:szCs w:val="24"/>
        </w:rPr>
        <w:t>（3）举办“南通市专利导航服务能力提升培训”，线上培训不少于12课时或线下培训/研讨不少于2个工作日。</w:t>
      </w:r>
    </w:p>
    <w:p w14:paraId="2DC76B46" w14:textId="71CB16D8" w:rsidR="00FF740C" w:rsidRPr="00FF740C" w:rsidRDefault="00FF740C" w:rsidP="00FF740C">
      <w:pPr>
        <w:widowControl/>
        <w:spacing w:line="360" w:lineRule="auto"/>
        <w:ind w:firstLineChars="200" w:firstLine="480"/>
        <w:jc w:val="left"/>
        <w:rPr>
          <w:rFonts w:ascii="仿宋" w:eastAsia="仿宋" w:hAnsi="仿宋" w:cs="宋体"/>
          <w:sz w:val="24"/>
          <w:szCs w:val="24"/>
        </w:rPr>
      </w:pPr>
      <w:r>
        <w:rPr>
          <w:rFonts w:ascii="仿宋" w:eastAsia="仿宋" w:hAnsi="仿宋" w:cs="宋体"/>
          <w:sz w:val="24"/>
          <w:szCs w:val="24"/>
        </w:rPr>
        <w:t>3</w:t>
      </w:r>
      <w:r w:rsidRPr="00FF740C">
        <w:rPr>
          <w:rFonts w:ascii="仿宋" w:eastAsia="仿宋" w:hAnsi="仿宋" w:cs="宋体" w:hint="eastAsia"/>
          <w:sz w:val="24"/>
          <w:szCs w:val="24"/>
        </w:rPr>
        <w:t>.交付成果</w:t>
      </w:r>
    </w:p>
    <w:p w14:paraId="6CF4D60A" w14:textId="566B28EE" w:rsidR="00FF740C" w:rsidRPr="00FF740C" w:rsidRDefault="00FF740C" w:rsidP="00FF740C">
      <w:pPr>
        <w:widowControl/>
        <w:spacing w:line="360" w:lineRule="auto"/>
        <w:ind w:firstLineChars="200" w:firstLine="480"/>
        <w:jc w:val="left"/>
        <w:rPr>
          <w:rFonts w:ascii="仿宋" w:eastAsia="仿宋" w:hAnsi="仿宋" w:cs="宋体"/>
          <w:sz w:val="24"/>
          <w:szCs w:val="24"/>
          <w:highlight w:val="yellow"/>
        </w:rPr>
      </w:pPr>
      <w:r w:rsidRPr="00FF740C">
        <w:rPr>
          <w:rFonts w:ascii="仿宋" w:eastAsia="仿宋" w:hAnsi="仿宋" w:cs="宋体" w:hint="eastAsia"/>
          <w:sz w:val="24"/>
          <w:szCs w:val="24"/>
        </w:rPr>
        <w:t>项目验收时报送总结报告，具体成果需附佐证材料。</w:t>
      </w:r>
    </w:p>
    <w:p w14:paraId="58A8FA2D" w14:textId="42646C06" w:rsidR="001E6ABF" w:rsidRPr="00FF740C" w:rsidRDefault="00000000">
      <w:pPr>
        <w:widowControl/>
        <w:spacing w:line="360" w:lineRule="auto"/>
        <w:ind w:firstLineChars="200" w:firstLine="482"/>
        <w:jc w:val="left"/>
        <w:rPr>
          <w:rFonts w:ascii="仿宋" w:eastAsia="仿宋" w:hAnsi="仿宋" w:cs="仿宋"/>
          <w:b/>
          <w:sz w:val="24"/>
          <w:szCs w:val="24"/>
        </w:rPr>
      </w:pPr>
      <w:r w:rsidRPr="00FF740C">
        <w:rPr>
          <w:rFonts w:ascii="仿宋" w:eastAsia="仿宋" w:hAnsi="仿宋" w:cs="仿宋" w:hint="eastAsia"/>
          <w:b/>
          <w:sz w:val="24"/>
          <w:szCs w:val="24"/>
        </w:rPr>
        <w:t>四、</w:t>
      </w:r>
      <w:r w:rsidR="00ED4E84" w:rsidRPr="00FF740C">
        <w:rPr>
          <w:rFonts w:ascii="仿宋" w:eastAsia="仿宋" w:hAnsi="仿宋" w:cs="仿宋" w:hint="eastAsia"/>
          <w:b/>
          <w:sz w:val="24"/>
          <w:szCs w:val="24"/>
        </w:rPr>
        <w:t>商务</w:t>
      </w:r>
      <w:r w:rsidRPr="00FF740C">
        <w:rPr>
          <w:rFonts w:ascii="仿宋" w:eastAsia="仿宋" w:hAnsi="仿宋" w:cs="仿宋" w:hint="eastAsia"/>
          <w:b/>
          <w:sz w:val="24"/>
          <w:szCs w:val="24"/>
        </w:rPr>
        <w:t>要求</w:t>
      </w:r>
    </w:p>
    <w:p w14:paraId="334EAB8B" w14:textId="41E10545" w:rsidR="00FF740C" w:rsidRPr="00FF740C" w:rsidRDefault="00FF740C" w:rsidP="00FF740C">
      <w:pPr>
        <w:widowControl/>
        <w:spacing w:line="360" w:lineRule="auto"/>
        <w:ind w:firstLineChars="200" w:firstLine="480"/>
        <w:jc w:val="left"/>
        <w:rPr>
          <w:rFonts w:ascii="仿宋" w:eastAsia="仿宋" w:hAnsi="仿宋" w:cs="仿宋"/>
          <w:bCs/>
          <w:sz w:val="24"/>
          <w:szCs w:val="24"/>
        </w:rPr>
      </w:pPr>
      <w:r w:rsidRPr="00FF740C">
        <w:rPr>
          <w:rFonts w:ascii="仿宋" w:eastAsia="仿宋" w:hAnsi="仿宋" w:cs="仿宋" w:hint="eastAsia"/>
          <w:bCs/>
          <w:sz w:val="24"/>
          <w:szCs w:val="24"/>
        </w:rPr>
        <w:t>1</w:t>
      </w:r>
      <w:r w:rsidRPr="00FF740C">
        <w:rPr>
          <w:rFonts w:ascii="仿宋" w:eastAsia="仿宋" w:hAnsi="仿宋" w:cs="仿宋"/>
          <w:bCs/>
          <w:sz w:val="24"/>
          <w:szCs w:val="24"/>
        </w:rPr>
        <w:t>.</w:t>
      </w:r>
      <w:r w:rsidRPr="00FF740C">
        <w:rPr>
          <w:rFonts w:ascii="仿宋" w:eastAsia="仿宋" w:hAnsi="仿宋" w:cs="仿宋" w:hint="eastAsia"/>
          <w:bCs/>
          <w:sz w:val="24"/>
          <w:szCs w:val="24"/>
        </w:rPr>
        <w:t>提交服务成果时间及要求：签订合同后8个月内完成。</w:t>
      </w:r>
    </w:p>
    <w:p w14:paraId="7902F3FC" w14:textId="2E7C6755" w:rsidR="00FF740C" w:rsidRPr="00FF740C" w:rsidRDefault="00FF740C" w:rsidP="00FF740C">
      <w:pPr>
        <w:widowControl/>
        <w:spacing w:line="360" w:lineRule="auto"/>
        <w:ind w:firstLineChars="200" w:firstLine="480"/>
        <w:jc w:val="left"/>
        <w:rPr>
          <w:rFonts w:ascii="仿宋" w:eastAsia="仿宋" w:hAnsi="仿宋" w:cs="仿宋"/>
          <w:bCs/>
          <w:sz w:val="24"/>
          <w:szCs w:val="24"/>
          <w:highlight w:val="yellow"/>
        </w:rPr>
      </w:pPr>
      <w:r w:rsidRPr="00FF740C">
        <w:rPr>
          <w:rFonts w:ascii="仿宋" w:eastAsia="仿宋" w:hAnsi="仿宋" w:cs="仿宋"/>
          <w:bCs/>
          <w:sz w:val="24"/>
          <w:szCs w:val="24"/>
        </w:rPr>
        <w:t>2.</w:t>
      </w:r>
      <w:r w:rsidRPr="00FF740C">
        <w:rPr>
          <w:rFonts w:ascii="仿宋" w:eastAsia="仿宋" w:hAnsi="仿宋" w:cs="仿宋" w:hint="eastAsia"/>
          <w:bCs/>
          <w:sz w:val="24"/>
          <w:szCs w:val="24"/>
        </w:rPr>
        <w:t>付款方式：合同签订后15个工作日内</w:t>
      </w:r>
      <w:r w:rsidR="00005022">
        <w:rPr>
          <w:rFonts w:ascii="仿宋" w:eastAsia="仿宋" w:hAnsi="仿宋" w:cs="仿宋" w:hint="eastAsia"/>
          <w:bCs/>
          <w:sz w:val="24"/>
          <w:szCs w:val="24"/>
        </w:rPr>
        <w:t>支付合同价款的5</w:t>
      </w:r>
      <w:r w:rsidR="00005022">
        <w:rPr>
          <w:rFonts w:ascii="仿宋" w:eastAsia="仿宋" w:hAnsi="仿宋" w:cs="仿宋"/>
          <w:bCs/>
          <w:sz w:val="24"/>
          <w:szCs w:val="24"/>
        </w:rPr>
        <w:t>0</w:t>
      </w:r>
      <w:r w:rsidR="00005022">
        <w:rPr>
          <w:rFonts w:ascii="仿宋" w:eastAsia="仿宋" w:hAnsi="仿宋" w:cs="仿宋" w:hint="eastAsia"/>
          <w:bCs/>
          <w:sz w:val="24"/>
          <w:szCs w:val="24"/>
        </w:rPr>
        <w:t>%</w:t>
      </w:r>
      <w:r w:rsidRPr="00FF740C">
        <w:rPr>
          <w:rFonts w:ascii="仿宋" w:eastAsia="仿宋" w:hAnsi="仿宋" w:cs="仿宋" w:hint="eastAsia"/>
          <w:bCs/>
          <w:sz w:val="24"/>
          <w:szCs w:val="24"/>
        </w:rPr>
        <w:t>；待交付内容通过项目验收后支付尾款。</w:t>
      </w:r>
    </w:p>
    <w:p w14:paraId="0BB59AB2" w14:textId="15B869A5" w:rsidR="001E6ABF" w:rsidRPr="00897B47" w:rsidRDefault="00000000" w:rsidP="00AE4D01">
      <w:pPr>
        <w:widowControl/>
        <w:spacing w:line="360" w:lineRule="auto"/>
        <w:ind w:firstLineChars="200" w:firstLine="420"/>
        <w:jc w:val="left"/>
        <w:rPr>
          <w:rFonts w:ascii="仿宋" w:eastAsia="仿宋" w:hAnsi="仿宋" w:cs="宋体"/>
          <w:color w:val="000000"/>
          <w:sz w:val="28"/>
          <w:szCs w:val="28"/>
        </w:rPr>
      </w:pPr>
      <w:r w:rsidRPr="00897B47">
        <w:rPr>
          <w:rFonts w:ascii="仿宋" w:eastAsia="仿宋" w:hAnsi="仿宋"/>
        </w:rPr>
        <w:br w:type="page"/>
      </w:r>
    </w:p>
    <w:p w14:paraId="50FC682B" w14:textId="1ECFB069" w:rsidR="001E6ABF" w:rsidRDefault="00000000">
      <w:pPr>
        <w:pStyle w:val="1"/>
        <w:spacing w:beforeLines="50" w:before="159" w:afterLines="50" w:after="159" w:line="360" w:lineRule="auto"/>
        <w:jc w:val="center"/>
        <w:rPr>
          <w:rFonts w:ascii="仿宋" w:eastAsia="仿宋" w:hAnsi="仿宋"/>
          <w:sz w:val="32"/>
          <w:szCs w:val="32"/>
        </w:rPr>
      </w:pPr>
      <w:r>
        <w:rPr>
          <w:rFonts w:ascii="仿宋" w:eastAsia="仿宋" w:hAnsi="仿宋" w:hint="eastAsia"/>
          <w:sz w:val="32"/>
          <w:szCs w:val="32"/>
        </w:rPr>
        <w:lastRenderedPageBreak/>
        <w:t xml:space="preserve">第四部分 </w:t>
      </w:r>
      <w:r w:rsidR="007A16B1" w:rsidRPr="007A16B1">
        <w:rPr>
          <w:rFonts w:ascii="仿宋" w:eastAsia="仿宋" w:hAnsi="仿宋" w:hint="eastAsia"/>
          <w:sz w:val="32"/>
          <w:szCs w:val="32"/>
        </w:rPr>
        <w:t>评审方法和评审标准</w:t>
      </w:r>
    </w:p>
    <w:p w14:paraId="7E351ABA" w14:textId="77777777" w:rsidR="001E6ABF" w:rsidRDefault="00000000">
      <w:pPr>
        <w:widowControl/>
        <w:shd w:val="clear" w:color="auto" w:fill="FFFFFF"/>
        <w:spacing w:line="360" w:lineRule="auto"/>
        <w:ind w:firstLineChars="200" w:firstLine="482"/>
        <w:jc w:val="left"/>
        <w:rPr>
          <w:rFonts w:ascii="仿宋" w:eastAsia="仿宋" w:hAnsi="仿宋" w:cs="仿宋"/>
          <w:b/>
          <w:sz w:val="24"/>
          <w:szCs w:val="24"/>
        </w:rPr>
      </w:pPr>
      <w:r>
        <w:rPr>
          <w:rFonts w:ascii="仿宋" w:eastAsia="仿宋" w:hAnsi="仿宋" w:cs="仿宋"/>
          <w:b/>
          <w:sz w:val="24"/>
          <w:szCs w:val="24"/>
        </w:rPr>
        <w:t>一、磋商方式</w:t>
      </w:r>
    </w:p>
    <w:p w14:paraId="564F3AFE" w14:textId="26870525"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现场提交响应文件。</w:t>
      </w:r>
      <w:r w:rsidR="001B527E" w:rsidRPr="001B527E">
        <w:rPr>
          <w:rFonts w:ascii="仿宋" w:eastAsia="仿宋" w:hAnsi="仿宋" w:cs="仿宋" w:hint="eastAsia"/>
          <w:bCs/>
          <w:sz w:val="24"/>
          <w:szCs w:val="24"/>
        </w:rPr>
        <w:t>特殊情况下，采购人或招标代理机构可以采用不见面远程磋商模式，具体方式另行通知</w:t>
      </w:r>
      <w:r>
        <w:rPr>
          <w:rFonts w:ascii="仿宋" w:eastAsia="仿宋" w:hAnsi="仿宋" w:cs="仿宋" w:hint="eastAsia"/>
          <w:bCs/>
          <w:sz w:val="24"/>
          <w:szCs w:val="24"/>
        </w:rPr>
        <w:t>。</w:t>
      </w:r>
    </w:p>
    <w:p w14:paraId="389711FE" w14:textId="77777777" w:rsidR="001E6ABF" w:rsidRDefault="00000000">
      <w:pPr>
        <w:widowControl/>
        <w:shd w:val="clear" w:color="auto" w:fill="FFFFFF"/>
        <w:spacing w:line="360" w:lineRule="auto"/>
        <w:ind w:firstLineChars="200" w:firstLine="482"/>
        <w:jc w:val="left"/>
        <w:rPr>
          <w:rFonts w:ascii="仿宋" w:eastAsia="仿宋" w:hAnsi="仿宋" w:cs="仿宋"/>
          <w:b/>
          <w:sz w:val="24"/>
          <w:szCs w:val="24"/>
        </w:rPr>
      </w:pPr>
      <w:r>
        <w:rPr>
          <w:rFonts w:ascii="仿宋" w:eastAsia="仿宋" w:hAnsi="仿宋" w:cs="仿宋"/>
          <w:b/>
          <w:sz w:val="24"/>
          <w:szCs w:val="24"/>
        </w:rPr>
        <w:t>二、磋商程序及评审方法和标准</w:t>
      </w:r>
    </w:p>
    <w:p w14:paraId="169A1072"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1.评审方法：综合评分法，经磋商确定最终采购需求和提交最后报价的供应商后，由磋商小组采用综合评分法对提交最后报价的供应商的响应文件和最后报价进行综合评分。</w:t>
      </w:r>
    </w:p>
    <w:p w14:paraId="2F75B0B8"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51094B60" w14:textId="2FFE7C3A"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商务技术部分评审结束后进入最后报价环节，最后报价将作为评审价。最后报价填报通知后，所有的响应供应商须在15分钟内填写并提交最后报价，未在规定时间内提交最后报价的，视作无效响应处理。</w:t>
      </w:r>
    </w:p>
    <w:p w14:paraId="6C9D751E"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最后报价是供应商响应文件的有效组成部分，提交最后报价的供应商不得少于3家；只有符合《政府采购竞争性磋商采购方式管理暂行办法》第三条第四项及《财政部关于竞争性磋商采购方式管理暂行办法有关问题的补充通知》（财库[2015]124号）规定情形的，提交最后报价的供应商可以为2家。</w:t>
      </w:r>
    </w:p>
    <w:p w14:paraId="6FA2F888"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供应商商务、技术部分和价格部分的合计分值，为该供应商的评审总得分。</w:t>
      </w:r>
    </w:p>
    <w:p w14:paraId="5A256454"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14:paraId="6786CC25"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评委在认真审阅响应文件的基础上，根据各响应文件的响应程度独立评判，不得统一打分。</w:t>
      </w:r>
    </w:p>
    <w:p w14:paraId="39529B48"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（一）采购人（代表）对供应商资格进行审查。</w:t>
      </w:r>
    </w:p>
    <w:p w14:paraId="311BEBF4"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供应商资格不合格的，其响应文件判定为无效响应文件。</w:t>
      </w:r>
    </w:p>
    <w:p w14:paraId="1737BE78"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（二）磋商小组对符合资格供应商的响应文件进行符合性审查。</w:t>
      </w:r>
    </w:p>
    <w:p w14:paraId="5092B85E"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lastRenderedPageBreak/>
        <w:t>未通过符合性审查的响应文件，将被判为不满足磋商文件实质性要求。</w:t>
      </w:r>
    </w:p>
    <w:p w14:paraId="27B7BF86" w14:textId="1AC19223"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sidRPr="00005022">
        <w:rPr>
          <w:rFonts w:ascii="仿宋" w:eastAsia="仿宋" w:hAnsi="仿宋" w:cs="仿宋"/>
          <w:bCs/>
          <w:sz w:val="24"/>
          <w:szCs w:val="24"/>
        </w:rPr>
        <w:t>（三）商务技术分：</w:t>
      </w:r>
      <w:r w:rsidR="00005022" w:rsidRPr="00005022">
        <w:rPr>
          <w:rFonts w:ascii="仿宋" w:eastAsia="仿宋" w:hAnsi="仿宋" w:cs="仿宋"/>
          <w:bCs/>
          <w:sz w:val="24"/>
          <w:szCs w:val="24"/>
        </w:rPr>
        <w:t>90</w:t>
      </w:r>
      <w:r w:rsidRPr="00005022">
        <w:rPr>
          <w:rFonts w:ascii="仿宋" w:eastAsia="仿宋" w:hAnsi="仿宋" w:cs="仿宋"/>
          <w:bCs/>
          <w:sz w:val="24"/>
          <w:szCs w:val="24"/>
        </w:rPr>
        <w:t>分</w:t>
      </w:r>
    </w:p>
    <w:p w14:paraId="4F3B3532"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各供应商得分为磋商小组成员评分的算术平均分，分值保留小数点后两位。</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378"/>
        <w:gridCol w:w="798"/>
        <w:gridCol w:w="7180"/>
      </w:tblGrid>
      <w:tr w:rsidR="000B7F20" w:rsidRPr="00A814E7" w14:paraId="423CCF13" w14:textId="77777777" w:rsidTr="003327E4">
        <w:trPr>
          <w:trHeight w:val="620"/>
          <w:jc w:val="center"/>
        </w:trPr>
        <w:tc>
          <w:tcPr>
            <w:tcW w:w="704" w:type="dxa"/>
            <w:vAlign w:val="center"/>
          </w:tcPr>
          <w:p w14:paraId="57E91FA8" w14:textId="77777777" w:rsidR="000B7F20" w:rsidRPr="00A814E7" w:rsidRDefault="000B7F20" w:rsidP="00F72EDC">
            <w:pPr>
              <w:spacing w:line="360" w:lineRule="auto"/>
              <w:jc w:val="center"/>
              <w:rPr>
                <w:rFonts w:ascii="仿宋" w:eastAsia="仿宋" w:hAnsi="仿宋" w:cs="宋体"/>
                <w:sz w:val="24"/>
                <w:szCs w:val="24"/>
              </w:rPr>
            </w:pPr>
            <w:bookmarkStart w:id="96" w:name="_Hlk142310271"/>
            <w:r w:rsidRPr="00A814E7">
              <w:rPr>
                <w:rFonts w:ascii="仿宋" w:eastAsia="仿宋" w:hAnsi="仿宋" w:cs="宋体" w:hint="eastAsia"/>
                <w:b/>
                <w:sz w:val="24"/>
                <w:szCs w:val="24"/>
              </w:rPr>
              <w:t>序号</w:t>
            </w:r>
          </w:p>
        </w:tc>
        <w:tc>
          <w:tcPr>
            <w:tcW w:w="1378" w:type="dxa"/>
            <w:vAlign w:val="center"/>
          </w:tcPr>
          <w:p w14:paraId="257047B3" w14:textId="77777777" w:rsidR="000B7F20" w:rsidRPr="00A814E7" w:rsidRDefault="000B7F20" w:rsidP="00F72EDC">
            <w:pPr>
              <w:spacing w:line="360" w:lineRule="auto"/>
              <w:jc w:val="center"/>
              <w:rPr>
                <w:rFonts w:ascii="仿宋" w:eastAsia="仿宋" w:hAnsi="仿宋" w:cs="宋体"/>
                <w:sz w:val="24"/>
                <w:szCs w:val="24"/>
              </w:rPr>
            </w:pPr>
            <w:r w:rsidRPr="00A814E7">
              <w:rPr>
                <w:rFonts w:ascii="仿宋" w:eastAsia="仿宋" w:hAnsi="仿宋" w:cs="宋体" w:hint="eastAsia"/>
                <w:b/>
                <w:sz w:val="24"/>
                <w:szCs w:val="24"/>
              </w:rPr>
              <w:t>评审项目</w:t>
            </w:r>
          </w:p>
        </w:tc>
        <w:tc>
          <w:tcPr>
            <w:tcW w:w="798" w:type="dxa"/>
            <w:vAlign w:val="center"/>
          </w:tcPr>
          <w:p w14:paraId="5F7B656F" w14:textId="77777777" w:rsidR="000B7F20" w:rsidRPr="00A814E7" w:rsidRDefault="000B7F20" w:rsidP="00F72EDC">
            <w:pPr>
              <w:spacing w:line="360" w:lineRule="auto"/>
              <w:jc w:val="center"/>
              <w:rPr>
                <w:rFonts w:ascii="仿宋" w:eastAsia="仿宋" w:hAnsi="仿宋" w:cs="宋体"/>
                <w:b/>
                <w:sz w:val="24"/>
                <w:szCs w:val="24"/>
              </w:rPr>
            </w:pPr>
            <w:r w:rsidRPr="00A814E7">
              <w:rPr>
                <w:rFonts w:ascii="仿宋" w:eastAsia="仿宋" w:hAnsi="仿宋" w:cs="宋体" w:hint="eastAsia"/>
                <w:b/>
                <w:sz w:val="24"/>
                <w:szCs w:val="24"/>
              </w:rPr>
              <w:t>分值</w:t>
            </w:r>
          </w:p>
        </w:tc>
        <w:tc>
          <w:tcPr>
            <w:tcW w:w="7180" w:type="dxa"/>
            <w:vAlign w:val="center"/>
          </w:tcPr>
          <w:p w14:paraId="1BEF3123" w14:textId="77777777" w:rsidR="000B7F20" w:rsidRPr="00A814E7" w:rsidRDefault="000B7F20" w:rsidP="00F72EDC">
            <w:pPr>
              <w:spacing w:line="360" w:lineRule="auto"/>
              <w:jc w:val="center"/>
              <w:rPr>
                <w:rFonts w:ascii="仿宋" w:eastAsia="仿宋" w:hAnsi="仿宋" w:cs="宋体"/>
                <w:sz w:val="24"/>
                <w:szCs w:val="24"/>
              </w:rPr>
            </w:pPr>
            <w:r w:rsidRPr="00A814E7">
              <w:rPr>
                <w:rFonts w:ascii="仿宋" w:eastAsia="仿宋" w:hAnsi="仿宋" w:cs="宋体" w:hint="eastAsia"/>
                <w:b/>
                <w:sz w:val="24"/>
                <w:szCs w:val="24"/>
              </w:rPr>
              <w:t>评标细则及说明</w:t>
            </w:r>
          </w:p>
        </w:tc>
      </w:tr>
      <w:tr w:rsidR="000B7F20" w:rsidRPr="00A814E7" w14:paraId="26141F70" w14:textId="77777777" w:rsidTr="003327E4">
        <w:trPr>
          <w:trHeight w:val="855"/>
          <w:jc w:val="center"/>
        </w:trPr>
        <w:tc>
          <w:tcPr>
            <w:tcW w:w="704" w:type="dxa"/>
            <w:vAlign w:val="center"/>
          </w:tcPr>
          <w:p w14:paraId="31E0F10F" w14:textId="77777777" w:rsidR="000B7F20" w:rsidRPr="00A814E7" w:rsidRDefault="000B7F20" w:rsidP="00F72EDC">
            <w:pPr>
              <w:autoSpaceDE w:val="0"/>
              <w:autoSpaceDN w:val="0"/>
              <w:adjustRightInd w:val="0"/>
              <w:spacing w:after="120" w:line="360" w:lineRule="auto"/>
              <w:jc w:val="center"/>
              <w:rPr>
                <w:rFonts w:ascii="仿宋" w:eastAsia="仿宋" w:hAnsi="仿宋" w:cs="宋体"/>
                <w:bCs/>
                <w:spacing w:val="-4"/>
                <w:sz w:val="24"/>
                <w:szCs w:val="24"/>
              </w:rPr>
            </w:pPr>
            <w:r>
              <w:rPr>
                <w:rFonts w:ascii="仿宋" w:eastAsia="仿宋" w:hAnsi="仿宋" w:cs="宋体"/>
                <w:bCs/>
                <w:spacing w:val="-4"/>
                <w:sz w:val="24"/>
                <w:szCs w:val="24"/>
              </w:rPr>
              <w:t>1</w:t>
            </w:r>
          </w:p>
        </w:tc>
        <w:tc>
          <w:tcPr>
            <w:tcW w:w="1378" w:type="dxa"/>
            <w:vAlign w:val="center"/>
          </w:tcPr>
          <w:p w14:paraId="1D8C882B" w14:textId="77777777" w:rsidR="000B7F20" w:rsidRPr="00A814E7" w:rsidRDefault="000B7F20" w:rsidP="00F72EDC">
            <w:pPr>
              <w:spacing w:line="360" w:lineRule="auto"/>
              <w:jc w:val="center"/>
              <w:rPr>
                <w:rFonts w:ascii="仿宋" w:eastAsia="仿宋" w:hAnsi="仿宋" w:cs="Times New Roman"/>
                <w:sz w:val="24"/>
                <w:szCs w:val="24"/>
              </w:rPr>
            </w:pPr>
            <w:r w:rsidRPr="00A814E7">
              <w:rPr>
                <w:rFonts w:ascii="仿宋" w:eastAsia="仿宋" w:hAnsi="仿宋" w:cs="Times New Roman" w:hint="eastAsia"/>
                <w:sz w:val="24"/>
                <w:szCs w:val="24"/>
              </w:rPr>
              <w:t>企业实力</w:t>
            </w:r>
          </w:p>
        </w:tc>
        <w:tc>
          <w:tcPr>
            <w:tcW w:w="798" w:type="dxa"/>
            <w:vAlign w:val="center"/>
          </w:tcPr>
          <w:p w14:paraId="3350AA8B" w14:textId="2F796599" w:rsidR="000B7F20" w:rsidRPr="00A814E7" w:rsidRDefault="00005022" w:rsidP="00F72EDC">
            <w:pPr>
              <w:spacing w:line="360" w:lineRule="auto"/>
              <w:jc w:val="center"/>
              <w:rPr>
                <w:rFonts w:ascii="仿宋" w:eastAsia="仿宋" w:hAnsi="仿宋" w:cs="Times New Roman"/>
                <w:sz w:val="24"/>
                <w:szCs w:val="24"/>
              </w:rPr>
            </w:pPr>
            <w:r>
              <w:rPr>
                <w:rFonts w:ascii="仿宋" w:eastAsia="仿宋" w:hAnsi="仿宋" w:cs="Times New Roman"/>
                <w:sz w:val="24"/>
                <w:szCs w:val="24"/>
              </w:rPr>
              <w:t>1</w:t>
            </w:r>
            <w:r w:rsidR="000B7F20">
              <w:rPr>
                <w:rFonts w:ascii="仿宋" w:eastAsia="仿宋" w:hAnsi="仿宋" w:cs="Times New Roman"/>
                <w:sz w:val="24"/>
                <w:szCs w:val="24"/>
              </w:rPr>
              <w:t>0</w:t>
            </w:r>
          </w:p>
        </w:tc>
        <w:tc>
          <w:tcPr>
            <w:tcW w:w="7180" w:type="dxa"/>
            <w:vAlign w:val="center"/>
          </w:tcPr>
          <w:p w14:paraId="7C53EFD8" w14:textId="1C523807" w:rsidR="00005022" w:rsidRPr="00005022" w:rsidRDefault="00005022" w:rsidP="00005022">
            <w:pPr>
              <w:spacing w:line="360" w:lineRule="auto"/>
              <w:jc w:val="left"/>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sz w:val="24"/>
                <w:szCs w:val="24"/>
              </w:rPr>
              <w:t>.</w:t>
            </w:r>
            <w:r w:rsidRPr="00005022">
              <w:rPr>
                <w:rFonts w:ascii="仿宋" w:eastAsia="仿宋" w:hAnsi="仿宋" w:cs="Times New Roman" w:hint="eastAsia"/>
                <w:sz w:val="24"/>
                <w:szCs w:val="24"/>
              </w:rPr>
              <w:t>供应商为国家级专利导航工程支撑服务机构的得4分；</w:t>
            </w:r>
          </w:p>
          <w:p w14:paraId="3B2527B5" w14:textId="193C2DAD" w:rsidR="00005022" w:rsidRPr="00005022" w:rsidRDefault="00005022" w:rsidP="00005022">
            <w:pPr>
              <w:spacing w:line="360" w:lineRule="auto"/>
              <w:jc w:val="left"/>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w:t>
            </w:r>
            <w:r w:rsidRPr="00005022">
              <w:rPr>
                <w:rFonts w:ascii="仿宋" w:eastAsia="仿宋" w:hAnsi="仿宋" w:cs="Times New Roman" w:hint="eastAsia"/>
                <w:sz w:val="24"/>
                <w:szCs w:val="24"/>
              </w:rPr>
              <w:t>供应商为国家专利导航项目研究和推广中心的得4分；</w:t>
            </w:r>
          </w:p>
          <w:p w14:paraId="0863264D" w14:textId="77777777" w:rsidR="00005022" w:rsidRDefault="00005022" w:rsidP="00005022">
            <w:pPr>
              <w:spacing w:line="360" w:lineRule="auto"/>
              <w:jc w:val="left"/>
              <w:rPr>
                <w:rFonts w:ascii="仿宋" w:eastAsia="仿宋" w:hAnsi="仿宋" w:cs="Times New Roman"/>
                <w:sz w:val="24"/>
                <w:szCs w:val="24"/>
              </w:rPr>
            </w:pPr>
            <w:r>
              <w:rPr>
                <w:rFonts w:ascii="仿宋" w:eastAsia="仿宋" w:hAnsi="仿宋" w:cs="Times New Roman" w:hint="eastAsia"/>
                <w:sz w:val="24"/>
                <w:szCs w:val="24"/>
              </w:rPr>
              <w:t>3</w:t>
            </w:r>
            <w:r>
              <w:rPr>
                <w:rFonts w:ascii="仿宋" w:eastAsia="仿宋" w:hAnsi="仿宋" w:cs="Times New Roman"/>
                <w:sz w:val="24"/>
                <w:szCs w:val="24"/>
              </w:rPr>
              <w:t>.</w:t>
            </w:r>
            <w:r w:rsidRPr="00005022">
              <w:rPr>
                <w:rFonts w:ascii="仿宋" w:eastAsia="仿宋" w:hAnsi="仿宋" w:cs="Times New Roman" w:hint="eastAsia"/>
                <w:sz w:val="24"/>
                <w:szCs w:val="24"/>
              </w:rPr>
              <w:t>供应商具有质量管理体系认证证书的得2分。</w:t>
            </w:r>
          </w:p>
          <w:p w14:paraId="33A6EE63" w14:textId="05F7A435" w:rsidR="000B7F20" w:rsidRPr="00A814E7" w:rsidRDefault="000B7F20" w:rsidP="00005022">
            <w:pPr>
              <w:spacing w:line="360" w:lineRule="auto"/>
              <w:jc w:val="left"/>
              <w:rPr>
                <w:rFonts w:ascii="仿宋" w:eastAsia="仿宋" w:hAnsi="仿宋" w:cs="Times New Roman"/>
                <w:sz w:val="24"/>
                <w:szCs w:val="24"/>
              </w:rPr>
            </w:pPr>
            <w:r w:rsidRPr="002C7F54">
              <w:rPr>
                <w:rFonts w:ascii="仿宋" w:eastAsia="仿宋" w:hAnsi="仿宋" w:cs="Times New Roman" w:hint="eastAsia"/>
                <w:sz w:val="24"/>
                <w:szCs w:val="24"/>
              </w:rPr>
              <w:t>（</w:t>
            </w:r>
            <w:r>
              <w:rPr>
                <w:rFonts w:ascii="仿宋" w:eastAsia="仿宋" w:hAnsi="仿宋" w:cs="Times New Roman" w:hint="eastAsia"/>
                <w:sz w:val="24"/>
                <w:szCs w:val="24"/>
              </w:rPr>
              <w:t>须</w:t>
            </w:r>
            <w:r w:rsidRPr="002C7F54">
              <w:rPr>
                <w:rFonts w:ascii="仿宋" w:eastAsia="仿宋" w:hAnsi="仿宋" w:cs="Times New Roman" w:hint="eastAsia"/>
                <w:sz w:val="24"/>
                <w:szCs w:val="24"/>
              </w:rPr>
              <w:t>提供相关证明材料</w:t>
            </w:r>
            <w:r>
              <w:rPr>
                <w:rFonts w:ascii="仿宋" w:eastAsia="仿宋" w:hAnsi="仿宋" w:cs="Times New Roman" w:hint="eastAsia"/>
                <w:sz w:val="24"/>
                <w:szCs w:val="24"/>
              </w:rPr>
              <w:t>复印件并加盖</w:t>
            </w:r>
            <w:r w:rsidRPr="00731E74">
              <w:rPr>
                <w:rFonts w:ascii="仿宋" w:eastAsia="仿宋" w:hAnsi="仿宋" w:cs="Times New Roman" w:hint="eastAsia"/>
                <w:color w:val="000000"/>
                <w:kern w:val="0"/>
                <w:sz w:val="24"/>
                <w:szCs w:val="24"/>
              </w:rPr>
              <w:t>供应商</w:t>
            </w:r>
            <w:r>
              <w:rPr>
                <w:rFonts w:ascii="仿宋" w:eastAsia="仿宋" w:hAnsi="仿宋" w:cs="Times New Roman" w:hint="eastAsia"/>
                <w:sz w:val="24"/>
                <w:szCs w:val="24"/>
              </w:rPr>
              <w:t>公章</w:t>
            </w:r>
            <w:r w:rsidRPr="002C7F54">
              <w:rPr>
                <w:rFonts w:ascii="仿宋" w:eastAsia="仿宋" w:hAnsi="仿宋" w:cs="Times New Roman" w:hint="eastAsia"/>
                <w:sz w:val="24"/>
                <w:szCs w:val="24"/>
              </w:rPr>
              <w:t>，未提供不得分）</w:t>
            </w:r>
          </w:p>
        </w:tc>
      </w:tr>
      <w:tr w:rsidR="000E1969" w:rsidRPr="00A814E7" w14:paraId="7494D1B4" w14:textId="77777777" w:rsidTr="003327E4">
        <w:trPr>
          <w:trHeight w:val="855"/>
          <w:jc w:val="center"/>
        </w:trPr>
        <w:tc>
          <w:tcPr>
            <w:tcW w:w="704" w:type="dxa"/>
            <w:vAlign w:val="center"/>
          </w:tcPr>
          <w:p w14:paraId="314F9786" w14:textId="39F3030B" w:rsidR="000E1969" w:rsidRDefault="000E1969" w:rsidP="00F72EDC">
            <w:pPr>
              <w:autoSpaceDE w:val="0"/>
              <w:autoSpaceDN w:val="0"/>
              <w:adjustRightInd w:val="0"/>
              <w:spacing w:after="120" w:line="360" w:lineRule="auto"/>
              <w:jc w:val="center"/>
              <w:rPr>
                <w:rFonts w:ascii="仿宋" w:eastAsia="仿宋" w:hAnsi="仿宋" w:cs="宋体"/>
                <w:bCs/>
                <w:spacing w:val="-4"/>
                <w:sz w:val="24"/>
                <w:szCs w:val="24"/>
              </w:rPr>
            </w:pPr>
            <w:r>
              <w:rPr>
                <w:rFonts w:ascii="仿宋" w:eastAsia="仿宋" w:hAnsi="仿宋" w:cs="宋体" w:hint="eastAsia"/>
                <w:bCs/>
                <w:spacing w:val="-4"/>
                <w:sz w:val="24"/>
                <w:szCs w:val="24"/>
              </w:rPr>
              <w:t>2</w:t>
            </w:r>
          </w:p>
        </w:tc>
        <w:tc>
          <w:tcPr>
            <w:tcW w:w="1378" w:type="dxa"/>
            <w:vAlign w:val="center"/>
          </w:tcPr>
          <w:p w14:paraId="5574C300" w14:textId="23B0FF3A" w:rsidR="000E1969" w:rsidRPr="00A814E7" w:rsidRDefault="000E1969" w:rsidP="00F72EDC">
            <w:pPr>
              <w:spacing w:line="360" w:lineRule="auto"/>
              <w:jc w:val="center"/>
              <w:rPr>
                <w:rFonts w:ascii="仿宋" w:eastAsia="仿宋" w:hAnsi="仿宋" w:cs="Times New Roman"/>
                <w:sz w:val="24"/>
                <w:szCs w:val="24"/>
              </w:rPr>
            </w:pPr>
            <w:r w:rsidRPr="000E1969">
              <w:rPr>
                <w:rFonts w:ascii="仿宋" w:eastAsia="仿宋" w:hAnsi="仿宋" w:cs="Times New Roman" w:hint="eastAsia"/>
                <w:sz w:val="24"/>
                <w:szCs w:val="24"/>
              </w:rPr>
              <w:t>数据资源</w:t>
            </w:r>
          </w:p>
        </w:tc>
        <w:tc>
          <w:tcPr>
            <w:tcW w:w="798" w:type="dxa"/>
            <w:vAlign w:val="center"/>
          </w:tcPr>
          <w:p w14:paraId="7B69B03C" w14:textId="502E3FFA" w:rsidR="000E1969" w:rsidRDefault="000E1969" w:rsidP="00F72EDC">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sz w:val="24"/>
                <w:szCs w:val="24"/>
              </w:rPr>
              <w:t>0</w:t>
            </w:r>
          </w:p>
        </w:tc>
        <w:tc>
          <w:tcPr>
            <w:tcW w:w="7180" w:type="dxa"/>
            <w:vAlign w:val="center"/>
          </w:tcPr>
          <w:p w14:paraId="70E3E8A3" w14:textId="62271A3B" w:rsidR="000E1969" w:rsidRPr="000E1969" w:rsidRDefault="000E1969" w:rsidP="000E1969">
            <w:pPr>
              <w:spacing w:line="360" w:lineRule="auto"/>
              <w:jc w:val="left"/>
              <w:rPr>
                <w:rFonts w:ascii="仿宋" w:eastAsia="仿宋" w:hAnsi="仿宋" w:cs="Times New Roman"/>
                <w:sz w:val="24"/>
                <w:szCs w:val="24"/>
              </w:rPr>
            </w:pPr>
            <w:r w:rsidRPr="000E1969">
              <w:rPr>
                <w:rFonts w:ascii="仿宋" w:eastAsia="仿宋" w:hAnsi="仿宋" w:cs="Times New Roman" w:hint="eastAsia"/>
                <w:sz w:val="24"/>
                <w:szCs w:val="24"/>
              </w:rPr>
              <w:t>1</w:t>
            </w:r>
            <w:r>
              <w:rPr>
                <w:rFonts w:ascii="仿宋" w:eastAsia="仿宋" w:hAnsi="仿宋" w:cs="Times New Roman" w:hint="eastAsia"/>
                <w:sz w:val="24"/>
                <w:szCs w:val="24"/>
              </w:rPr>
              <w:t>.</w:t>
            </w:r>
            <w:r w:rsidRPr="00005022">
              <w:rPr>
                <w:rFonts w:ascii="仿宋" w:eastAsia="仿宋" w:hAnsi="仿宋" w:cs="Times New Roman" w:hint="eastAsia"/>
                <w:sz w:val="24"/>
                <w:szCs w:val="24"/>
              </w:rPr>
              <w:t>供应商</w:t>
            </w:r>
            <w:r w:rsidRPr="000E1969">
              <w:rPr>
                <w:rFonts w:ascii="仿宋" w:eastAsia="仿宋" w:hAnsi="仿宋" w:cs="Times New Roman" w:hint="eastAsia"/>
                <w:sz w:val="24"/>
                <w:szCs w:val="24"/>
              </w:rPr>
              <w:t>拥有自主可控或者市场采购的专利数据库，每拥有1个专利数据库使用资源的得3分，最高得6分；</w:t>
            </w:r>
          </w:p>
          <w:p w14:paraId="0E8A0749" w14:textId="77777777" w:rsidR="000E1969" w:rsidRDefault="000E1969" w:rsidP="000E1969">
            <w:pPr>
              <w:spacing w:line="360" w:lineRule="auto"/>
              <w:jc w:val="left"/>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w:t>
            </w:r>
            <w:r w:rsidRPr="00005022">
              <w:rPr>
                <w:rFonts w:ascii="仿宋" w:eastAsia="仿宋" w:hAnsi="仿宋" w:cs="Times New Roman" w:hint="eastAsia"/>
                <w:sz w:val="24"/>
                <w:szCs w:val="24"/>
              </w:rPr>
              <w:t>供应商</w:t>
            </w:r>
            <w:r w:rsidRPr="000E1969">
              <w:rPr>
                <w:rFonts w:ascii="仿宋" w:eastAsia="仿宋" w:hAnsi="仿宋" w:cs="Times New Roman" w:hint="eastAsia"/>
                <w:sz w:val="24"/>
                <w:szCs w:val="24"/>
              </w:rPr>
              <w:t>拥有专利导航分析相关软件著作权的，每</w:t>
            </w:r>
            <w:r>
              <w:rPr>
                <w:rFonts w:ascii="仿宋" w:eastAsia="仿宋" w:hAnsi="仿宋" w:cs="Times New Roman" w:hint="eastAsia"/>
                <w:sz w:val="24"/>
                <w:szCs w:val="24"/>
              </w:rPr>
              <w:t>提供1</w:t>
            </w:r>
            <w:r w:rsidRPr="000E1969">
              <w:rPr>
                <w:rFonts w:ascii="仿宋" w:eastAsia="仿宋" w:hAnsi="仿宋" w:cs="Times New Roman" w:hint="eastAsia"/>
                <w:sz w:val="24"/>
                <w:szCs w:val="24"/>
              </w:rPr>
              <w:t>个得2分，最高得4分。</w:t>
            </w:r>
          </w:p>
          <w:p w14:paraId="209AFAD0" w14:textId="6BB2805B" w:rsidR="000E1969" w:rsidRDefault="000E1969" w:rsidP="000E1969">
            <w:pPr>
              <w:spacing w:line="360" w:lineRule="auto"/>
              <w:jc w:val="left"/>
              <w:rPr>
                <w:rFonts w:ascii="仿宋" w:eastAsia="仿宋" w:hAnsi="仿宋" w:cs="Times New Roman"/>
                <w:sz w:val="24"/>
                <w:szCs w:val="24"/>
              </w:rPr>
            </w:pPr>
            <w:r w:rsidRPr="002C7F54">
              <w:rPr>
                <w:rFonts w:ascii="仿宋" w:eastAsia="仿宋" w:hAnsi="仿宋" w:cs="Times New Roman" w:hint="eastAsia"/>
                <w:sz w:val="24"/>
                <w:szCs w:val="24"/>
              </w:rPr>
              <w:t>（</w:t>
            </w:r>
            <w:r>
              <w:rPr>
                <w:rFonts w:ascii="仿宋" w:eastAsia="仿宋" w:hAnsi="仿宋" w:cs="Times New Roman" w:hint="eastAsia"/>
                <w:sz w:val="24"/>
                <w:szCs w:val="24"/>
              </w:rPr>
              <w:t>须提供</w:t>
            </w:r>
            <w:r w:rsidRPr="000E1969">
              <w:rPr>
                <w:rFonts w:ascii="仿宋" w:eastAsia="仿宋" w:hAnsi="仿宋" w:cs="Times New Roman" w:hint="eastAsia"/>
                <w:sz w:val="24"/>
                <w:szCs w:val="24"/>
              </w:rPr>
              <w:t>供应商自主开发建设专利数据库的证明材料或购买数据库的合同扫描件等证明材料</w:t>
            </w:r>
            <w:r>
              <w:rPr>
                <w:rFonts w:ascii="仿宋" w:eastAsia="仿宋" w:hAnsi="仿宋" w:cs="Times New Roman" w:hint="eastAsia"/>
                <w:sz w:val="24"/>
                <w:szCs w:val="24"/>
              </w:rPr>
              <w:t>复印件并加盖</w:t>
            </w:r>
            <w:r w:rsidRPr="00731E74">
              <w:rPr>
                <w:rFonts w:ascii="仿宋" w:eastAsia="仿宋" w:hAnsi="仿宋" w:cs="Times New Roman" w:hint="eastAsia"/>
                <w:color w:val="000000"/>
                <w:kern w:val="0"/>
                <w:sz w:val="24"/>
                <w:szCs w:val="24"/>
              </w:rPr>
              <w:t>供应商</w:t>
            </w:r>
            <w:r>
              <w:rPr>
                <w:rFonts w:ascii="仿宋" w:eastAsia="仿宋" w:hAnsi="仿宋" w:cs="Times New Roman" w:hint="eastAsia"/>
                <w:sz w:val="24"/>
                <w:szCs w:val="24"/>
              </w:rPr>
              <w:t>公章</w:t>
            </w:r>
            <w:r w:rsidRPr="002C7F54">
              <w:rPr>
                <w:rFonts w:ascii="仿宋" w:eastAsia="仿宋" w:hAnsi="仿宋" w:cs="Times New Roman" w:hint="eastAsia"/>
                <w:sz w:val="24"/>
                <w:szCs w:val="24"/>
              </w:rPr>
              <w:t>，未提供不得分）</w:t>
            </w:r>
          </w:p>
        </w:tc>
      </w:tr>
      <w:tr w:rsidR="000B7F20" w:rsidRPr="00A814E7" w14:paraId="30A44C3C" w14:textId="77777777" w:rsidTr="003327E4">
        <w:trPr>
          <w:trHeight w:val="1608"/>
          <w:jc w:val="center"/>
        </w:trPr>
        <w:tc>
          <w:tcPr>
            <w:tcW w:w="704" w:type="dxa"/>
            <w:vAlign w:val="center"/>
          </w:tcPr>
          <w:p w14:paraId="6D06CC80" w14:textId="3A7DB65E" w:rsidR="000B7F20" w:rsidRPr="00A814E7" w:rsidRDefault="000E1969" w:rsidP="00F72EDC">
            <w:pPr>
              <w:spacing w:line="360" w:lineRule="auto"/>
              <w:jc w:val="center"/>
              <w:rPr>
                <w:rFonts w:ascii="仿宋" w:eastAsia="仿宋" w:hAnsi="仿宋" w:cs="宋体"/>
                <w:sz w:val="24"/>
                <w:szCs w:val="24"/>
              </w:rPr>
            </w:pPr>
            <w:r>
              <w:rPr>
                <w:rFonts w:ascii="仿宋" w:eastAsia="仿宋" w:hAnsi="仿宋" w:cs="宋体"/>
                <w:sz w:val="24"/>
                <w:szCs w:val="24"/>
              </w:rPr>
              <w:t>3</w:t>
            </w:r>
          </w:p>
        </w:tc>
        <w:tc>
          <w:tcPr>
            <w:tcW w:w="1378" w:type="dxa"/>
            <w:vAlign w:val="center"/>
          </w:tcPr>
          <w:p w14:paraId="38E028E9" w14:textId="77777777" w:rsidR="000B7F20" w:rsidRPr="00A814E7" w:rsidRDefault="000B7F20" w:rsidP="00F72EDC">
            <w:pPr>
              <w:spacing w:line="360" w:lineRule="auto"/>
              <w:jc w:val="center"/>
              <w:rPr>
                <w:rFonts w:ascii="仿宋" w:eastAsia="仿宋" w:hAnsi="仿宋" w:cs="宋体"/>
                <w:sz w:val="24"/>
                <w:szCs w:val="24"/>
              </w:rPr>
            </w:pPr>
            <w:r w:rsidRPr="005B4C62">
              <w:rPr>
                <w:rFonts w:ascii="仿宋" w:eastAsia="仿宋" w:hAnsi="仿宋" w:cs="Times New Roman" w:hint="eastAsia"/>
                <w:kern w:val="0"/>
                <w:sz w:val="24"/>
                <w:szCs w:val="24"/>
              </w:rPr>
              <w:t>企业业绩</w:t>
            </w:r>
          </w:p>
        </w:tc>
        <w:tc>
          <w:tcPr>
            <w:tcW w:w="798" w:type="dxa"/>
            <w:vAlign w:val="center"/>
          </w:tcPr>
          <w:p w14:paraId="0A8E4764" w14:textId="79587501" w:rsidR="000B7F20" w:rsidRPr="00A814E7" w:rsidRDefault="000E1969" w:rsidP="00F72EDC">
            <w:pPr>
              <w:spacing w:line="360" w:lineRule="auto"/>
              <w:jc w:val="center"/>
              <w:rPr>
                <w:rFonts w:ascii="仿宋" w:eastAsia="仿宋" w:hAnsi="仿宋" w:cs="Times New Roman"/>
                <w:sz w:val="24"/>
                <w:szCs w:val="24"/>
              </w:rPr>
            </w:pPr>
            <w:r>
              <w:rPr>
                <w:rFonts w:ascii="仿宋" w:eastAsia="仿宋" w:hAnsi="仿宋" w:cs="Times New Roman"/>
                <w:color w:val="000000"/>
                <w:kern w:val="0"/>
                <w:sz w:val="24"/>
                <w:szCs w:val="24"/>
              </w:rPr>
              <w:t>20</w:t>
            </w:r>
          </w:p>
        </w:tc>
        <w:tc>
          <w:tcPr>
            <w:tcW w:w="7180" w:type="dxa"/>
            <w:vAlign w:val="center"/>
          </w:tcPr>
          <w:p w14:paraId="0F558B84" w14:textId="6185A951" w:rsidR="000B7F20" w:rsidRPr="005B4C62" w:rsidRDefault="000B7F20" w:rsidP="00F72EDC">
            <w:pPr>
              <w:widowControl/>
              <w:spacing w:line="360" w:lineRule="auto"/>
              <w:jc w:val="left"/>
              <w:rPr>
                <w:rFonts w:ascii="仿宋" w:eastAsia="仿宋" w:hAnsi="仿宋" w:cs="Times New Roman"/>
                <w:color w:val="000000"/>
                <w:kern w:val="0"/>
                <w:sz w:val="24"/>
                <w:szCs w:val="24"/>
              </w:rPr>
            </w:pPr>
            <w:r w:rsidRPr="00731E74">
              <w:rPr>
                <w:rFonts w:ascii="仿宋" w:eastAsia="仿宋" w:hAnsi="仿宋" w:cs="Times New Roman" w:hint="eastAsia"/>
                <w:color w:val="000000"/>
                <w:kern w:val="0"/>
                <w:sz w:val="24"/>
                <w:szCs w:val="24"/>
              </w:rPr>
              <w:t>自202</w:t>
            </w:r>
            <w:r w:rsidR="000E1969">
              <w:rPr>
                <w:rFonts w:ascii="仿宋" w:eastAsia="仿宋" w:hAnsi="仿宋" w:cs="Times New Roman"/>
                <w:color w:val="000000"/>
                <w:kern w:val="0"/>
                <w:sz w:val="24"/>
                <w:szCs w:val="24"/>
              </w:rPr>
              <w:t>1</w:t>
            </w:r>
            <w:r w:rsidRPr="00731E74">
              <w:rPr>
                <w:rFonts w:ascii="仿宋" w:eastAsia="仿宋" w:hAnsi="仿宋" w:cs="Times New Roman" w:hint="eastAsia"/>
                <w:color w:val="000000"/>
                <w:kern w:val="0"/>
                <w:sz w:val="24"/>
                <w:szCs w:val="24"/>
              </w:rPr>
              <w:t>年</w:t>
            </w:r>
            <w:r>
              <w:rPr>
                <w:rFonts w:ascii="仿宋" w:eastAsia="仿宋" w:hAnsi="仿宋" w:cs="Times New Roman"/>
                <w:color w:val="000000"/>
                <w:kern w:val="0"/>
                <w:sz w:val="24"/>
                <w:szCs w:val="24"/>
              </w:rPr>
              <w:t>1</w:t>
            </w:r>
            <w:r w:rsidRPr="00731E74">
              <w:rPr>
                <w:rFonts w:ascii="仿宋" w:eastAsia="仿宋" w:hAnsi="仿宋" w:cs="Times New Roman" w:hint="eastAsia"/>
                <w:color w:val="000000"/>
                <w:kern w:val="0"/>
                <w:sz w:val="24"/>
                <w:szCs w:val="24"/>
              </w:rPr>
              <w:t>月1日以来（以合同签订时间为准），</w:t>
            </w:r>
            <w:r w:rsidR="000E1969" w:rsidRPr="000E1969">
              <w:rPr>
                <w:rFonts w:ascii="仿宋" w:eastAsia="仿宋" w:hAnsi="仿宋" w:cs="Times New Roman" w:hint="eastAsia"/>
                <w:color w:val="000000"/>
                <w:kern w:val="0"/>
                <w:sz w:val="24"/>
                <w:szCs w:val="24"/>
              </w:rPr>
              <w:t>供应商承担过产业规划类专利导航项目业绩的，</w:t>
            </w:r>
            <w:r w:rsidRPr="00731E74">
              <w:rPr>
                <w:rFonts w:ascii="仿宋" w:eastAsia="仿宋" w:hAnsi="仿宋" w:cs="Times New Roman" w:hint="eastAsia"/>
                <w:color w:val="000000"/>
                <w:kern w:val="0"/>
                <w:sz w:val="24"/>
                <w:szCs w:val="24"/>
              </w:rPr>
              <w:t>每提供一个得</w:t>
            </w:r>
            <w:r w:rsidR="000E1969">
              <w:rPr>
                <w:rFonts w:ascii="仿宋" w:eastAsia="仿宋" w:hAnsi="仿宋" w:cs="Times New Roman"/>
                <w:color w:val="000000"/>
                <w:kern w:val="0"/>
                <w:sz w:val="24"/>
                <w:szCs w:val="24"/>
              </w:rPr>
              <w:t>1</w:t>
            </w:r>
            <w:r w:rsidRPr="00731E74">
              <w:rPr>
                <w:rFonts w:ascii="仿宋" w:eastAsia="仿宋" w:hAnsi="仿宋" w:cs="Times New Roman" w:hint="eastAsia"/>
                <w:color w:val="000000"/>
                <w:kern w:val="0"/>
                <w:sz w:val="24"/>
                <w:szCs w:val="24"/>
              </w:rPr>
              <w:t>分，最高得</w:t>
            </w:r>
            <w:r w:rsidR="000E1969">
              <w:rPr>
                <w:rFonts w:ascii="仿宋" w:eastAsia="仿宋" w:hAnsi="仿宋" w:cs="Times New Roman"/>
                <w:color w:val="000000"/>
                <w:kern w:val="0"/>
                <w:sz w:val="24"/>
                <w:szCs w:val="24"/>
              </w:rPr>
              <w:t>20</w:t>
            </w:r>
            <w:r w:rsidRPr="00731E74">
              <w:rPr>
                <w:rFonts w:ascii="仿宋" w:eastAsia="仿宋" w:hAnsi="仿宋" w:cs="Times New Roman" w:hint="eastAsia"/>
                <w:color w:val="000000"/>
                <w:kern w:val="0"/>
                <w:sz w:val="24"/>
                <w:szCs w:val="24"/>
              </w:rPr>
              <w:t>分</w:t>
            </w:r>
            <w:r w:rsidRPr="005B4C62">
              <w:rPr>
                <w:rFonts w:ascii="仿宋" w:eastAsia="仿宋" w:hAnsi="仿宋" w:cs="Times New Roman" w:hint="eastAsia"/>
                <w:color w:val="000000"/>
                <w:kern w:val="0"/>
                <w:sz w:val="24"/>
                <w:szCs w:val="24"/>
              </w:rPr>
              <w:t>。</w:t>
            </w:r>
          </w:p>
          <w:p w14:paraId="5FD605AB" w14:textId="77777777" w:rsidR="000B7F20" w:rsidRPr="00A814E7" w:rsidRDefault="000B7F20" w:rsidP="00F72EDC">
            <w:pPr>
              <w:spacing w:line="360" w:lineRule="auto"/>
              <w:jc w:val="left"/>
              <w:rPr>
                <w:rFonts w:ascii="仿宋" w:eastAsia="仿宋" w:hAnsi="仿宋" w:cs="Times New Roman"/>
                <w:sz w:val="24"/>
                <w:szCs w:val="24"/>
              </w:rPr>
            </w:pPr>
            <w:r>
              <w:rPr>
                <w:rFonts w:ascii="仿宋" w:eastAsia="仿宋" w:hAnsi="仿宋" w:cs="Times New Roman" w:hint="eastAsia"/>
                <w:color w:val="000000"/>
                <w:kern w:val="0"/>
                <w:sz w:val="24"/>
                <w:szCs w:val="24"/>
              </w:rPr>
              <w:t>（须</w:t>
            </w:r>
            <w:r w:rsidRPr="00731E74">
              <w:rPr>
                <w:rFonts w:ascii="仿宋" w:eastAsia="仿宋" w:hAnsi="仿宋" w:cs="Times New Roman" w:hint="eastAsia"/>
                <w:color w:val="000000"/>
                <w:kern w:val="0"/>
                <w:sz w:val="24"/>
                <w:szCs w:val="24"/>
              </w:rPr>
              <w:t>提供相关合同复印件并加盖供应商公章，</w:t>
            </w:r>
            <w:r>
              <w:rPr>
                <w:rFonts w:ascii="仿宋" w:eastAsia="仿宋" w:hAnsi="仿宋" w:cs="Times New Roman" w:hint="eastAsia"/>
                <w:color w:val="000000"/>
                <w:kern w:val="0"/>
                <w:sz w:val="24"/>
                <w:szCs w:val="24"/>
              </w:rPr>
              <w:t>未</w:t>
            </w:r>
            <w:r w:rsidRPr="00731E74">
              <w:rPr>
                <w:rFonts w:ascii="仿宋" w:eastAsia="仿宋" w:hAnsi="仿宋" w:cs="Times New Roman" w:hint="eastAsia"/>
                <w:color w:val="000000"/>
                <w:kern w:val="0"/>
                <w:sz w:val="24"/>
                <w:szCs w:val="24"/>
              </w:rPr>
              <w:t>提供不得分</w:t>
            </w:r>
            <w:r>
              <w:rPr>
                <w:rFonts w:ascii="仿宋" w:eastAsia="仿宋" w:hAnsi="仿宋" w:cs="Times New Roman" w:hint="eastAsia"/>
                <w:color w:val="000000"/>
                <w:kern w:val="0"/>
                <w:sz w:val="24"/>
                <w:szCs w:val="24"/>
              </w:rPr>
              <w:t>）</w:t>
            </w:r>
          </w:p>
        </w:tc>
      </w:tr>
      <w:tr w:rsidR="000E1969" w:rsidRPr="00A814E7" w14:paraId="0EF4FCE6" w14:textId="77777777" w:rsidTr="003327E4">
        <w:trPr>
          <w:trHeight w:val="938"/>
          <w:jc w:val="center"/>
        </w:trPr>
        <w:tc>
          <w:tcPr>
            <w:tcW w:w="704" w:type="dxa"/>
            <w:vMerge w:val="restart"/>
            <w:vAlign w:val="center"/>
          </w:tcPr>
          <w:p w14:paraId="2A0D6ED8" w14:textId="421D5174" w:rsidR="000E1969" w:rsidRPr="00DE6F65" w:rsidRDefault="000E1969" w:rsidP="00F72EDC">
            <w:pPr>
              <w:spacing w:line="360" w:lineRule="auto"/>
              <w:jc w:val="center"/>
              <w:rPr>
                <w:rFonts w:ascii="仿宋" w:eastAsia="仿宋" w:hAnsi="仿宋" w:cs="宋体"/>
                <w:sz w:val="24"/>
                <w:szCs w:val="24"/>
              </w:rPr>
            </w:pPr>
            <w:r>
              <w:rPr>
                <w:rFonts w:ascii="仿宋" w:eastAsia="仿宋" w:hAnsi="仿宋" w:cs="宋体"/>
                <w:sz w:val="24"/>
                <w:szCs w:val="24"/>
              </w:rPr>
              <w:t>4</w:t>
            </w:r>
          </w:p>
        </w:tc>
        <w:tc>
          <w:tcPr>
            <w:tcW w:w="1378" w:type="dxa"/>
            <w:vMerge w:val="restart"/>
            <w:vAlign w:val="center"/>
          </w:tcPr>
          <w:p w14:paraId="60620E29" w14:textId="77777777" w:rsidR="000E1969" w:rsidRPr="00DE6F65" w:rsidRDefault="000E1969" w:rsidP="00F72EDC">
            <w:pPr>
              <w:spacing w:line="360" w:lineRule="auto"/>
              <w:jc w:val="center"/>
              <w:rPr>
                <w:rFonts w:ascii="仿宋" w:eastAsia="仿宋" w:hAnsi="仿宋" w:cs="Times New Roman"/>
                <w:kern w:val="0"/>
                <w:sz w:val="24"/>
                <w:szCs w:val="24"/>
              </w:rPr>
            </w:pPr>
            <w:r w:rsidRPr="00DE6F65">
              <w:rPr>
                <w:rFonts w:ascii="仿宋" w:eastAsia="仿宋" w:hAnsi="仿宋" w:cs="Times New Roman" w:hint="eastAsia"/>
                <w:kern w:val="0"/>
                <w:sz w:val="24"/>
                <w:szCs w:val="24"/>
              </w:rPr>
              <w:t>项目组成员</w:t>
            </w:r>
          </w:p>
        </w:tc>
        <w:tc>
          <w:tcPr>
            <w:tcW w:w="798" w:type="dxa"/>
            <w:vMerge w:val="restart"/>
            <w:vAlign w:val="center"/>
          </w:tcPr>
          <w:p w14:paraId="2CC635DA" w14:textId="20B9B4CC" w:rsidR="000E1969" w:rsidRPr="00DE6F65" w:rsidRDefault="005168B2" w:rsidP="00F72EDC">
            <w:pPr>
              <w:spacing w:line="360" w:lineRule="auto"/>
              <w:jc w:val="center"/>
              <w:rPr>
                <w:rFonts w:ascii="仿宋" w:eastAsia="仿宋" w:hAnsi="仿宋" w:cs="Times New Roman"/>
                <w:color w:val="000000"/>
                <w:kern w:val="0"/>
                <w:sz w:val="24"/>
                <w:szCs w:val="24"/>
              </w:rPr>
            </w:pPr>
            <w:r>
              <w:rPr>
                <w:rFonts w:ascii="仿宋" w:eastAsia="仿宋" w:hAnsi="仿宋" w:cs="Times New Roman"/>
                <w:color w:val="000000"/>
                <w:kern w:val="0"/>
                <w:sz w:val="24"/>
                <w:szCs w:val="24"/>
              </w:rPr>
              <w:t>20</w:t>
            </w:r>
          </w:p>
        </w:tc>
        <w:tc>
          <w:tcPr>
            <w:tcW w:w="7180" w:type="dxa"/>
            <w:vAlign w:val="center"/>
          </w:tcPr>
          <w:p w14:paraId="4595AD27" w14:textId="76DEBB6B" w:rsidR="000E1969" w:rsidRDefault="000E1969" w:rsidP="00F72EDC">
            <w:pPr>
              <w:widowControl/>
              <w:spacing w:line="360" w:lineRule="auto"/>
              <w:jc w:val="left"/>
              <w:rPr>
                <w:rFonts w:ascii="仿宋" w:eastAsia="仿宋" w:hAnsi="仿宋" w:cs="Times New Roman"/>
                <w:color w:val="000000"/>
                <w:kern w:val="0"/>
                <w:sz w:val="24"/>
                <w:szCs w:val="24"/>
              </w:rPr>
            </w:pPr>
            <w:r w:rsidRPr="00DE6F65">
              <w:rPr>
                <w:rFonts w:ascii="仿宋" w:eastAsia="仿宋" w:hAnsi="仿宋" w:cs="Times New Roman" w:hint="eastAsia"/>
                <w:color w:val="000000"/>
                <w:kern w:val="0"/>
                <w:sz w:val="24"/>
                <w:szCs w:val="24"/>
              </w:rPr>
              <w:t>供应商拟派</w:t>
            </w:r>
            <w:r w:rsidRPr="000E1969">
              <w:rPr>
                <w:rFonts w:ascii="仿宋" w:eastAsia="仿宋" w:hAnsi="仿宋" w:cs="Times New Roman" w:hint="eastAsia"/>
                <w:color w:val="000000"/>
                <w:kern w:val="0"/>
                <w:sz w:val="24"/>
                <w:szCs w:val="24"/>
              </w:rPr>
              <w:t>项目负责人</w:t>
            </w:r>
            <w:r>
              <w:rPr>
                <w:rFonts w:ascii="仿宋" w:eastAsia="仿宋" w:hAnsi="仿宋" w:cs="Times New Roman" w:hint="eastAsia"/>
                <w:color w:val="000000"/>
                <w:kern w:val="0"/>
                <w:sz w:val="24"/>
                <w:szCs w:val="24"/>
              </w:rPr>
              <w:t>具有：</w:t>
            </w:r>
          </w:p>
          <w:p w14:paraId="7C98D667" w14:textId="0BA2DC85" w:rsidR="000E1969" w:rsidRPr="000E1969" w:rsidRDefault="000E1969" w:rsidP="000E1969">
            <w:pPr>
              <w:widowControl/>
              <w:spacing w:line="360" w:lineRule="auto"/>
              <w:jc w:val="left"/>
              <w:rPr>
                <w:rFonts w:ascii="仿宋" w:eastAsia="仿宋" w:hAnsi="仿宋" w:cs="Times New Roman"/>
                <w:color w:val="000000"/>
                <w:kern w:val="0"/>
                <w:sz w:val="24"/>
                <w:szCs w:val="24"/>
              </w:rPr>
            </w:pPr>
            <w:r w:rsidRPr="000E1969">
              <w:rPr>
                <w:rFonts w:ascii="仿宋" w:eastAsia="仿宋" w:hAnsi="仿宋" w:cs="Times New Roman" w:hint="eastAsia"/>
                <w:color w:val="000000"/>
                <w:kern w:val="0"/>
                <w:sz w:val="24"/>
                <w:szCs w:val="24"/>
              </w:rPr>
              <w:t>1</w:t>
            </w:r>
            <w:r>
              <w:rPr>
                <w:rFonts w:ascii="仿宋" w:eastAsia="仿宋" w:hAnsi="仿宋" w:cs="Times New Roman" w:hint="eastAsia"/>
                <w:color w:val="000000"/>
                <w:kern w:val="0"/>
                <w:sz w:val="24"/>
                <w:szCs w:val="24"/>
              </w:rPr>
              <w:t>.</w:t>
            </w:r>
            <w:r w:rsidRPr="000E1969">
              <w:rPr>
                <w:rFonts w:ascii="仿宋" w:eastAsia="仿宋" w:hAnsi="仿宋" w:cs="Times New Roman" w:hint="eastAsia"/>
                <w:color w:val="000000"/>
                <w:kern w:val="0"/>
                <w:sz w:val="24"/>
                <w:szCs w:val="24"/>
              </w:rPr>
              <w:t>国家认可的正高级技术职称（正高级知识产权师）的得3分；</w:t>
            </w:r>
          </w:p>
          <w:p w14:paraId="0E663305" w14:textId="793E3BAD" w:rsidR="000E1969" w:rsidRPr="000E1969" w:rsidRDefault="000E1969" w:rsidP="000E1969">
            <w:pPr>
              <w:widowControl/>
              <w:spacing w:line="360" w:lineRule="auto"/>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2</w:t>
            </w:r>
            <w:r>
              <w:rPr>
                <w:rFonts w:ascii="仿宋" w:eastAsia="仿宋" w:hAnsi="仿宋" w:cs="Times New Roman"/>
                <w:color w:val="000000"/>
                <w:kern w:val="0"/>
                <w:sz w:val="24"/>
                <w:szCs w:val="24"/>
              </w:rPr>
              <w:t>.</w:t>
            </w:r>
            <w:r w:rsidRPr="000E1969">
              <w:rPr>
                <w:rFonts w:ascii="仿宋" w:eastAsia="仿宋" w:hAnsi="仿宋" w:cs="Times New Roman" w:hint="eastAsia"/>
                <w:color w:val="000000"/>
                <w:kern w:val="0"/>
                <w:sz w:val="24"/>
                <w:szCs w:val="24"/>
              </w:rPr>
              <w:t>国家级知识产权信息类“领军人才”证书的得3分</w:t>
            </w:r>
            <w:r>
              <w:rPr>
                <w:rFonts w:ascii="仿宋" w:eastAsia="仿宋" w:hAnsi="仿宋" w:cs="Times New Roman" w:hint="eastAsia"/>
                <w:color w:val="000000"/>
                <w:kern w:val="0"/>
                <w:sz w:val="24"/>
                <w:szCs w:val="24"/>
              </w:rPr>
              <w:t>；</w:t>
            </w:r>
          </w:p>
          <w:p w14:paraId="01BFF533" w14:textId="65C6C7BF" w:rsidR="000E1969" w:rsidRPr="000E1969" w:rsidRDefault="000E1969" w:rsidP="000E1969">
            <w:pPr>
              <w:widowControl/>
              <w:spacing w:line="360" w:lineRule="auto"/>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3</w:t>
            </w:r>
            <w:r>
              <w:rPr>
                <w:rFonts w:ascii="仿宋" w:eastAsia="仿宋" w:hAnsi="仿宋" w:cs="Times New Roman"/>
                <w:color w:val="000000"/>
                <w:kern w:val="0"/>
                <w:sz w:val="24"/>
                <w:szCs w:val="24"/>
              </w:rPr>
              <w:t>.</w:t>
            </w:r>
            <w:r w:rsidRPr="000E1969">
              <w:rPr>
                <w:rFonts w:ascii="仿宋" w:eastAsia="仿宋" w:hAnsi="仿宋" w:cs="Times New Roman" w:hint="eastAsia"/>
                <w:color w:val="000000"/>
                <w:kern w:val="0"/>
                <w:sz w:val="24"/>
                <w:szCs w:val="24"/>
              </w:rPr>
              <w:t>是GB/T 39551《专利导航指南》的主要起草人之一的得2分。</w:t>
            </w:r>
          </w:p>
          <w:p w14:paraId="44807428" w14:textId="1022BEAF" w:rsidR="000E1969" w:rsidRPr="00DE6F65" w:rsidRDefault="000E1969" w:rsidP="000E1969">
            <w:pPr>
              <w:widowControl/>
              <w:spacing w:line="360" w:lineRule="auto"/>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w:t>
            </w:r>
            <w:r w:rsidRPr="000E1969">
              <w:rPr>
                <w:rFonts w:ascii="仿宋" w:eastAsia="仿宋" w:hAnsi="仿宋" w:cs="Times New Roman" w:hint="eastAsia"/>
                <w:color w:val="000000"/>
                <w:kern w:val="0"/>
                <w:sz w:val="24"/>
                <w:szCs w:val="24"/>
              </w:rPr>
              <w:t>须提供相关证书</w:t>
            </w:r>
            <w:r>
              <w:rPr>
                <w:rFonts w:ascii="仿宋" w:eastAsia="仿宋" w:hAnsi="仿宋" w:cs="Times New Roman" w:hint="eastAsia"/>
                <w:color w:val="000000"/>
                <w:kern w:val="0"/>
                <w:sz w:val="24"/>
                <w:szCs w:val="24"/>
              </w:rPr>
              <w:t>或</w:t>
            </w:r>
            <w:r w:rsidRPr="002C7F54">
              <w:rPr>
                <w:rFonts w:ascii="仿宋" w:eastAsia="仿宋" w:hAnsi="仿宋" w:cs="Times New Roman" w:hint="eastAsia"/>
                <w:sz w:val="24"/>
                <w:szCs w:val="24"/>
              </w:rPr>
              <w:t>证明材料</w:t>
            </w:r>
            <w:r>
              <w:rPr>
                <w:rFonts w:ascii="仿宋" w:eastAsia="仿宋" w:hAnsi="仿宋" w:cs="Times New Roman" w:hint="eastAsia"/>
                <w:sz w:val="24"/>
                <w:szCs w:val="24"/>
              </w:rPr>
              <w:t>复印件</w:t>
            </w:r>
            <w:r>
              <w:rPr>
                <w:rFonts w:ascii="仿宋" w:eastAsia="仿宋" w:hAnsi="仿宋" w:cs="Times New Roman" w:hint="eastAsia"/>
                <w:color w:val="000000"/>
                <w:kern w:val="0"/>
                <w:sz w:val="24"/>
                <w:szCs w:val="24"/>
              </w:rPr>
              <w:t>及</w:t>
            </w:r>
            <w:r w:rsidRPr="000E1969">
              <w:rPr>
                <w:rFonts w:ascii="仿宋" w:eastAsia="仿宋" w:hAnsi="仿宋" w:cs="Times New Roman" w:hint="eastAsia"/>
                <w:color w:val="000000"/>
                <w:kern w:val="0"/>
                <w:sz w:val="24"/>
                <w:szCs w:val="24"/>
              </w:rPr>
              <w:t>供应商为其缴纳的投标前三个月内任意一个月的社会保险证明材料</w:t>
            </w:r>
            <w:r>
              <w:rPr>
                <w:rFonts w:ascii="仿宋" w:eastAsia="仿宋" w:hAnsi="仿宋" w:cs="Times New Roman" w:hint="eastAsia"/>
                <w:color w:val="000000"/>
                <w:kern w:val="0"/>
                <w:sz w:val="24"/>
                <w:szCs w:val="24"/>
              </w:rPr>
              <w:t>并</w:t>
            </w:r>
            <w:r w:rsidRPr="00731E74">
              <w:rPr>
                <w:rFonts w:ascii="仿宋" w:eastAsia="仿宋" w:hAnsi="仿宋" w:cs="Times New Roman" w:hint="eastAsia"/>
                <w:color w:val="000000"/>
                <w:kern w:val="0"/>
                <w:sz w:val="24"/>
                <w:szCs w:val="24"/>
              </w:rPr>
              <w:t>加盖供应商公章，</w:t>
            </w:r>
            <w:r>
              <w:rPr>
                <w:rFonts w:ascii="仿宋" w:eastAsia="仿宋" w:hAnsi="仿宋" w:cs="Times New Roman" w:hint="eastAsia"/>
                <w:color w:val="000000"/>
                <w:kern w:val="0"/>
                <w:sz w:val="24"/>
                <w:szCs w:val="24"/>
              </w:rPr>
              <w:t>未</w:t>
            </w:r>
            <w:r w:rsidRPr="00731E74">
              <w:rPr>
                <w:rFonts w:ascii="仿宋" w:eastAsia="仿宋" w:hAnsi="仿宋" w:cs="Times New Roman" w:hint="eastAsia"/>
                <w:color w:val="000000"/>
                <w:kern w:val="0"/>
                <w:sz w:val="24"/>
                <w:szCs w:val="24"/>
              </w:rPr>
              <w:t>提供不得分</w:t>
            </w:r>
            <w:r>
              <w:rPr>
                <w:rFonts w:ascii="仿宋" w:eastAsia="仿宋" w:hAnsi="仿宋" w:cs="Times New Roman" w:hint="eastAsia"/>
                <w:color w:val="000000"/>
                <w:kern w:val="0"/>
                <w:sz w:val="24"/>
                <w:szCs w:val="24"/>
              </w:rPr>
              <w:t>）</w:t>
            </w:r>
          </w:p>
        </w:tc>
      </w:tr>
      <w:tr w:rsidR="000E1969" w:rsidRPr="00A814E7" w14:paraId="0224892E" w14:textId="77777777" w:rsidTr="003327E4">
        <w:trPr>
          <w:trHeight w:val="937"/>
          <w:jc w:val="center"/>
        </w:trPr>
        <w:tc>
          <w:tcPr>
            <w:tcW w:w="704" w:type="dxa"/>
            <w:vMerge/>
            <w:vAlign w:val="center"/>
          </w:tcPr>
          <w:p w14:paraId="0C1CB7BE" w14:textId="77777777" w:rsidR="000E1969" w:rsidRDefault="000E1969" w:rsidP="00F72EDC">
            <w:pPr>
              <w:spacing w:line="360" w:lineRule="auto"/>
              <w:jc w:val="center"/>
              <w:rPr>
                <w:rFonts w:ascii="仿宋" w:eastAsia="仿宋" w:hAnsi="仿宋" w:cs="宋体"/>
                <w:sz w:val="24"/>
                <w:szCs w:val="24"/>
              </w:rPr>
            </w:pPr>
          </w:p>
        </w:tc>
        <w:tc>
          <w:tcPr>
            <w:tcW w:w="1378" w:type="dxa"/>
            <w:vMerge/>
            <w:vAlign w:val="center"/>
          </w:tcPr>
          <w:p w14:paraId="44C19EA8" w14:textId="77777777" w:rsidR="000E1969" w:rsidRPr="00DE6F65" w:rsidRDefault="000E1969" w:rsidP="00F72EDC">
            <w:pPr>
              <w:spacing w:line="360" w:lineRule="auto"/>
              <w:jc w:val="center"/>
              <w:rPr>
                <w:rFonts w:ascii="仿宋" w:eastAsia="仿宋" w:hAnsi="仿宋" w:cs="Times New Roman"/>
                <w:kern w:val="0"/>
                <w:sz w:val="24"/>
                <w:szCs w:val="24"/>
              </w:rPr>
            </w:pPr>
          </w:p>
        </w:tc>
        <w:tc>
          <w:tcPr>
            <w:tcW w:w="798" w:type="dxa"/>
            <w:vMerge/>
            <w:vAlign w:val="center"/>
          </w:tcPr>
          <w:p w14:paraId="52F07A6E" w14:textId="77777777" w:rsidR="000E1969" w:rsidRPr="00DE6F65" w:rsidRDefault="000E1969" w:rsidP="00F72EDC">
            <w:pPr>
              <w:spacing w:line="360" w:lineRule="auto"/>
              <w:jc w:val="center"/>
              <w:rPr>
                <w:rFonts w:ascii="仿宋" w:eastAsia="仿宋" w:hAnsi="仿宋" w:cs="Times New Roman"/>
                <w:color w:val="000000"/>
                <w:kern w:val="0"/>
                <w:sz w:val="24"/>
                <w:szCs w:val="24"/>
              </w:rPr>
            </w:pPr>
          </w:p>
        </w:tc>
        <w:tc>
          <w:tcPr>
            <w:tcW w:w="7180" w:type="dxa"/>
            <w:vAlign w:val="center"/>
          </w:tcPr>
          <w:p w14:paraId="398D7D46" w14:textId="5FDCF2A8" w:rsidR="000E1969" w:rsidRDefault="000E1969" w:rsidP="000E1969">
            <w:pPr>
              <w:widowControl/>
              <w:spacing w:line="360" w:lineRule="auto"/>
              <w:jc w:val="left"/>
              <w:rPr>
                <w:rFonts w:ascii="仿宋" w:eastAsia="仿宋" w:hAnsi="仿宋" w:cs="Times New Roman"/>
                <w:color w:val="000000"/>
                <w:kern w:val="0"/>
                <w:sz w:val="24"/>
                <w:szCs w:val="24"/>
              </w:rPr>
            </w:pPr>
            <w:r w:rsidRPr="00DE6F65">
              <w:rPr>
                <w:rFonts w:ascii="仿宋" w:eastAsia="仿宋" w:hAnsi="仿宋" w:cs="Times New Roman" w:hint="eastAsia"/>
                <w:color w:val="000000"/>
                <w:kern w:val="0"/>
                <w:sz w:val="24"/>
                <w:szCs w:val="24"/>
              </w:rPr>
              <w:t>供应商拟派</w:t>
            </w:r>
            <w:r w:rsidRPr="00DE6F65">
              <w:rPr>
                <w:rFonts w:ascii="仿宋" w:eastAsia="仿宋" w:hAnsi="仿宋" w:cs="Times New Roman" w:hint="eastAsia"/>
                <w:kern w:val="0"/>
                <w:sz w:val="24"/>
                <w:szCs w:val="24"/>
              </w:rPr>
              <w:t>项目组成员</w:t>
            </w:r>
            <w:r>
              <w:rPr>
                <w:rFonts w:ascii="仿宋" w:eastAsia="仿宋" w:hAnsi="仿宋" w:cs="Times New Roman" w:hint="eastAsia"/>
                <w:kern w:val="0"/>
                <w:sz w:val="24"/>
                <w:szCs w:val="24"/>
              </w:rPr>
              <w:t>（</w:t>
            </w:r>
            <w:r w:rsidRPr="000E1969">
              <w:rPr>
                <w:rFonts w:ascii="仿宋" w:eastAsia="仿宋" w:hAnsi="仿宋" w:cs="Times New Roman" w:hint="eastAsia"/>
                <w:kern w:val="0"/>
                <w:sz w:val="24"/>
                <w:szCs w:val="24"/>
              </w:rPr>
              <w:t>项目负责人除外</w:t>
            </w:r>
            <w:r>
              <w:rPr>
                <w:rFonts w:ascii="仿宋" w:eastAsia="仿宋" w:hAnsi="仿宋" w:cs="Times New Roman" w:hint="eastAsia"/>
                <w:kern w:val="0"/>
                <w:sz w:val="24"/>
                <w:szCs w:val="24"/>
              </w:rPr>
              <w:t>）</w:t>
            </w:r>
            <w:r w:rsidR="005168B2">
              <w:rPr>
                <w:rFonts w:ascii="仿宋" w:eastAsia="仿宋" w:hAnsi="仿宋" w:cs="Times New Roman" w:hint="eastAsia"/>
                <w:kern w:val="0"/>
                <w:sz w:val="24"/>
                <w:szCs w:val="24"/>
              </w:rPr>
              <w:t>：</w:t>
            </w:r>
          </w:p>
          <w:p w14:paraId="1CBD6BDC" w14:textId="24D47343" w:rsidR="005168B2" w:rsidRPr="005168B2" w:rsidRDefault="005168B2" w:rsidP="005168B2">
            <w:pPr>
              <w:widowControl/>
              <w:spacing w:line="360" w:lineRule="auto"/>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w:t>
            </w:r>
            <w:r>
              <w:rPr>
                <w:rFonts w:ascii="仿宋" w:eastAsia="仿宋" w:hAnsi="仿宋" w:cs="Times New Roman"/>
                <w:color w:val="000000"/>
                <w:kern w:val="0"/>
                <w:sz w:val="24"/>
                <w:szCs w:val="24"/>
              </w:rPr>
              <w:t>.</w:t>
            </w:r>
            <w:r>
              <w:rPr>
                <w:rFonts w:ascii="仿宋" w:eastAsia="仿宋" w:hAnsi="仿宋" w:cs="Times New Roman" w:hint="eastAsia"/>
                <w:color w:val="000000"/>
                <w:kern w:val="0"/>
                <w:sz w:val="24"/>
                <w:szCs w:val="24"/>
              </w:rPr>
              <w:t>具有</w:t>
            </w:r>
            <w:r w:rsidRPr="005168B2">
              <w:rPr>
                <w:rFonts w:ascii="仿宋" w:eastAsia="仿宋" w:hAnsi="仿宋" w:cs="Times New Roman" w:hint="eastAsia"/>
                <w:color w:val="000000"/>
                <w:kern w:val="0"/>
                <w:sz w:val="24"/>
                <w:szCs w:val="24"/>
              </w:rPr>
              <w:t>国家认可的副高级技术职称（高级知识产权师、副研究员）的</w:t>
            </w:r>
            <w:r>
              <w:rPr>
                <w:rFonts w:ascii="仿宋" w:eastAsia="仿宋" w:hAnsi="仿宋" w:cs="Times New Roman" w:hint="eastAsia"/>
                <w:color w:val="000000"/>
                <w:kern w:val="0"/>
                <w:sz w:val="24"/>
                <w:szCs w:val="24"/>
              </w:rPr>
              <w:t>，</w:t>
            </w:r>
            <w:r w:rsidRPr="005168B2">
              <w:rPr>
                <w:rFonts w:ascii="仿宋" w:eastAsia="仿宋" w:hAnsi="仿宋" w:cs="Times New Roman" w:hint="eastAsia"/>
                <w:color w:val="000000"/>
                <w:kern w:val="0"/>
                <w:sz w:val="24"/>
                <w:szCs w:val="24"/>
              </w:rPr>
              <w:t>每</w:t>
            </w:r>
            <w:r>
              <w:rPr>
                <w:rFonts w:ascii="仿宋" w:eastAsia="仿宋" w:hAnsi="仿宋" w:cs="Times New Roman" w:hint="eastAsia"/>
                <w:color w:val="000000"/>
                <w:kern w:val="0"/>
                <w:sz w:val="24"/>
                <w:szCs w:val="24"/>
              </w:rPr>
              <w:t>提供一名</w:t>
            </w:r>
            <w:r w:rsidRPr="005168B2">
              <w:rPr>
                <w:rFonts w:ascii="仿宋" w:eastAsia="仿宋" w:hAnsi="仿宋" w:cs="Times New Roman" w:hint="eastAsia"/>
                <w:color w:val="000000"/>
                <w:kern w:val="0"/>
                <w:sz w:val="24"/>
                <w:szCs w:val="24"/>
              </w:rPr>
              <w:t>成员得2分，</w:t>
            </w:r>
            <w:r w:rsidRPr="000E1969">
              <w:rPr>
                <w:rFonts w:ascii="仿宋" w:eastAsia="仿宋" w:hAnsi="仿宋" w:cs="Times New Roman" w:hint="eastAsia"/>
                <w:sz w:val="24"/>
                <w:szCs w:val="24"/>
              </w:rPr>
              <w:t>最高得</w:t>
            </w:r>
            <w:r w:rsidRPr="005168B2">
              <w:rPr>
                <w:rFonts w:ascii="仿宋" w:eastAsia="仿宋" w:hAnsi="仿宋" w:cs="Times New Roman" w:hint="eastAsia"/>
                <w:color w:val="000000"/>
                <w:kern w:val="0"/>
                <w:sz w:val="24"/>
                <w:szCs w:val="24"/>
              </w:rPr>
              <w:t>4分；</w:t>
            </w:r>
          </w:p>
          <w:p w14:paraId="29DF9DF5" w14:textId="776DBCFD" w:rsidR="005168B2" w:rsidRPr="005168B2" w:rsidRDefault="005168B2" w:rsidP="005168B2">
            <w:pPr>
              <w:widowControl/>
              <w:spacing w:line="360" w:lineRule="auto"/>
              <w:jc w:val="left"/>
              <w:rPr>
                <w:rFonts w:ascii="仿宋" w:eastAsia="仿宋" w:hAnsi="仿宋" w:cs="Times New Roman"/>
                <w:color w:val="000000"/>
                <w:kern w:val="0"/>
                <w:sz w:val="24"/>
                <w:szCs w:val="24"/>
              </w:rPr>
            </w:pPr>
            <w:r w:rsidRPr="00C3479A">
              <w:rPr>
                <w:rFonts w:ascii="仿宋" w:eastAsia="仿宋" w:hAnsi="仿宋" w:cs="Times New Roman" w:hint="eastAsia"/>
                <w:color w:val="000000"/>
                <w:kern w:val="0"/>
                <w:sz w:val="24"/>
                <w:szCs w:val="24"/>
              </w:rPr>
              <w:lastRenderedPageBreak/>
              <w:t>2</w:t>
            </w:r>
            <w:r w:rsidRPr="00C3479A">
              <w:rPr>
                <w:rFonts w:ascii="仿宋" w:eastAsia="仿宋" w:hAnsi="仿宋" w:cs="Times New Roman"/>
                <w:color w:val="000000"/>
                <w:kern w:val="0"/>
                <w:sz w:val="24"/>
                <w:szCs w:val="24"/>
              </w:rPr>
              <w:t>.</w:t>
            </w:r>
            <w:r w:rsidRPr="00C3479A">
              <w:rPr>
                <w:rFonts w:ascii="仿宋" w:eastAsia="仿宋" w:hAnsi="仿宋" w:cs="Times New Roman" w:hint="eastAsia"/>
                <w:color w:val="000000"/>
                <w:kern w:val="0"/>
                <w:sz w:val="24"/>
                <w:szCs w:val="24"/>
              </w:rPr>
              <w:t>具有产业经济学或统计学专业，学历达到硕士研究生及以上的，每提供一名成员得2分，</w:t>
            </w:r>
            <w:r w:rsidRPr="00C3479A">
              <w:rPr>
                <w:rFonts w:ascii="仿宋" w:eastAsia="仿宋" w:hAnsi="仿宋" w:cs="Times New Roman" w:hint="eastAsia"/>
                <w:sz w:val="24"/>
                <w:szCs w:val="24"/>
              </w:rPr>
              <w:t>最高得</w:t>
            </w:r>
            <w:r w:rsidRPr="00C3479A">
              <w:rPr>
                <w:rFonts w:ascii="仿宋" w:eastAsia="仿宋" w:hAnsi="仿宋" w:cs="Times New Roman" w:hint="eastAsia"/>
                <w:color w:val="000000"/>
                <w:kern w:val="0"/>
                <w:sz w:val="24"/>
                <w:szCs w:val="24"/>
              </w:rPr>
              <w:t>4分；</w:t>
            </w:r>
          </w:p>
          <w:p w14:paraId="1025CB3F" w14:textId="3F8E6F29" w:rsidR="005168B2" w:rsidRPr="00DE6F65" w:rsidRDefault="005168B2" w:rsidP="005168B2">
            <w:pPr>
              <w:widowControl/>
              <w:spacing w:line="360" w:lineRule="auto"/>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3</w:t>
            </w:r>
            <w:r>
              <w:rPr>
                <w:rFonts w:ascii="仿宋" w:eastAsia="仿宋" w:hAnsi="仿宋" w:cs="Times New Roman"/>
                <w:color w:val="000000"/>
                <w:kern w:val="0"/>
                <w:sz w:val="24"/>
                <w:szCs w:val="24"/>
              </w:rPr>
              <w:t>.</w:t>
            </w:r>
            <w:r w:rsidRPr="005168B2">
              <w:rPr>
                <w:rFonts w:ascii="仿宋" w:eastAsia="仿宋" w:hAnsi="仿宋" w:cs="Times New Roman" w:hint="eastAsia"/>
                <w:color w:val="000000"/>
                <w:kern w:val="0"/>
                <w:sz w:val="24"/>
                <w:szCs w:val="24"/>
              </w:rPr>
              <w:t>是GB/T 39551《专利导航指南》的主要起草人之一的，每</w:t>
            </w:r>
            <w:r>
              <w:rPr>
                <w:rFonts w:ascii="仿宋" w:eastAsia="仿宋" w:hAnsi="仿宋" w:cs="Times New Roman" w:hint="eastAsia"/>
                <w:color w:val="000000"/>
                <w:kern w:val="0"/>
                <w:sz w:val="24"/>
                <w:szCs w:val="24"/>
              </w:rPr>
              <w:t>提供一名</w:t>
            </w:r>
            <w:r w:rsidRPr="005168B2">
              <w:rPr>
                <w:rFonts w:ascii="仿宋" w:eastAsia="仿宋" w:hAnsi="仿宋" w:cs="Times New Roman" w:hint="eastAsia"/>
                <w:color w:val="000000"/>
                <w:kern w:val="0"/>
                <w:sz w:val="24"/>
                <w:szCs w:val="24"/>
              </w:rPr>
              <w:t>成员得2分，</w:t>
            </w:r>
            <w:r w:rsidRPr="000E1969">
              <w:rPr>
                <w:rFonts w:ascii="仿宋" w:eastAsia="仿宋" w:hAnsi="仿宋" w:cs="Times New Roman" w:hint="eastAsia"/>
                <w:sz w:val="24"/>
                <w:szCs w:val="24"/>
              </w:rPr>
              <w:t>最高得</w:t>
            </w:r>
            <w:r w:rsidRPr="005168B2">
              <w:rPr>
                <w:rFonts w:ascii="仿宋" w:eastAsia="仿宋" w:hAnsi="仿宋" w:cs="Times New Roman" w:hint="eastAsia"/>
                <w:color w:val="000000"/>
                <w:kern w:val="0"/>
                <w:sz w:val="24"/>
                <w:szCs w:val="24"/>
              </w:rPr>
              <w:t>4分</w:t>
            </w:r>
            <w:r>
              <w:rPr>
                <w:rFonts w:ascii="仿宋" w:eastAsia="仿宋" w:hAnsi="仿宋" w:cs="Times New Roman" w:hint="eastAsia"/>
                <w:color w:val="000000"/>
                <w:kern w:val="0"/>
                <w:sz w:val="24"/>
                <w:szCs w:val="24"/>
              </w:rPr>
              <w:t>。</w:t>
            </w:r>
          </w:p>
          <w:p w14:paraId="6E95C146" w14:textId="22C92D02" w:rsidR="000E1969" w:rsidRPr="00DE6F65" w:rsidRDefault="000E1969" w:rsidP="000E1969">
            <w:pPr>
              <w:widowControl/>
              <w:spacing w:line="360" w:lineRule="auto"/>
              <w:jc w:val="left"/>
              <w:rPr>
                <w:rFonts w:ascii="仿宋" w:eastAsia="仿宋" w:hAnsi="仿宋" w:cs="Times New Roman"/>
                <w:color w:val="000000"/>
                <w:kern w:val="0"/>
                <w:sz w:val="24"/>
                <w:szCs w:val="24"/>
              </w:rPr>
            </w:pPr>
            <w:r w:rsidRPr="00DE6F65">
              <w:rPr>
                <w:rFonts w:ascii="仿宋" w:eastAsia="仿宋" w:hAnsi="仿宋" w:cs="Times New Roman" w:hint="eastAsia"/>
                <w:color w:val="000000"/>
                <w:kern w:val="0"/>
                <w:sz w:val="24"/>
                <w:szCs w:val="24"/>
              </w:rPr>
              <w:t>（</w:t>
            </w:r>
            <w:r w:rsidR="005168B2" w:rsidRPr="000E1969">
              <w:rPr>
                <w:rFonts w:ascii="仿宋" w:eastAsia="仿宋" w:hAnsi="仿宋" w:cs="Times New Roman" w:hint="eastAsia"/>
                <w:color w:val="000000"/>
                <w:kern w:val="0"/>
                <w:sz w:val="24"/>
                <w:szCs w:val="24"/>
              </w:rPr>
              <w:t>须提供相关证书</w:t>
            </w:r>
            <w:r w:rsidR="005168B2">
              <w:rPr>
                <w:rFonts w:ascii="仿宋" w:eastAsia="仿宋" w:hAnsi="仿宋" w:cs="Times New Roman" w:hint="eastAsia"/>
                <w:color w:val="000000"/>
                <w:kern w:val="0"/>
                <w:sz w:val="24"/>
                <w:szCs w:val="24"/>
              </w:rPr>
              <w:t>或</w:t>
            </w:r>
            <w:r w:rsidR="005168B2" w:rsidRPr="002C7F54">
              <w:rPr>
                <w:rFonts w:ascii="仿宋" w:eastAsia="仿宋" w:hAnsi="仿宋" w:cs="Times New Roman" w:hint="eastAsia"/>
                <w:sz w:val="24"/>
                <w:szCs w:val="24"/>
              </w:rPr>
              <w:t>证明材料</w:t>
            </w:r>
            <w:r w:rsidR="005168B2">
              <w:rPr>
                <w:rFonts w:ascii="仿宋" w:eastAsia="仿宋" w:hAnsi="仿宋" w:cs="Times New Roman" w:hint="eastAsia"/>
                <w:sz w:val="24"/>
                <w:szCs w:val="24"/>
              </w:rPr>
              <w:t>复印件</w:t>
            </w:r>
            <w:r w:rsidR="005168B2">
              <w:rPr>
                <w:rFonts w:ascii="仿宋" w:eastAsia="仿宋" w:hAnsi="仿宋" w:cs="Times New Roman" w:hint="eastAsia"/>
                <w:color w:val="000000"/>
                <w:kern w:val="0"/>
                <w:sz w:val="24"/>
                <w:szCs w:val="24"/>
              </w:rPr>
              <w:t>及</w:t>
            </w:r>
            <w:r w:rsidR="005168B2" w:rsidRPr="000E1969">
              <w:rPr>
                <w:rFonts w:ascii="仿宋" w:eastAsia="仿宋" w:hAnsi="仿宋" w:cs="Times New Roman" w:hint="eastAsia"/>
                <w:color w:val="000000"/>
                <w:kern w:val="0"/>
                <w:sz w:val="24"/>
                <w:szCs w:val="24"/>
              </w:rPr>
              <w:t>供应商为其缴纳的投标前三个月内任意一个月的社会保险证明材料</w:t>
            </w:r>
            <w:r w:rsidR="005168B2">
              <w:rPr>
                <w:rFonts w:ascii="仿宋" w:eastAsia="仿宋" w:hAnsi="仿宋" w:cs="Times New Roman" w:hint="eastAsia"/>
                <w:color w:val="000000"/>
                <w:kern w:val="0"/>
                <w:sz w:val="24"/>
                <w:szCs w:val="24"/>
              </w:rPr>
              <w:t>并</w:t>
            </w:r>
            <w:r w:rsidR="005168B2" w:rsidRPr="00731E74">
              <w:rPr>
                <w:rFonts w:ascii="仿宋" w:eastAsia="仿宋" w:hAnsi="仿宋" w:cs="Times New Roman" w:hint="eastAsia"/>
                <w:color w:val="000000"/>
                <w:kern w:val="0"/>
                <w:sz w:val="24"/>
                <w:szCs w:val="24"/>
              </w:rPr>
              <w:t>加盖供应商公章，</w:t>
            </w:r>
            <w:r w:rsidR="005168B2">
              <w:rPr>
                <w:rFonts w:ascii="仿宋" w:eastAsia="仿宋" w:hAnsi="仿宋" w:cs="Times New Roman" w:hint="eastAsia"/>
                <w:color w:val="000000"/>
                <w:kern w:val="0"/>
                <w:sz w:val="24"/>
                <w:szCs w:val="24"/>
              </w:rPr>
              <w:t>未</w:t>
            </w:r>
            <w:r w:rsidR="005168B2" w:rsidRPr="00731E74">
              <w:rPr>
                <w:rFonts w:ascii="仿宋" w:eastAsia="仿宋" w:hAnsi="仿宋" w:cs="Times New Roman" w:hint="eastAsia"/>
                <w:color w:val="000000"/>
                <w:kern w:val="0"/>
                <w:sz w:val="24"/>
                <w:szCs w:val="24"/>
              </w:rPr>
              <w:t>提供不得分</w:t>
            </w:r>
            <w:r w:rsidRPr="00DE6F65">
              <w:rPr>
                <w:rFonts w:ascii="仿宋" w:eastAsia="仿宋" w:hAnsi="仿宋" w:cs="Times New Roman" w:hint="eastAsia"/>
                <w:color w:val="000000"/>
                <w:kern w:val="0"/>
                <w:sz w:val="24"/>
                <w:szCs w:val="24"/>
              </w:rPr>
              <w:t>）</w:t>
            </w:r>
          </w:p>
        </w:tc>
      </w:tr>
      <w:tr w:rsidR="000B7F20" w:rsidRPr="00A814E7" w14:paraId="21D7ECAA" w14:textId="77777777" w:rsidTr="003327E4">
        <w:trPr>
          <w:trHeight w:val="70"/>
          <w:jc w:val="center"/>
        </w:trPr>
        <w:tc>
          <w:tcPr>
            <w:tcW w:w="704" w:type="dxa"/>
            <w:vAlign w:val="center"/>
          </w:tcPr>
          <w:p w14:paraId="6796B947" w14:textId="39738540" w:rsidR="000B7F20" w:rsidRDefault="00E168D9" w:rsidP="00F72EDC">
            <w:pPr>
              <w:spacing w:line="360" w:lineRule="auto"/>
              <w:jc w:val="center"/>
              <w:rPr>
                <w:rFonts w:ascii="仿宋" w:eastAsia="仿宋" w:hAnsi="仿宋" w:cs="宋体"/>
                <w:sz w:val="24"/>
                <w:szCs w:val="24"/>
              </w:rPr>
            </w:pPr>
            <w:r>
              <w:rPr>
                <w:rFonts w:ascii="仿宋" w:eastAsia="仿宋" w:hAnsi="仿宋" w:cs="宋体"/>
                <w:sz w:val="24"/>
                <w:szCs w:val="24"/>
              </w:rPr>
              <w:lastRenderedPageBreak/>
              <w:t>5</w:t>
            </w:r>
          </w:p>
        </w:tc>
        <w:tc>
          <w:tcPr>
            <w:tcW w:w="1378" w:type="dxa"/>
            <w:vAlign w:val="center"/>
          </w:tcPr>
          <w:p w14:paraId="1C4EBBB3" w14:textId="77777777" w:rsidR="000B7F20" w:rsidRPr="005C0AA1" w:rsidRDefault="000B7F20" w:rsidP="00F72EDC">
            <w:pPr>
              <w:spacing w:line="360" w:lineRule="auto"/>
              <w:jc w:val="center"/>
              <w:rPr>
                <w:rFonts w:ascii="仿宋" w:eastAsia="仿宋" w:hAnsi="仿宋" w:cs="宋体"/>
                <w:sz w:val="24"/>
                <w:szCs w:val="24"/>
              </w:rPr>
            </w:pPr>
            <w:r>
              <w:rPr>
                <w:rFonts w:ascii="仿宋" w:eastAsia="仿宋" w:hAnsi="仿宋" w:cs="宋体" w:hint="eastAsia"/>
                <w:sz w:val="24"/>
                <w:szCs w:val="24"/>
              </w:rPr>
              <w:t>服务方案</w:t>
            </w:r>
          </w:p>
        </w:tc>
        <w:tc>
          <w:tcPr>
            <w:tcW w:w="798" w:type="dxa"/>
            <w:vAlign w:val="center"/>
          </w:tcPr>
          <w:p w14:paraId="138392E1" w14:textId="77777777" w:rsidR="000B7F20" w:rsidRDefault="000B7F20" w:rsidP="00F72EDC">
            <w:pPr>
              <w:spacing w:line="360" w:lineRule="auto"/>
              <w:jc w:val="center"/>
              <w:rPr>
                <w:rFonts w:ascii="仿宋" w:eastAsia="仿宋" w:hAnsi="仿宋" w:cs="Times New Roman"/>
                <w:sz w:val="24"/>
                <w:szCs w:val="24"/>
              </w:rPr>
            </w:pPr>
            <w:r>
              <w:rPr>
                <w:rFonts w:ascii="仿宋" w:eastAsia="仿宋" w:hAnsi="仿宋" w:cs="Times New Roman"/>
                <w:sz w:val="24"/>
                <w:szCs w:val="24"/>
              </w:rPr>
              <w:t>30</w:t>
            </w:r>
          </w:p>
        </w:tc>
        <w:tc>
          <w:tcPr>
            <w:tcW w:w="7180" w:type="dxa"/>
            <w:vAlign w:val="center"/>
          </w:tcPr>
          <w:p w14:paraId="39A674D7" w14:textId="77777777" w:rsidR="000B7F20" w:rsidRDefault="000B7F20" w:rsidP="00F72EDC">
            <w:pPr>
              <w:spacing w:line="360" w:lineRule="auto"/>
              <w:jc w:val="left"/>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sz w:val="24"/>
                <w:szCs w:val="24"/>
              </w:rPr>
              <w:t>.</w:t>
            </w:r>
            <w:r w:rsidRPr="00A54A84">
              <w:rPr>
                <w:rFonts w:ascii="仿宋" w:eastAsia="仿宋" w:hAnsi="仿宋" w:cs="Times New Roman" w:hint="eastAsia"/>
                <w:sz w:val="24"/>
                <w:szCs w:val="24"/>
              </w:rPr>
              <w:t>根据供应商对本项目的理解情况进行评分：对项目需求内容理解全面，针对性强，重点理解和分析切合实际，侧重点把握准确的得</w:t>
            </w:r>
            <w:r>
              <w:rPr>
                <w:rFonts w:ascii="仿宋" w:eastAsia="仿宋" w:hAnsi="仿宋" w:cs="Times New Roman"/>
                <w:sz w:val="24"/>
                <w:szCs w:val="24"/>
              </w:rPr>
              <w:t>10</w:t>
            </w:r>
            <w:r w:rsidRPr="00A54A84">
              <w:rPr>
                <w:rFonts w:ascii="仿宋" w:eastAsia="仿宋" w:hAnsi="仿宋" w:cs="Times New Roman" w:hint="eastAsia"/>
                <w:sz w:val="24"/>
                <w:szCs w:val="24"/>
              </w:rPr>
              <w:t>分；对项目需求内容理解较全面，针对性较强，重点理解和分析基本切合实际，侧重点把握较准确的得</w:t>
            </w:r>
            <w:r>
              <w:rPr>
                <w:rFonts w:ascii="仿宋" w:eastAsia="仿宋" w:hAnsi="仿宋" w:cs="Times New Roman"/>
                <w:sz w:val="24"/>
                <w:szCs w:val="24"/>
              </w:rPr>
              <w:t>7</w:t>
            </w:r>
            <w:r w:rsidRPr="00A54A84">
              <w:rPr>
                <w:rFonts w:ascii="仿宋" w:eastAsia="仿宋" w:hAnsi="仿宋" w:cs="Times New Roman" w:hint="eastAsia"/>
                <w:sz w:val="24"/>
                <w:szCs w:val="24"/>
              </w:rPr>
              <w:t>分；对项目需求内容理解不够全面，针对性不强，重点理解和分析不够切合实际，侧重点把握不够准确的得</w:t>
            </w:r>
            <w:r>
              <w:rPr>
                <w:rFonts w:ascii="仿宋" w:eastAsia="仿宋" w:hAnsi="仿宋" w:cs="Times New Roman"/>
                <w:sz w:val="24"/>
                <w:szCs w:val="24"/>
              </w:rPr>
              <w:t>4</w:t>
            </w:r>
            <w:r w:rsidRPr="00A54A84">
              <w:rPr>
                <w:rFonts w:ascii="仿宋" w:eastAsia="仿宋" w:hAnsi="仿宋" w:cs="Times New Roman" w:hint="eastAsia"/>
                <w:sz w:val="24"/>
                <w:szCs w:val="24"/>
              </w:rPr>
              <w:t>分；未提供不得分。</w:t>
            </w:r>
          </w:p>
          <w:p w14:paraId="41DD314D" w14:textId="4364F52B" w:rsidR="000B7F20" w:rsidRDefault="000B7F20" w:rsidP="00F72EDC">
            <w:pPr>
              <w:spacing w:line="360" w:lineRule="auto"/>
              <w:jc w:val="left"/>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w:t>
            </w:r>
            <w:r>
              <w:rPr>
                <w:rFonts w:ascii="仿宋" w:eastAsia="仿宋" w:hAnsi="仿宋" w:cs="Times New Roman" w:hint="eastAsia"/>
                <w:sz w:val="24"/>
                <w:szCs w:val="24"/>
              </w:rPr>
              <w:t>根据</w:t>
            </w:r>
            <w:r w:rsidRPr="00A54A84">
              <w:rPr>
                <w:rFonts w:ascii="仿宋" w:eastAsia="仿宋" w:hAnsi="仿宋" w:cs="Times New Roman" w:hint="eastAsia"/>
                <w:sz w:val="24"/>
                <w:szCs w:val="24"/>
              </w:rPr>
              <w:t>供应商提供的</w:t>
            </w:r>
            <w:r>
              <w:rPr>
                <w:rFonts w:ascii="仿宋" w:eastAsia="仿宋" w:hAnsi="仿宋" w:cs="Times New Roman" w:hint="eastAsia"/>
                <w:sz w:val="24"/>
                <w:szCs w:val="24"/>
              </w:rPr>
              <w:t>项目</w:t>
            </w:r>
            <w:r w:rsidR="00E51729">
              <w:rPr>
                <w:rFonts w:ascii="仿宋" w:eastAsia="仿宋" w:hAnsi="仿宋" w:cs="Times New Roman" w:hint="eastAsia"/>
                <w:sz w:val="24"/>
                <w:szCs w:val="24"/>
              </w:rPr>
              <w:t>实施</w:t>
            </w:r>
            <w:r w:rsidRPr="00A54A84">
              <w:rPr>
                <w:rFonts w:ascii="仿宋" w:eastAsia="仿宋" w:hAnsi="仿宋" w:cs="Times New Roman" w:hint="eastAsia"/>
                <w:sz w:val="24"/>
                <w:szCs w:val="24"/>
              </w:rPr>
              <w:t>方案</w:t>
            </w:r>
            <w:r>
              <w:rPr>
                <w:rFonts w:ascii="仿宋" w:eastAsia="仿宋" w:hAnsi="仿宋" w:cs="Times New Roman" w:hint="eastAsia"/>
                <w:sz w:val="24"/>
                <w:szCs w:val="24"/>
              </w:rPr>
              <w:t>（</w:t>
            </w:r>
            <w:r>
              <w:rPr>
                <w:rFonts w:ascii="仿宋" w:eastAsia="仿宋" w:hAnsi="仿宋" w:cs="Times New Roman" w:hint="eastAsia"/>
                <w:bCs/>
                <w:kern w:val="0"/>
                <w:sz w:val="24"/>
                <w:szCs w:val="24"/>
              </w:rPr>
              <w:t>包括但不限于</w:t>
            </w:r>
            <w:r w:rsidRPr="00A54A84">
              <w:rPr>
                <w:rFonts w:ascii="仿宋" w:eastAsia="仿宋" w:hAnsi="仿宋" w:cs="Times New Roman" w:hint="eastAsia"/>
                <w:bCs/>
                <w:kern w:val="0"/>
                <w:sz w:val="24"/>
                <w:szCs w:val="24"/>
              </w:rPr>
              <w:t>项目进度计划安排</w:t>
            </w:r>
            <w:r w:rsidRPr="00A54A84">
              <w:rPr>
                <w:rFonts w:ascii="仿宋" w:eastAsia="仿宋" w:hAnsi="仿宋" w:cs="Times New Roman" w:hint="eastAsia"/>
                <w:sz w:val="24"/>
                <w:szCs w:val="24"/>
              </w:rPr>
              <w:t>、人员配备、具体实施措施等</w:t>
            </w:r>
            <w:r>
              <w:rPr>
                <w:rFonts w:ascii="仿宋" w:eastAsia="仿宋" w:hAnsi="仿宋" w:cs="Times New Roman" w:hint="eastAsia"/>
                <w:sz w:val="24"/>
                <w:szCs w:val="24"/>
              </w:rPr>
              <w:t>）进行评分：</w:t>
            </w:r>
            <w:r w:rsidRPr="00A54A84">
              <w:rPr>
                <w:rFonts w:ascii="仿宋" w:eastAsia="仿宋" w:hAnsi="仿宋" w:cs="Times New Roman" w:hint="eastAsia"/>
                <w:sz w:val="24"/>
                <w:szCs w:val="24"/>
              </w:rPr>
              <w:t>方案针对性强且内容详细合理，可操作性强的得</w:t>
            </w:r>
            <w:r>
              <w:rPr>
                <w:rFonts w:ascii="仿宋" w:eastAsia="仿宋" w:hAnsi="仿宋" w:cs="Times New Roman"/>
                <w:sz w:val="24"/>
                <w:szCs w:val="24"/>
              </w:rPr>
              <w:t>10</w:t>
            </w:r>
            <w:r w:rsidRPr="00A54A84">
              <w:rPr>
                <w:rFonts w:ascii="仿宋" w:eastAsia="仿宋" w:hAnsi="仿宋" w:cs="Times New Roman" w:hint="eastAsia"/>
                <w:sz w:val="24"/>
                <w:szCs w:val="24"/>
              </w:rPr>
              <w:t>分；方案针对性较强、内容较详细合理，可操作性一般的得</w:t>
            </w:r>
            <w:r>
              <w:rPr>
                <w:rFonts w:ascii="仿宋" w:eastAsia="仿宋" w:hAnsi="仿宋" w:cs="Times New Roman"/>
                <w:sz w:val="24"/>
                <w:szCs w:val="24"/>
              </w:rPr>
              <w:t>7</w:t>
            </w:r>
            <w:r w:rsidRPr="00A54A84">
              <w:rPr>
                <w:rFonts w:ascii="仿宋" w:eastAsia="仿宋" w:hAnsi="仿宋" w:cs="Times New Roman" w:hint="eastAsia"/>
                <w:sz w:val="24"/>
                <w:szCs w:val="24"/>
              </w:rPr>
              <w:t>分；方案针对性弱、内容不够详细合理，可操作性差的得</w:t>
            </w:r>
            <w:r>
              <w:rPr>
                <w:rFonts w:ascii="仿宋" w:eastAsia="仿宋" w:hAnsi="仿宋" w:cs="Times New Roman"/>
                <w:sz w:val="24"/>
                <w:szCs w:val="24"/>
              </w:rPr>
              <w:t>4</w:t>
            </w:r>
            <w:r w:rsidRPr="00A54A84">
              <w:rPr>
                <w:rFonts w:ascii="仿宋" w:eastAsia="仿宋" w:hAnsi="仿宋" w:cs="Times New Roman" w:hint="eastAsia"/>
                <w:sz w:val="24"/>
                <w:szCs w:val="24"/>
              </w:rPr>
              <w:t>分；</w:t>
            </w:r>
            <w:r>
              <w:rPr>
                <w:rFonts w:ascii="仿宋" w:eastAsia="仿宋" w:hAnsi="仿宋" w:cs="Times New Roman" w:hint="eastAsia"/>
                <w:sz w:val="24"/>
                <w:szCs w:val="24"/>
              </w:rPr>
              <w:t>未</w:t>
            </w:r>
            <w:r w:rsidRPr="00A54A84">
              <w:rPr>
                <w:rFonts w:ascii="仿宋" w:eastAsia="仿宋" w:hAnsi="仿宋" w:cs="Times New Roman" w:hint="eastAsia"/>
                <w:sz w:val="24"/>
                <w:szCs w:val="24"/>
              </w:rPr>
              <w:t>提供不得分</w:t>
            </w:r>
            <w:r>
              <w:rPr>
                <w:rFonts w:ascii="仿宋" w:eastAsia="仿宋" w:hAnsi="仿宋" w:cs="Times New Roman" w:hint="eastAsia"/>
                <w:sz w:val="24"/>
                <w:szCs w:val="24"/>
              </w:rPr>
              <w:t>。</w:t>
            </w:r>
          </w:p>
          <w:p w14:paraId="5DB91E9A" w14:textId="77777777" w:rsidR="000B7F20" w:rsidRPr="00E93645" w:rsidRDefault="000B7F20" w:rsidP="00F72EDC">
            <w:pPr>
              <w:spacing w:line="360" w:lineRule="auto"/>
              <w:jc w:val="left"/>
              <w:rPr>
                <w:rFonts w:ascii="仿宋" w:eastAsia="仿宋" w:hAnsi="仿宋" w:cs="Times New Roman"/>
                <w:sz w:val="24"/>
                <w:szCs w:val="24"/>
              </w:rPr>
            </w:pPr>
            <w:r>
              <w:rPr>
                <w:rFonts w:ascii="仿宋" w:eastAsia="仿宋" w:hAnsi="仿宋" w:cs="Times New Roman" w:hint="eastAsia"/>
                <w:sz w:val="24"/>
                <w:szCs w:val="24"/>
              </w:rPr>
              <w:t>3</w:t>
            </w:r>
            <w:r>
              <w:rPr>
                <w:rFonts w:ascii="仿宋" w:eastAsia="仿宋" w:hAnsi="仿宋" w:cs="Times New Roman"/>
                <w:sz w:val="24"/>
                <w:szCs w:val="24"/>
              </w:rPr>
              <w:t>.</w:t>
            </w:r>
            <w:r w:rsidRPr="00A54A84">
              <w:rPr>
                <w:rFonts w:ascii="仿宋" w:eastAsia="仿宋" w:hAnsi="仿宋" w:cs="Times New Roman" w:hint="eastAsia"/>
                <w:sz w:val="24"/>
                <w:szCs w:val="24"/>
              </w:rPr>
              <w:t>根据供应商提供的项目质量控制措施进行评</w:t>
            </w:r>
            <w:r>
              <w:rPr>
                <w:rFonts w:ascii="仿宋" w:eastAsia="仿宋" w:hAnsi="仿宋" w:cs="Times New Roman" w:hint="eastAsia"/>
                <w:sz w:val="24"/>
                <w:szCs w:val="24"/>
              </w:rPr>
              <w:t>分</w:t>
            </w:r>
            <w:r w:rsidRPr="00A54A84">
              <w:rPr>
                <w:rFonts w:ascii="仿宋" w:eastAsia="仿宋" w:hAnsi="仿宋" w:cs="Times New Roman" w:hint="eastAsia"/>
                <w:sz w:val="24"/>
                <w:szCs w:val="24"/>
              </w:rPr>
              <w:t>：项目质量控制措施完善、得力，可操作性及实用性强的得</w:t>
            </w:r>
            <w:r>
              <w:rPr>
                <w:rFonts w:ascii="仿宋" w:eastAsia="仿宋" w:hAnsi="仿宋" w:cs="Times New Roman"/>
                <w:sz w:val="24"/>
                <w:szCs w:val="24"/>
              </w:rPr>
              <w:t>10</w:t>
            </w:r>
            <w:r w:rsidRPr="00A54A84">
              <w:rPr>
                <w:rFonts w:ascii="仿宋" w:eastAsia="仿宋" w:hAnsi="仿宋" w:cs="Times New Roman" w:hint="eastAsia"/>
                <w:sz w:val="24"/>
                <w:szCs w:val="24"/>
              </w:rPr>
              <w:t>分；项目质量控制措施较完善，可操作性及实用性较强的得</w:t>
            </w:r>
            <w:r>
              <w:rPr>
                <w:rFonts w:ascii="仿宋" w:eastAsia="仿宋" w:hAnsi="仿宋" w:cs="Times New Roman"/>
                <w:sz w:val="24"/>
                <w:szCs w:val="24"/>
              </w:rPr>
              <w:t>7</w:t>
            </w:r>
            <w:r w:rsidRPr="00A54A84">
              <w:rPr>
                <w:rFonts w:ascii="仿宋" w:eastAsia="仿宋" w:hAnsi="仿宋" w:cs="Times New Roman" w:hint="eastAsia"/>
                <w:sz w:val="24"/>
                <w:szCs w:val="24"/>
              </w:rPr>
              <w:t>分；项目质量控制措施不够完善，可操作性及实用性不够强的得</w:t>
            </w:r>
            <w:r>
              <w:rPr>
                <w:rFonts w:ascii="仿宋" w:eastAsia="仿宋" w:hAnsi="仿宋" w:cs="Times New Roman"/>
                <w:sz w:val="24"/>
                <w:szCs w:val="24"/>
              </w:rPr>
              <w:t>4</w:t>
            </w:r>
            <w:r w:rsidRPr="00A54A84">
              <w:rPr>
                <w:rFonts w:ascii="仿宋" w:eastAsia="仿宋" w:hAnsi="仿宋" w:cs="Times New Roman" w:hint="eastAsia"/>
                <w:sz w:val="24"/>
                <w:szCs w:val="24"/>
              </w:rPr>
              <w:t>分；未提供不得分。</w:t>
            </w:r>
          </w:p>
        </w:tc>
      </w:tr>
    </w:tbl>
    <w:bookmarkEnd w:id="96"/>
    <w:p w14:paraId="0A85DFA4" w14:textId="3E743E3F" w:rsidR="001033D4" w:rsidRPr="001033D4" w:rsidRDefault="001033D4" w:rsidP="001033D4">
      <w:pPr>
        <w:widowControl/>
        <w:shd w:val="clear" w:color="auto" w:fill="FFFFFF"/>
        <w:spacing w:line="360" w:lineRule="auto"/>
        <w:ind w:firstLineChars="200" w:firstLine="482"/>
        <w:jc w:val="left"/>
        <w:rPr>
          <w:rFonts w:ascii="仿宋" w:eastAsia="仿宋" w:hAnsi="仿宋" w:cs="仿宋"/>
          <w:b/>
          <w:sz w:val="24"/>
          <w:szCs w:val="24"/>
        </w:rPr>
      </w:pPr>
      <w:r w:rsidRPr="001033D4">
        <w:rPr>
          <w:rFonts w:ascii="仿宋" w:eastAsia="仿宋" w:hAnsi="仿宋" w:cs="仿宋" w:hint="eastAsia"/>
          <w:b/>
          <w:sz w:val="24"/>
          <w:szCs w:val="24"/>
        </w:rPr>
        <w:t>备注：提供相关证明材料复印件并加盖供应商公章，不提供不得分。上述涉及可在政府或行业协会官网查询的供应商或人员资质资格等相关证书、以及相关证明材料，仅需提供复印件（应清晰可辨）并加盖公章，非必须提供原件。评委评审时经三分之二及以上评委认为复印件存疑时，可要求供应商提供查询网址或原件核对，无法核验时该项不得分，供应商自行承担由此产生的得分损失。</w:t>
      </w:r>
    </w:p>
    <w:p w14:paraId="166717AA" w14:textId="5CEDF8D9"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sidRPr="00005022">
        <w:rPr>
          <w:rFonts w:ascii="仿宋" w:eastAsia="仿宋" w:hAnsi="仿宋" w:cs="仿宋"/>
          <w:bCs/>
          <w:sz w:val="24"/>
          <w:szCs w:val="24"/>
        </w:rPr>
        <w:t>（四）价格分：</w:t>
      </w:r>
      <w:r w:rsidR="00005022" w:rsidRPr="00005022">
        <w:rPr>
          <w:rFonts w:ascii="仿宋" w:eastAsia="仿宋" w:hAnsi="仿宋" w:cs="仿宋"/>
          <w:bCs/>
          <w:sz w:val="24"/>
          <w:szCs w:val="24"/>
        </w:rPr>
        <w:t>10</w:t>
      </w:r>
      <w:r w:rsidRPr="00005022">
        <w:rPr>
          <w:rFonts w:ascii="仿宋" w:eastAsia="仿宋" w:hAnsi="仿宋" w:cs="仿宋"/>
          <w:bCs/>
          <w:sz w:val="24"/>
          <w:szCs w:val="24"/>
        </w:rPr>
        <w:t>分</w:t>
      </w:r>
    </w:p>
    <w:p w14:paraId="0C0382C4"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lastRenderedPageBreak/>
        <w:t>价格分统一采用低价优先法计算，即满足磋商文件要求且最后报价最低的供应商的价格为磋商基准价，其价格分为满分。其他供应商的价格分统一按照下列公式计算：</w:t>
      </w:r>
    </w:p>
    <w:p w14:paraId="7DBC60E8"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磋商报价得分=（磋商基准价/最后磋商报价）×价格权值×100</w:t>
      </w:r>
    </w:p>
    <w:p w14:paraId="3EDE9DF7"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（五）政府采购政策功能落实</w:t>
      </w:r>
    </w:p>
    <w:p w14:paraId="7D5EE5F7"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1.小微型企业价格扣除</w:t>
      </w:r>
    </w:p>
    <w:p w14:paraId="3CA941BF" w14:textId="2761A88A"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（1）本项目对小型和微型企业产品给予</w:t>
      </w:r>
      <w:r w:rsidR="00723203">
        <w:rPr>
          <w:rFonts w:ascii="仿宋" w:eastAsia="仿宋" w:hAnsi="仿宋" w:cs="仿宋"/>
          <w:bCs/>
          <w:sz w:val="24"/>
          <w:szCs w:val="24"/>
        </w:rPr>
        <w:t>1</w:t>
      </w:r>
      <w:r>
        <w:rPr>
          <w:rFonts w:ascii="仿宋" w:eastAsia="仿宋" w:hAnsi="仿宋" w:cs="仿宋" w:hint="eastAsia"/>
          <w:bCs/>
          <w:sz w:val="24"/>
          <w:szCs w:val="24"/>
        </w:rPr>
        <w:t>0</w:t>
      </w:r>
      <w:r>
        <w:rPr>
          <w:rFonts w:ascii="仿宋" w:eastAsia="仿宋" w:hAnsi="仿宋" w:cs="仿宋"/>
          <w:bCs/>
          <w:sz w:val="24"/>
          <w:szCs w:val="24"/>
        </w:rPr>
        <w:t>%的扣除价格，用扣除后的价格参与评审。</w:t>
      </w:r>
    </w:p>
    <w:p w14:paraId="444C1088"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（2）供应商需按照《政府采购促进中小企业发展管理办法》（财库﹝2020﹞46 号）的规定提供相应的《中小企业声明函》。</w:t>
      </w:r>
    </w:p>
    <w:p w14:paraId="35230A92"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（3）企业标准请参照《关于印发中小企业划型标准规定的通知》（工信部联企业[2011]300号）文件规定自行填写。</w:t>
      </w:r>
    </w:p>
    <w:p w14:paraId="1C5962BA"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2.残疾人福利单位价格扣除</w:t>
      </w:r>
    </w:p>
    <w:p w14:paraId="2C2D2B53" w14:textId="49E4AA4F"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（1）本项目对残疾人福利性单位，给予</w:t>
      </w:r>
      <w:r w:rsidR="00723203">
        <w:rPr>
          <w:rFonts w:ascii="仿宋" w:eastAsia="仿宋" w:hAnsi="仿宋" w:cs="仿宋"/>
          <w:bCs/>
          <w:sz w:val="24"/>
          <w:szCs w:val="24"/>
        </w:rPr>
        <w:t>1</w:t>
      </w:r>
      <w:r>
        <w:rPr>
          <w:rFonts w:ascii="仿宋" w:eastAsia="仿宋" w:hAnsi="仿宋" w:cs="仿宋" w:hint="eastAsia"/>
          <w:bCs/>
          <w:sz w:val="24"/>
          <w:szCs w:val="24"/>
        </w:rPr>
        <w:t>0</w:t>
      </w:r>
      <w:r>
        <w:rPr>
          <w:rFonts w:ascii="仿宋" w:eastAsia="仿宋" w:hAnsi="仿宋" w:cs="仿宋"/>
          <w:bCs/>
          <w:sz w:val="24"/>
          <w:szCs w:val="24"/>
        </w:rPr>
        <w:t>%的价格扣除，用扣除后的价格参与评审。</w:t>
      </w:r>
    </w:p>
    <w:p w14:paraId="5BE3DA01"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（2）残疾人福利单位需按照采购文件的要求提供《残疾人福利性单位声明函》。</w:t>
      </w:r>
    </w:p>
    <w:p w14:paraId="4F2F43CF"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（3）残疾人福利单位标准请参照《关于促进残疾人就业政府采购政策的通知》（财库〔2017〕141号）。</w:t>
      </w:r>
    </w:p>
    <w:p w14:paraId="6349482B"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3.监狱和戒毒企业价格扣除</w:t>
      </w:r>
    </w:p>
    <w:p w14:paraId="0D629003" w14:textId="4B69F11A"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（1）本项目对监狱和戒毒企业（简称监狱企业）给予</w:t>
      </w:r>
      <w:r w:rsidR="00723203">
        <w:rPr>
          <w:rFonts w:ascii="仿宋" w:eastAsia="仿宋" w:hAnsi="仿宋" w:cs="仿宋"/>
          <w:bCs/>
          <w:sz w:val="24"/>
          <w:szCs w:val="24"/>
        </w:rPr>
        <w:t>1</w:t>
      </w:r>
      <w:r>
        <w:rPr>
          <w:rFonts w:ascii="仿宋" w:eastAsia="仿宋" w:hAnsi="仿宋" w:cs="仿宋" w:hint="eastAsia"/>
          <w:bCs/>
          <w:sz w:val="24"/>
          <w:szCs w:val="24"/>
        </w:rPr>
        <w:t>0</w:t>
      </w:r>
      <w:r>
        <w:rPr>
          <w:rFonts w:ascii="仿宋" w:eastAsia="仿宋" w:hAnsi="仿宋" w:cs="仿宋"/>
          <w:bCs/>
          <w:sz w:val="24"/>
          <w:szCs w:val="24"/>
        </w:rPr>
        <w:t>%的价格扣除，用扣除后的价格参与评审。</w:t>
      </w:r>
    </w:p>
    <w:p w14:paraId="193B7645"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（2）监狱企业参加政府采购活动时，需提供由省级以上监狱管理局、戒毒管理局(含新疆生产建设兵团)出具的属于监狱企业的证明文件。供应商如不提供上述证明文件，价格将不做相应扣除。</w:t>
      </w:r>
    </w:p>
    <w:p w14:paraId="1934EADE"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（3）监狱企业标准请参照《关于政府采购支持监狱企业发展有关问题的通知》（财库[2014]68号）。</w:t>
      </w:r>
    </w:p>
    <w:p w14:paraId="1E230A29"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4.残疾人福利单位、监狱企业属于小型、微型企业的，不重复享受政策。</w:t>
      </w:r>
    </w:p>
    <w:p w14:paraId="4149939F" w14:textId="330FFAD8"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lastRenderedPageBreak/>
        <w:t>5</w:t>
      </w:r>
      <w:r>
        <w:rPr>
          <w:rFonts w:ascii="仿宋" w:eastAsia="仿宋" w:hAnsi="仿宋" w:cs="仿宋"/>
          <w:bCs/>
          <w:sz w:val="24"/>
          <w:szCs w:val="24"/>
        </w:rPr>
        <w:t>.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w:t>
      </w:r>
      <w:r w:rsidR="004640D7">
        <w:rPr>
          <w:rFonts w:ascii="仿宋" w:eastAsia="仿宋" w:hAnsi="仿宋" w:cs="仿宋"/>
          <w:bCs/>
          <w:sz w:val="24"/>
          <w:szCs w:val="24"/>
        </w:rPr>
        <w:t>10</w:t>
      </w:r>
      <w:r>
        <w:rPr>
          <w:rFonts w:ascii="仿宋" w:eastAsia="仿宋" w:hAnsi="仿宋" w:cs="仿宋"/>
          <w:bCs/>
          <w:sz w:val="24"/>
          <w:szCs w:val="24"/>
        </w:rPr>
        <w:t>%的扣除</w:t>
      </w:r>
      <w:r>
        <w:rPr>
          <w:rFonts w:ascii="仿宋" w:eastAsia="仿宋" w:hAnsi="仿宋" w:cs="仿宋" w:hint="eastAsia"/>
          <w:bCs/>
          <w:sz w:val="24"/>
          <w:szCs w:val="24"/>
        </w:rPr>
        <w:t>，</w:t>
      </w:r>
      <w:r>
        <w:rPr>
          <w:rFonts w:ascii="仿宋" w:eastAsia="仿宋" w:hAnsi="仿宋" w:cs="仿宋"/>
          <w:bCs/>
          <w:sz w:val="24"/>
          <w:szCs w:val="24"/>
        </w:rPr>
        <w:t>用扣除后的价格参与评审。</w:t>
      </w:r>
    </w:p>
    <w:p w14:paraId="3EB1149A"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6.联合体各方均为小型、微型企业（残疾人福利单位、监狱企业）的，联合体享受上述同类价格扣除，用扣除后的价格参与评审。</w:t>
      </w:r>
    </w:p>
    <w:p w14:paraId="2A70299E"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7</w:t>
      </w:r>
      <w:r>
        <w:rPr>
          <w:rFonts w:ascii="仿宋" w:eastAsia="仿宋" w:hAnsi="仿宋" w:cs="仿宋"/>
          <w:bCs/>
          <w:sz w:val="24"/>
          <w:szCs w:val="24"/>
        </w:rPr>
        <w:t>.</w:t>
      </w:r>
      <w:r>
        <w:rPr>
          <w:rFonts w:ascii="仿宋" w:eastAsia="仿宋" w:hAnsi="仿宋" w:cs="仿宋" w:hint="eastAsia"/>
          <w:bCs/>
          <w:sz w:val="24"/>
          <w:szCs w:val="24"/>
        </w:rPr>
        <w:t>专门面向中小企业采购的项目或者采购包，不再执行价格评审优惠的扶持政策。</w:t>
      </w:r>
    </w:p>
    <w:p w14:paraId="2BF96BCA"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8</w:t>
      </w:r>
      <w:r>
        <w:rPr>
          <w:rFonts w:ascii="仿宋" w:eastAsia="仿宋" w:hAnsi="仿宋" w:cs="仿宋"/>
          <w:bCs/>
          <w:sz w:val="24"/>
          <w:szCs w:val="24"/>
        </w:rPr>
        <w:t>.根据《江苏省政府采购信用管理暂行办法》的规定，供应商信用评价结果为三星的扣2分，评价结果为二星的扣3分，评价结果为一星的扣4分。</w:t>
      </w:r>
    </w:p>
    <w:p w14:paraId="1AA8F29C"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（六）成交供应商的确定</w:t>
      </w:r>
    </w:p>
    <w:p w14:paraId="5E70166C"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磋商小组汇总各评委评分后，按照得分从高到低的顺序推荐三名成交候选人，并编写评审报告。</w:t>
      </w:r>
    </w:p>
    <w:p w14:paraId="0D191F94"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采购人委托磋商小组直接确定排名第一的成交候选人为成交供应商。</w:t>
      </w:r>
    </w:p>
    <w:p w14:paraId="17DD2B4A"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（七）采购人代表宣布评审结果。</w:t>
      </w:r>
    </w:p>
    <w:p w14:paraId="1AD2640B"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（八）公告成交结果</w:t>
      </w:r>
    </w:p>
    <w:p w14:paraId="1454A947"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自确定成交供应商之日起2个工作日内，在</w:t>
      </w:r>
      <w:r>
        <w:rPr>
          <w:rFonts w:ascii="仿宋" w:eastAsia="仿宋" w:hAnsi="仿宋" w:cs="仿宋" w:hint="eastAsia"/>
          <w:bCs/>
          <w:sz w:val="24"/>
          <w:szCs w:val="24"/>
        </w:rPr>
        <w:t>指定媒体上</w:t>
      </w:r>
      <w:r>
        <w:rPr>
          <w:rFonts w:ascii="仿宋" w:eastAsia="仿宋" w:hAnsi="仿宋" w:cs="仿宋"/>
          <w:bCs/>
          <w:sz w:val="24"/>
          <w:szCs w:val="24"/>
        </w:rPr>
        <w:t>公告成交结果，公告期限为1个工作日。</w:t>
      </w:r>
    </w:p>
    <w:p w14:paraId="0EEED3E0"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（九）发放成交通知书</w:t>
      </w:r>
    </w:p>
    <w:p w14:paraId="7B42EBFF"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公告成交结果的同时，采购</w:t>
      </w:r>
      <w:r>
        <w:rPr>
          <w:rFonts w:ascii="仿宋" w:eastAsia="仿宋" w:hAnsi="仿宋" w:cs="仿宋" w:hint="eastAsia"/>
          <w:bCs/>
          <w:sz w:val="24"/>
          <w:szCs w:val="24"/>
        </w:rPr>
        <w:t>代理机构</w:t>
      </w:r>
      <w:r>
        <w:rPr>
          <w:rFonts w:ascii="仿宋" w:eastAsia="仿宋" w:hAnsi="仿宋" w:cs="仿宋"/>
          <w:bCs/>
          <w:sz w:val="24"/>
          <w:szCs w:val="24"/>
        </w:rPr>
        <w:t>向成交供应商发放成交通知书。</w:t>
      </w:r>
    </w:p>
    <w:p w14:paraId="51649B9C"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成交通知书发出后，采购人不得违法改变成交结果，成交供应商无正当理由不得放弃成交。</w:t>
      </w:r>
    </w:p>
    <w:p w14:paraId="1BB280D2" w14:textId="77777777" w:rsidR="001E6ABF" w:rsidRDefault="00000000">
      <w:pPr>
        <w:widowControl/>
        <w:jc w:val="left"/>
        <w:rPr>
          <w:rFonts w:ascii="仿宋" w:eastAsia="仿宋" w:hAnsi="仿宋"/>
          <w:b/>
          <w:bCs/>
          <w:kern w:val="44"/>
          <w:sz w:val="44"/>
          <w:szCs w:val="44"/>
        </w:rPr>
      </w:pPr>
      <w:r>
        <w:rPr>
          <w:rFonts w:ascii="仿宋" w:eastAsia="仿宋" w:hAnsi="仿宋"/>
        </w:rPr>
        <w:br w:type="page"/>
      </w:r>
    </w:p>
    <w:p w14:paraId="6CC8AA3F" w14:textId="136F7293" w:rsidR="004640D7" w:rsidRDefault="004640D7" w:rsidP="004640D7">
      <w:pPr>
        <w:pStyle w:val="1"/>
        <w:spacing w:beforeLines="50" w:before="159" w:afterLines="50" w:after="159" w:line="360" w:lineRule="auto"/>
        <w:jc w:val="center"/>
        <w:rPr>
          <w:rFonts w:ascii="仿宋" w:eastAsia="仿宋" w:hAnsi="仿宋"/>
          <w:sz w:val="32"/>
          <w:szCs w:val="32"/>
        </w:rPr>
      </w:pPr>
      <w:r>
        <w:rPr>
          <w:rFonts w:ascii="仿宋" w:eastAsia="仿宋" w:hAnsi="仿宋" w:hint="eastAsia"/>
          <w:sz w:val="32"/>
          <w:szCs w:val="32"/>
        </w:rPr>
        <w:lastRenderedPageBreak/>
        <w:t xml:space="preserve">第五部分 </w:t>
      </w:r>
      <w:r w:rsidRPr="00EE19CC">
        <w:rPr>
          <w:rFonts w:ascii="仿宋" w:eastAsia="仿宋" w:hAnsi="仿宋" w:hint="eastAsia"/>
          <w:sz w:val="32"/>
          <w:szCs w:val="32"/>
        </w:rPr>
        <w:t>合同条款及格式</w:t>
      </w:r>
    </w:p>
    <w:p w14:paraId="272FE67C" w14:textId="77777777" w:rsidR="00515D5B" w:rsidRDefault="00515D5B" w:rsidP="00515D5B">
      <w:pPr>
        <w:widowControl/>
        <w:jc w:val="left"/>
        <w:rPr>
          <w:rFonts w:ascii="仿宋" w:eastAsia="仿宋" w:hAnsi="仿宋"/>
          <w:b/>
          <w:bCs/>
          <w:kern w:val="44"/>
          <w:sz w:val="32"/>
          <w:szCs w:val="32"/>
        </w:rPr>
      </w:pPr>
    </w:p>
    <w:p w14:paraId="73A9E6DB" w14:textId="77777777" w:rsidR="00515D5B" w:rsidRPr="00970627" w:rsidRDefault="00515D5B" w:rsidP="00515D5B">
      <w:pPr>
        <w:rPr>
          <w:rFonts w:ascii="仿宋" w:eastAsia="仿宋" w:hAnsi="仿宋" w:cs="Times New Roman"/>
          <w:sz w:val="24"/>
          <w:szCs w:val="24"/>
          <w:u w:val="single"/>
        </w:rPr>
      </w:pPr>
      <w:r w:rsidRPr="00970627">
        <w:rPr>
          <w:rFonts w:ascii="仿宋" w:eastAsia="仿宋" w:hAnsi="仿宋" w:cs="Times New Roman" w:hint="eastAsia"/>
          <w:sz w:val="24"/>
          <w:szCs w:val="24"/>
        </w:rPr>
        <w:t>合同编号：</w:t>
      </w:r>
      <w:r w:rsidRPr="00970627">
        <w:rPr>
          <w:rFonts w:ascii="仿宋" w:eastAsia="仿宋" w:hAnsi="仿宋" w:cs="Times New Roman"/>
          <w:sz w:val="24"/>
          <w:szCs w:val="24"/>
          <w:u w:val="single"/>
        </w:rPr>
        <w:t xml:space="preserve">        </w:t>
      </w:r>
      <w:r w:rsidRPr="00970627">
        <w:rPr>
          <w:rFonts w:ascii="仿宋" w:eastAsia="仿宋" w:hAnsi="仿宋" w:cs="Times New Roman" w:hint="eastAsia"/>
          <w:sz w:val="24"/>
          <w:szCs w:val="24"/>
          <w:u w:val="single"/>
        </w:rPr>
        <w:t xml:space="preserve">   </w:t>
      </w:r>
    </w:p>
    <w:p w14:paraId="580A4828" w14:textId="77777777" w:rsidR="00515D5B" w:rsidRPr="00970627" w:rsidRDefault="00515D5B" w:rsidP="00515D5B">
      <w:pPr>
        <w:spacing w:line="480" w:lineRule="auto"/>
        <w:jc w:val="center"/>
        <w:rPr>
          <w:rFonts w:ascii="仿宋" w:eastAsia="仿宋" w:hAnsi="仿宋" w:cs="Times New Roman"/>
          <w:b/>
          <w:sz w:val="24"/>
          <w:szCs w:val="24"/>
        </w:rPr>
      </w:pPr>
    </w:p>
    <w:p w14:paraId="1D7F1640" w14:textId="77777777" w:rsidR="00515D5B" w:rsidRPr="00970627" w:rsidRDefault="00515D5B" w:rsidP="00515D5B">
      <w:pPr>
        <w:spacing w:line="480" w:lineRule="auto"/>
        <w:jc w:val="center"/>
        <w:rPr>
          <w:rFonts w:ascii="仿宋" w:eastAsia="仿宋" w:hAnsi="仿宋" w:cs="Times New Roman"/>
          <w:b/>
          <w:sz w:val="24"/>
          <w:szCs w:val="24"/>
        </w:rPr>
      </w:pPr>
    </w:p>
    <w:p w14:paraId="2F85686C" w14:textId="77777777" w:rsidR="00515D5B" w:rsidRPr="00970627" w:rsidRDefault="00515D5B" w:rsidP="00515D5B">
      <w:pPr>
        <w:spacing w:line="480" w:lineRule="auto"/>
        <w:jc w:val="center"/>
        <w:rPr>
          <w:rFonts w:ascii="仿宋" w:eastAsia="仿宋" w:hAnsi="仿宋" w:cs="Times New Roman"/>
          <w:b/>
          <w:sz w:val="24"/>
          <w:szCs w:val="24"/>
        </w:rPr>
      </w:pPr>
    </w:p>
    <w:p w14:paraId="2C03C28A" w14:textId="77777777" w:rsidR="00515D5B" w:rsidRPr="00970627" w:rsidRDefault="00515D5B" w:rsidP="00515D5B">
      <w:pPr>
        <w:spacing w:line="480" w:lineRule="auto"/>
        <w:jc w:val="center"/>
        <w:rPr>
          <w:rFonts w:ascii="仿宋" w:eastAsia="仿宋" w:hAnsi="仿宋" w:cs="Times New Roman"/>
          <w:b/>
          <w:sz w:val="48"/>
          <w:szCs w:val="48"/>
        </w:rPr>
      </w:pPr>
      <w:r w:rsidRPr="00970627">
        <w:rPr>
          <w:rFonts w:ascii="仿宋" w:eastAsia="仿宋" w:hAnsi="仿宋" w:cs="Times New Roman"/>
          <w:b/>
          <w:sz w:val="48"/>
          <w:szCs w:val="48"/>
        </w:rPr>
        <w:t>政府采购合同</w:t>
      </w:r>
    </w:p>
    <w:p w14:paraId="274AF0AA" w14:textId="77777777" w:rsidR="00515D5B" w:rsidRPr="00970627" w:rsidRDefault="00515D5B" w:rsidP="00515D5B">
      <w:pPr>
        <w:spacing w:line="480" w:lineRule="auto"/>
        <w:jc w:val="center"/>
        <w:rPr>
          <w:rFonts w:ascii="仿宋" w:eastAsia="仿宋" w:hAnsi="仿宋" w:cs="Times New Roman"/>
          <w:b/>
          <w:sz w:val="32"/>
          <w:szCs w:val="32"/>
        </w:rPr>
      </w:pPr>
      <w:r w:rsidRPr="00970627">
        <w:rPr>
          <w:rFonts w:ascii="仿宋" w:eastAsia="仿宋" w:hAnsi="仿宋" w:cs="Times New Roman" w:hint="eastAsia"/>
          <w:b/>
          <w:sz w:val="32"/>
          <w:szCs w:val="32"/>
        </w:rPr>
        <w:t>（服务类）</w:t>
      </w:r>
    </w:p>
    <w:p w14:paraId="00FF7D02" w14:textId="77777777" w:rsidR="00515D5B" w:rsidRPr="00970627" w:rsidRDefault="00515D5B" w:rsidP="00515D5B">
      <w:pPr>
        <w:autoSpaceDE w:val="0"/>
        <w:autoSpaceDN w:val="0"/>
        <w:adjustRightInd w:val="0"/>
        <w:jc w:val="left"/>
        <w:rPr>
          <w:rFonts w:ascii="仿宋" w:eastAsia="仿宋" w:hAnsi="仿宋" w:cs="Times New Roman"/>
          <w:sz w:val="24"/>
          <w:szCs w:val="24"/>
        </w:rPr>
      </w:pPr>
    </w:p>
    <w:p w14:paraId="646B61A2" w14:textId="77777777" w:rsidR="00515D5B" w:rsidRPr="00970627" w:rsidRDefault="00515D5B" w:rsidP="00515D5B">
      <w:pPr>
        <w:autoSpaceDE w:val="0"/>
        <w:autoSpaceDN w:val="0"/>
        <w:adjustRightInd w:val="0"/>
        <w:jc w:val="left"/>
        <w:rPr>
          <w:rFonts w:ascii="仿宋" w:eastAsia="仿宋" w:hAnsi="仿宋" w:cs="Times New Roman"/>
          <w:sz w:val="24"/>
          <w:szCs w:val="24"/>
        </w:rPr>
      </w:pPr>
    </w:p>
    <w:p w14:paraId="068D6EA1" w14:textId="77777777" w:rsidR="00515D5B" w:rsidRPr="00970627" w:rsidRDefault="00515D5B" w:rsidP="00515D5B">
      <w:pPr>
        <w:autoSpaceDE w:val="0"/>
        <w:autoSpaceDN w:val="0"/>
        <w:adjustRightInd w:val="0"/>
        <w:jc w:val="left"/>
        <w:rPr>
          <w:rFonts w:ascii="仿宋" w:eastAsia="仿宋" w:hAnsi="仿宋" w:cs="Times New Roman"/>
          <w:sz w:val="24"/>
          <w:szCs w:val="24"/>
        </w:rPr>
      </w:pPr>
    </w:p>
    <w:p w14:paraId="7AD9CF35" w14:textId="77777777" w:rsidR="00515D5B" w:rsidRPr="00970627" w:rsidRDefault="00515D5B" w:rsidP="00515D5B">
      <w:pPr>
        <w:autoSpaceDE w:val="0"/>
        <w:autoSpaceDN w:val="0"/>
        <w:adjustRightInd w:val="0"/>
        <w:jc w:val="center"/>
        <w:rPr>
          <w:rFonts w:ascii="仿宋" w:eastAsia="仿宋" w:hAnsi="仿宋" w:cs="Times New Roman"/>
          <w:b/>
          <w:sz w:val="24"/>
          <w:szCs w:val="24"/>
        </w:rPr>
      </w:pPr>
      <w:r w:rsidRPr="00970627">
        <w:rPr>
          <w:rFonts w:ascii="仿宋" w:eastAsia="仿宋" w:hAnsi="仿宋" w:cs="Times New Roman" w:hint="eastAsia"/>
          <w:b/>
          <w:sz w:val="24"/>
          <w:szCs w:val="24"/>
        </w:rPr>
        <w:t>第一部分 合同书</w:t>
      </w:r>
    </w:p>
    <w:p w14:paraId="10EF115A" w14:textId="77777777" w:rsidR="00515D5B" w:rsidRPr="00970627" w:rsidRDefault="00515D5B" w:rsidP="00515D5B">
      <w:pPr>
        <w:autoSpaceDE w:val="0"/>
        <w:autoSpaceDN w:val="0"/>
        <w:adjustRightInd w:val="0"/>
        <w:jc w:val="left"/>
        <w:rPr>
          <w:rFonts w:ascii="仿宋" w:eastAsia="仿宋" w:hAnsi="仿宋" w:cs="Times New Roman"/>
          <w:sz w:val="24"/>
          <w:szCs w:val="24"/>
        </w:rPr>
      </w:pPr>
    </w:p>
    <w:p w14:paraId="3E796F27" w14:textId="77777777" w:rsidR="00515D5B" w:rsidRPr="00970627" w:rsidRDefault="00515D5B" w:rsidP="00515D5B">
      <w:pPr>
        <w:autoSpaceDE w:val="0"/>
        <w:autoSpaceDN w:val="0"/>
        <w:adjustRightInd w:val="0"/>
        <w:jc w:val="left"/>
        <w:rPr>
          <w:rFonts w:ascii="仿宋" w:eastAsia="仿宋" w:hAnsi="仿宋" w:cs="Times New Roman"/>
          <w:sz w:val="24"/>
          <w:szCs w:val="24"/>
        </w:rPr>
      </w:pPr>
    </w:p>
    <w:p w14:paraId="53AA139E" w14:textId="77777777" w:rsidR="00515D5B" w:rsidRPr="00970627" w:rsidRDefault="00515D5B" w:rsidP="00515D5B">
      <w:pPr>
        <w:spacing w:before="120" w:line="22" w:lineRule="atLeast"/>
        <w:rPr>
          <w:rFonts w:ascii="仿宋" w:eastAsia="仿宋" w:hAnsi="仿宋" w:cs="Times New Roman"/>
          <w:sz w:val="24"/>
          <w:szCs w:val="24"/>
        </w:rPr>
      </w:pPr>
    </w:p>
    <w:p w14:paraId="3EBF762E" w14:textId="77777777" w:rsidR="00515D5B" w:rsidRDefault="00515D5B" w:rsidP="00515D5B">
      <w:pPr>
        <w:spacing w:before="120" w:line="22" w:lineRule="atLeast"/>
        <w:ind w:left="960"/>
        <w:rPr>
          <w:rFonts w:ascii="仿宋" w:eastAsia="仿宋" w:hAnsi="仿宋" w:cs="Times New Roman"/>
          <w:sz w:val="24"/>
          <w:szCs w:val="24"/>
          <w:u w:val="single"/>
        </w:rPr>
      </w:pPr>
      <w:r w:rsidRPr="00970627">
        <w:rPr>
          <w:rFonts w:ascii="仿宋" w:eastAsia="仿宋" w:hAnsi="仿宋" w:cs="Times New Roman" w:hint="eastAsia"/>
          <w:sz w:val="24"/>
          <w:szCs w:val="24"/>
        </w:rPr>
        <w:t>项目名称：</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p>
    <w:p w14:paraId="52259E1F" w14:textId="77777777" w:rsidR="00515D5B" w:rsidRPr="00970627" w:rsidRDefault="00515D5B" w:rsidP="00515D5B">
      <w:pPr>
        <w:spacing w:before="120" w:line="22" w:lineRule="atLeast"/>
        <w:ind w:left="960"/>
        <w:rPr>
          <w:rFonts w:ascii="仿宋" w:eastAsia="仿宋" w:hAnsi="仿宋" w:cs="Times New Roman"/>
          <w:sz w:val="24"/>
          <w:szCs w:val="24"/>
        </w:rPr>
      </w:pPr>
    </w:p>
    <w:p w14:paraId="082FFC2F" w14:textId="77777777" w:rsidR="00515D5B" w:rsidRPr="00970627" w:rsidRDefault="00515D5B" w:rsidP="00515D5B">
      <w:pPr>
        <w:spacing w:before="120" w:line="22" w:lineRule="atLeast"/>
        <w:rPr>
          <w:rFonts w:ascii="仿宋" w:eastAsia="仿宋" w:hAnsi="仿宋" w:cs="Times New Roman"/>
          <w:sz w:val="24"/>
          <w:szCs w:val="24"/>
        </w:rPr>
      </w:pPr>
    </w:p>
    <w:p w14:paraId="33EA4049" w14:textId="77777777" w:rsidR="00515D5B" w:rsidRPr="00970627" w:rsidRDefault="00515D5B" w:rsidP="00515D5B">
      <w:pPr>
        <w:rPr>
          <w:rFonts w:ascii="仿宋" w:eastAsia="仿宋" w:hAnsi="仿宋" w:cs="Times New Roman"/>
          <w:sz w:val="24"/>
          <w:szCs w:val="24"/>
        </w:rPr>
      </w:pPr>
    </w:p>
    <w:p w14:paraId="3CB1069D" w14:textId="77777777" w:rsidR="00515D5B" w:rsidRPr="00970627" w:rsidRDefault="00515D5B" w:rsidP="00515D5B">
      <w:pPr>
        <w:spacing w:before="120" w:line="22" w:lineRule="atLeast"/>
        <w:ind w:left="960"/>
        <w:rPr>
          <w:rFonts w:ascii="仿宋" w:eastAsia="仿宋" w:hAnsi="仿宋" w:cs="Times New Roman"/>
          <w:sz w:val="24"/>
          <w:szCs w:val="24"/>
          <w:u w:val="single"/>
        </w:rPr>
      </w:pPr>
      <w:r w:rsidRPr="00970627">
        <w:rPr>
          <w:rFonts w:ascii="仿宋" w:eastAsia="仿宋" w:hAnsi="仿宋" w:cs="Times New Roman" w:hint="eastAsia"/>
          <w:sz w:val="24"/>
          <w:szCs w:val="24"/>
        </w:rPr>
        <w:t>甲方：</w:t>
      </w:r>
      <w:r w:rsidRPr="00970627">
        <w:rPr>
          <w:rFonts w:ascii="仿宋" w:eastAsia="仿宋" w:hAnsi="仿宋" w:cs="Times New Roman" w:hint="eastAsia"/>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sidRPr="00970627">
        <w:rPr>
          <w:rFonts w:ascii="仿宋" w:eastAsia="仿宋" w:hAnsi="仿宋" w:cs="Times New Roman" w:hint="eastAsia"/>
          <w:sz w:val="24"/>
          <w:szCs w:val="24"/>
          <w:u w:val="single"/>
        </w:rPr>
        <w:t xml:space="preserve"> </w:t>
      </w:r>
    </w:p>
    <w:p w14:paraId="6E57838F" w14:textId="77777777" w:rsidR="00515D5B" w:rsidRPr="00970627" w:rsidRDefault="00515D5B" w:rsidP="00515D5B">
      <w:pPr>
        <w:spacing w:before="120" w:line="22" w:lineRule="atLeast"/>
        <w:rPr>
          <w:rFonts w:ascii="仿宋" w:eastAsia="仿宋" w:hAnsi="仿宋" w:cs="Times New Roman"/>
          <w:sz w:val="24"/>
          <w:szCs w:val="24"/>
        </w:rPr>
      </w:pPr>
    </w:p>
    <w:p w14:paraId="2E5EEC94" w14:textId="77777777" w:rsidR="00515D5B" w:rsidRPr="00970627" w:rsidRDefault="00515D5B" w:rsidP="00515D5B">
      <w:pPr>
        <w:spacing w:before="120" w:line="22" w:lineRule="atLeast"/>
        <w:ind w:left="960"/>
        <w:rPr>
          <w:rFonts w:ascii="仿宋" w:eastAsia="仿宋" w:hAnsi="仿宋" w:cs="Times New Roman"/>
          <w:sz w:val="24"/>
          <w:szCs w:val="24"/>
          <w:u w:val="single"/>
        </w:rPr>
      </w:pPr>
      <w:r w:rsidRPr="00970627">
        <w:rPr>
          <w:rFonts w:ascii="仿宋" w:eastAsia="仿宋" w:hAnsi="仿宋" w:cs="Times New Roman" w:hint="eastAsia"/>
          <w:sz w:val="24"/>
          <w:szCs w:val="24"/>
        </w:rPr>
        <w:t>乙方：</w:t>
      </w:r>
      <w:r w:rsidRPr="00970627">
        <w:rPr>
          <w:rFonts w:ascii="仿宋" w:eastAsia="仿宋" w:hAnsi="仿宋" w:cs="Times New Roman"/>
          <w:sz w:val="24"/>
          <w:szCs w:val="24"/>
          <w:u w:val="single"/>
        </w:rPr>
        <w:t xml:space="preserve">        </w:t>
      </w:r>
      <w:r w:rsidRPr="00970627">
        <w:rPr>
          <w:rFonts w:ascii="仿宋" w:eastAsia="仿宋" w:hAnsi="仿宋" w:cs="Times New Roman" w:hint="eastAsia"/>
          <w:sz w:val="24"/>
          <w:szCs w:val="24"/>
          <w:u w:val="single"/>
        </w:rPr>
        <w:t xml:space="preserve"> </w:t>
      </w:r>
      <w:r w:rsidRPr="00970627">
        <w:rPr>
          <w:rFonts w:ascii="仿宋" w:eastAsia="仿宋" w:hAnsi="仿宋" w:cs="Times New Roman"/>
          <w:sz w:val="24"/>
          <w:szCs w:val="24"/>
          <w:u w:val="single"/>
        </w:rPr>
        <w:t xml:space="preserve">   </w:t>
      </w:r>
      <w:r w:rsidRPr="00970627">
        <w:rPr>
          <w:rFonts w:ascii="仿宋" w:eastAsia="仿宋" w:hAnsi="仿宋" w:cs="Times New Roman" w:hint="eastAsia"/>
          <w:sz w:val="24"/>
          <w:szCs w:val="24"/>
          <w:u w:val="single"/>
        </w:rPr>
        <w:t xml:space="preserve">                     </w:t>
      </w:r>
      <w:r w:rsidRPr="00970627">
        <w:rPr>
          <w:rFonts w:ascii="仿宋" w:eastAsia="仿宋" w:hAnsi="仿宋" w:cs="Times New Roman"/>
          <w:sz w:val="24"/>
          <w:szCs w:val="24"/>
          <w:u w:val="single"/>
        </w:rPr>
        <w:t xml:space="preserve">      </w:t>
      </w:r>
    </w:p>
    <w:p w14:paraId="0AA6A556" w14:textId="77777777" w:rsidR="00515D5B" w:rsidRPr="00970627" w:rsidRDefault="00515D5B" w:rsidP="00515D5B">
      <w:pPr>
        <w:spacing w:before="120" w:line="22" w:lineRule="atLeast"/>
        <w:rPr>
          <w:rFonts w:ascii="仿宋" w:eastAsia="仿宋" w:hAnsi="仿宋" w:cs="Times New Roman"/>
          <w:sz w:val="24"/>
          <w:szCs w:val="24"/>
        </w:rPr>
      </w:pPr>
    </w:p>
    <w:p w14:paraId="3621973B" w14:textId="77777777" w:rsidR="00515D5B" w:rsidRPr="00970627" w:rsidRDefault="00515D5B" w:rsidP="00515D5B">
      <w:pPr>
        <w:spacing w:before="120" w:line="22" w:lineRule="atLeast"/>
        <w:ind w:firstLineChars="400" w:firstLine="960"/>
        <w:rPr>
          <w:rFonts w:ascii="仿宋" w:eastAsia="仿宋" w:hAnsi="仿宋" w:cs="Times New Roman"/>
          <w:sz w:val="24"/>
          <w:szCs w:val="24"/>
          <w:u w:val="single"/>
        </w:rPr>
      </w:pPr>
      <w:r w:rsidRPr="00970627">
        <w:rPr>
          <w:rFonts w:ascii="仿宋" w:eastAsia="仿宋" w:hAnsi="仿宋" w:cs="Times New Roman" w:hint="eastAsia"/>
          <w:sz w:val="24"/>
          <w:szCs w:val="24"/>
        </w:rPr>
        <w:t>签订地：</w:t>
      </w:r>
      <w:r w:rsidRPr="00970627">
        <w:rPr>
          <w:rFonts w:ascii="仿宋" w:eastAsia="仿宋" w:hAnsi="仿宋" w:cs="Times New Roman" w:hint="eastAsia"/>
          <w:sz w:val="24"/>
          <w:szCs w:val="24"/>
          <w:u w:val="single"/>
        </w:rPr>
        <w:t xml:space="preserve">                                     </w:t>
      </w:r>
    </w:p>
    <w:p w14:paraId="41B374BF" w14:textId="77777777" w:rsidR="00515D5B" w:rsidRPr="00970627" w:rsidRDefault="00515D5B" w:rsidP="00515D5B">
      <w:pPr>
        <w:spacing w:before="120" w:line="22" w:lineRule="atLeast"/>
        <w:rPr>
          <w:rFonts w:ascii="仿宋" w:eastAsia="仿宋" w:hAnsi="仿宋" w:cs="Times New Roman"/>
          <w:sz w:val="24"/>
          <w:szCs w:val="24"/>
        </w:rPr>
      </w:pPr>
    </w:p>
    <w:p w14:paraId="1C9293B6" w14:textId="77777777" w:rsidR="00515D5B" w:rsidRPr="00970627" w:rsidRDefault="00515D5B" w:rsidP="00515D5B">
      <w:pPr>
        <w:ind w:firstLineChars="400" w:firstLine="960"/>
        <w:rPr>
          <w:rFonts w:ascii="仿宋" w:eastAsia="仿宋" w:hAnsi="仿宋" w:cs="Times New Roman"/>
          <w:sz w:val="24"/>
          <w:szCs w:val="24"/>
        </w:rPr>
      </w:pPr>
      <w:r w:rsidRPr="00970627">
        <w:rPr>
          <w:rFonts w:ascii="仿宋" w:eastAsia="仿宋" w:hAnsi="仿宋" w:cs="Times New Roman" w:hint="eastAsia"/>
          <w:sz w:val="24"/>
          <w:szCs w:val="24"/>
        </w:rPr>
        <w:t>签订日期：</w:t>
      </w:r>
      <w:r w:rsidRPr="00970627">
        <w:rPr>
          <w:rFonts w:ascii="仿宋" w:eastAsia="仿宋" w:hAnsi="仿宋" w:cs="Times New Roman" w:hint="eastAsia"/>
          <w:sz w:val="24"/>
          <w:szCs w:val="24"/>
          <w:u w:val="single"/>
        </w:rPr>
        <w:t xml:space="preserve">               </w:t>
      </w:r>
      <w:r w:rsidRPr="00970627">
        <w:rPr>
          <w:rFonts w:ascii="仿宋" w:eastAsia="仿宋" w:hAnsi="仿宋" w:cs="Times New Roman" w:hint="eastAsia"/>
          <w:sz w:val="24"/>
          <w:szCs w:val="24"/>
        </w:rPr>
        <w:t>年</w:t>
      </w:r>
      <w:r w:rsidRPr="00970627">
        <w:rPr>
          <w:rFonts w:ascii="仿宋" w:eastAsia="仿宋" w:hAnsi="仿宋" w:cs="Times New Roman" w:hint="eastAsia"/>
          <w:sz w:val="24"/>
          <w:szCs w:val="24"/>
          <w:u w:val="single"/>
        </w:rPr>
        <w:t xml:space="preserve">       </w:t>
      </w:r>
      <w:r w:rsidRPr="00970627">
        <w:rPr>
          <w:rFonts w:ascii="仿宋" w:eastAsia="仿宋" w:hAnsi="仿宋" w:cs="Times New Roman" w:hint="eastAsia"/>
          <w:sz w:val="24"/>
          <w:szCs w:val="24"/>
        </w:rPr>
        <w:t>月</w:t>
      </w:r>
      <w:r w:rsidRPr="00970627">
        <w:rPr>
          <w:rFonts w:ascii="仿宋" w:eastAsia="仿宋" w:hAnsi="仿宋" w:cs="Times New Roman" w:hint="eastAsia"/>
          <w:sz w:val="24"/>
          <w:szCs w:val="24"/>
          <w:u w:val="single"/>
        </w:rPr>
        <w:t xml:space="preserve">       </w:t>
      </w:r>
      <w:r w:rsidRPr="00970627">
        <w:rPr>
          <w:rFonts w:ascii="仿宋" w:eastAsia="仿宋" w:hAnsi="仿宋" w:cs="Times New Roman" w:hint="eastAsia"/>
          <w:sz w:val="24"/>
          <w:szCs w:val="24"/>
        </w:rPr>
        <w:t>日</w:t>
      </w:r>
    </w:p>
    <w:p w14:paraId="3E397C2B" w14:textId="77777777" w:rsidR="00515D5B" w:rsidRPr="00970627" w:rsidRDefault="00515D5B" w:rsidP="00515D5B">
      <w:pPr>
        <w:widowControl/>
        <w:jc w:val="left"/>
        <w:rPr>
          <w:rFonts w:ascii="仿宋" w:eastAsia="仿宋" w:hAnsi="仿宋" w:cs="Times New Roman"/>
          <w:sz w:val="24"/>
          <w:szCs w:val="24"/>
        </w:rPr>
      </w:pPr>
      <w:r w:rsidRPr="00970627">
        <w:rPr>
          <w:rFonts w:ascii="仿宋" w:eastAsia="仿宋" w:hAnsi="仿宋" w:cs="Times New Roman"/>
          <w:sz w:val="24"/>
          <w:szCs w:val="24"/>
        </w:rPr>
        <w:br w:type="page"/>
      </w:r>
    </w:p>
    <w:p w14:paraId="3E5D494D" w14:textId="77777777" w:rsidR="00515D5B" w:rsidRPr="00F53552" w:rsidRDefault="00515D5B" w:rsidP="00515D5B">
      <w:pPr>
        <w:spacing w:line="560" w:lineRule="exact"/>
        <w:ind w:firstLineChars="200" w:firstLine="480"/>
        <w:rPr>
          <w:rFonts w:ascii="仿宋" w:eastAsia="仿宋" w:hAnsi="仿宋" w:cs="Times New Roman"/>
          <w:sz w:val="24"/>
          <w:szCs w:val="24"/>
        </w:rPr>
      </w:pPr>
      <w:r w:rsidRPr="00F53552">
        <w:rPr>
          <w:rFonts w:ascii="仿宋" w:eastAsia="仿宋" w:hAnsi="仿宋" w:cs="Times New Roman" w:hint="eastAsia"/>
          <w:sz w:val="24"/>
          <w:szCs w:val="24"/>
          <w:u w:val="single"/>
          <w:lang w:val="zh-CN"/>
        </w:rPr>
        <w:lastRenderedPageBreak/>
        <w:t xml:space="preserve">        </w:t>
      </w:r>
      <w:r w:rsidRPr="00F53552">
        <w:rPr>
          <w:rFonts w:ascii="仿宋" w:eastAsia="仿宋" w:hAnsi="仿宋" w:cs="Times New Roman" w:hint="eastAsia"/>
          <w:sz w:val="24"/>
          <w:szCs w:val="24"/>
          <w:lang w:val="zh-CN"/>
        </w:rPr>
        <w:t>年</w:t>
      </w:r>
      <w:r w:rsidRPr="00F53552">
        <w:rPr>
          <w:rFonts w:ascii="仿宋" w:eastAsia="仿宋" w:hAnsi="仿宋" w:cs="Times New Roman" w:hint="eastAsia"/>
          <w:sz w:val="24"/>
          <w:szCs w:val="24"/>
          <w:u w:val="single"/>
          <w:lang w:val="zh-CN"/>
        </w:rPr>
        <w:t xml:space="preserve">    </w:t>
      </w:r>
      <w:r w:rsidRPr="00F53552">
        <w:rPr>
          <w:rFonts w:ascii="仿宋" w:eastAsia="仿宋" w:hAnsi="仿宋" w:cs="Times New Roman" w:hint="eastAsia"/>
          <w:sz w:val="24"/>
          <w:szCs w:val="24"/>
          <w:lang w:val="zh-CN"/>
        </w:rPr>
        <w:t>月</w:t>
      </w:r>
      <w:r w:rsidRPr="00F53552">
        <w:rPr>
          <w:rFonts w:ascii="仿宋" w:eastAsia="仿宋" w:hAnsi="仿宋" w:cs="Times New Roman" w:hint="eastAsia"/>
          <w:sz w:val="24"/>
          <w:szCs w:val="24"/>
          <w:u w:val="single"/>
          <w:lang w:val="zh-CN"/>
        </w:rPr>
        <w:t xml:space="preserve">    </w:t>
      </w:r>
      <w:r w:rsidRPr="00F53552">
        <w:rPr>
          <w:rFonts w:ascii="仿宋" w:eastAsia="仿宋" w:hAnsi="仿宋" w:cs="Times New Roman" w:hint="eastAsia"/>
          <w:sz w:val="24"/>
          <w:szCs w:val="24"/>
          <w:lang w:val="zh-CN"/>
        </w:rPr>
        <w:t>日</w:t>
      </w:r>
      <w:r w:rsidRPr="00F53552">
        <w:rPr>
          <w:rFonts w:ascii="仿宋" w:eastAsia="仿宋" w:hAnsi="仿宋" w:cs="Times New Roman" w:hint="eastAsia"/>
          <w:sz w:val="24"/>
          <w:szCs w:val="24"/>
        </w:rPr>
        <w:t>，</w:t>
      </w:r>
      <w:r w:rsidRPr="00F53552">
        <w:rPr>
          <w:rFonts w:ascii="仿宋" w:eastAsia="仿宋" w:hAnsi="仿宋" w:cs="Times New Roman" w:hint="eastAsia"/>
          <w:sz w:val="24"/>
          <w:szCs w:val="24"/>
          <w:u w:val="single"/>
        </w:rPr>
        <w:t xml:space="preserve">   （采购人名称）   </w:t>
      </w:r>
      <w:r w:rsidRPr="00F53552">
        <w:rPr>
          <w:rFonts w:ascii="仿宋" w:eastAsia="仿宋" w:hAnsi="仿宋" w:cs="Times New Roman" w:hint="eastAsia"/>
          <w:sz w:val="24"/>
          <w:szCs w:val="24"/>
        </w:rPr>
        <w:t>以</w:t>
      </w:r>
      <w:r w:rsidRPr="00F53552">
        <w:rPr>
          <w:rFonts w:ascii="仿宋" w:eastAsia="仿宋" w:hAnsi="仿宋" w:cs="Times New Roman" w:hint="eastAsia"/>
          <w:sz w:val="24"/>
          <w:szCs w:val="24"/>
          <w:u w:val="single"/>
        </w:rPr>
        <w:t xml:space="preserve">   （政府采购方式）  </w:t>
      </w:r>
      <w:r w:rsidRPr="00F53552">
        <w:rPr>
          <w:rFonts w:ascii="仿宋" w:eastAsia="仿宋" w:hAnsi="仿宋" w:cs="Times New Roman" w:hint="eastAsia"/>
          <w:sz w:val="24"/>
          <w:szCs w:val="24"/>
        </w:rPr>
        <w:t>对</w:t>
      </w:r>
      <w:r w:rsidRPr="00F53552">
        <w:rPr>
          <w:rFonts w:ascii="仿宋" w:eastAsia="仿宋" w:hAnsi="仿宋" w:cs="Times New Roman" w:hint="eastAsia"/>
          <w:sz w:val="24"/>
          <w:szCs w:val="24"/>
          <w:u w:val="single"/>
        </w:rPr>
        <w:t xml:space="preserve">   （同前页项目名称）   </w:t>
      </w:r>
      <w:r w:rsidRPr="00F53552">
        <w:rPr>
          <w:rFonts w:ascii="仿宋" w:eastAsia="仿宋" w:hAnsi="仿宋" w:cs="Times New Roman" w:hint="eastAsia"/>
          <w:sz w:val="24"/>
          <w:szCs w:val="24"/>
        </w:rPr>
        <w:t>项目进行了采购。经</w:t>
      </w:r>
      <w:r w:rsidRPr="00F53552">
        <w:rPr>
          <w:rFonts w:ascii="仿宋" w:eastAsia="仿宋" w:hAnsi="仿宋" w:cs="Times New Roman" w:hint="eastAsia"/>
          <w:sz w:val="24"/>
          <w:szCs w:val="24"/>
          <w:u w:val="single"/>
        </w:rPr>
        <w:t xml:space="preserve">   （相关评定主体名称）   </w:t>
      </w:r>
      <w:r w:rsidRPr="00F53552">
        <w:rPr>
          <w:rFonts w:ascii="仿宋" w:eastAsia="仿宋" w:hAnsi="仿宋" w:cs="Times New Roman" w:hint="eastAsia"/>
          <w:sz w:val="24"/>
          <w:szCs w:val="24"/>
        </w:rPr>
        <w:t>评定，</w:t>
      </w:r>
      <w:r w:rsidRPr="00F53552">
        <w:rPr>
          <w:rFonts w:ascii="仿宋" w:eastAsia="仿宋" w:hAnsi="仿宋" w:cs="Times New Roman" w:hint="eastAsia"/>
          <w:sz w:val="24"/>
          <w:szCs w:val="24"/>
          <w:u w:val="single"/>
        </w:rPr>
        <w:t xml:space="preserve">   （中标供应商名称） </w:t>
      </w:r>
      <w:r w:rsidRPr="00F53552">
        <w:rPr>
          <w:rFonts w:ascii="仿宋" w:eastAsia="仿宋" w:hAnsi="仿宋" w:cs="Times New Roman" w:hint="eastAsia"/>
          <w:sz w:val="24"/>
          <w:szCs w:val="24"/>
        </w:rPr>
        <w:t>为该项目中标供应商。现于中标通知书发出之日起三十日内，按照采购文件确定的事项签订本合同。</w:t>
      </w:r>
    </w:p>
    <w:p w14:paraId="1BD1D3FC" w14:textId="77777777" w:rsidR="00515D5B" w:rsidRPr="00F53552" w:rsidRDefault="00515D5B" w:rsidP="00515D5B">
      <w:pPr>
        <w:spacing w:line="560" w:lineRule="exact"/>
        <w:ind w:firstLineChars="200" w:firstLine="480"/>
        <w:rPr>
          <w:rFonts w:ascii="仿宋" w:eastAsia="仿宋" w:hAnsi="仿宋" w:cs="Times New Roman"/>
          <w:sz w:val="24"/>
          <w:szCs w:val="24"/>
        </w:rPr>
      </w:pPr>
      <w:r w:rsidRPr="00F53552">
        <w:rPr>
          <w:rFonts w:ascii="仿宋" w:eastAsia="仿宋" w:hAnsi="仿宋" w:cs="Times New Roman" w:hint="eastAsia"/>
          <w:sz w:val="24"/>
          <w:szCs w:val="24"/>
          <w:lang w:val="zh-CN"/>
        </w:rPr>
        <w:t>根据《</w:t>
      </w:r>
      <w:r>
        <w:rPr>
          <w:rFonts w:ascii="仿宋" w:eastAsia="仿宋" w:hAnsi="仿宋" w:cs="Times New Roman" w:hint="eastAsia"/>
          <w:sz w:val="24"/>
          <w:szCs w:val="24"/>
          <w:lang w:val="zh-CN"/>
        </w:rPr>
        <w:t>中华人民共和国民法典</w:t>
      </w:r>
      <w:r w:rsidRPr="00F53552">
        <w:rPr>
          <w:rFonts w:ascii="仿宋" w:eastAsia="仿宋" w:hAnsi="仿宋" w:cs="Times New Roman" w:hint="eastAsia"/>
          <w:sz w:val="24"/>
          <w:szCs w:val="24"/>
          <w:lang w:val="zh-CN"/>
        </w:rPr>
        <w:t>》、《中华人民共和国政府采购法》等相关法律法规之规定，按照平等、自愿、公平和诚实信用的原则，经</w:t>
      </w:r>
      <w:r w:rsidRPr="00F53552">
        <w:rPr>
          <w:rFonts w:ascii="仿宋" w:eastAsia="仿宋" w:hAnsi="仿宋" w:cs="Times New Roman" w:hint="eastAsia"/>
          <w:sz w:val="24"/>
          <w:szCs w:val="24"/>
          <w:u w:val="single"/>
        </w:rPr>
        <w:t xml:space="preserve">   （采购人名称）   </w:t>
      </w:r>
      <w:r w:rsidRPr="00F53552">
        <w:rPr>
          <w:rFonts w:ascii="仿宋" w:eastAsia="仿宋" w:hAnsi="仿宋" w:cs="Times New Roman" w:hint="eastAsia"/>
          <w:sz w:val="24"/>
          <w:szCs w:val="24"/>
          <w:lang w:val="zh-CN"/>
        </w:rPr>
        <w:t>(以下简称：甲方)和</w:t>
      </w:r>
      <w:r w:rsidRPr="00F53552">
        <w:rPr>
          <w:rFonts w:ascii="仿宋" w:eastAsia="仿宋" w:hAnsi="仿宋" w:cs="Times New Roman" w:hint="eastAsia"/>
          <w:sz w:val="24"/>
          <w:szCs w:val="24"/>
          <w:u w:val="single"/>
        </w:rPr>
        <w:t xml:space="preserve">   （中标供应商名称）   </w:t>
      </w:r>
      <w:r w:rsidRPr="00F53552">
        <w:rPr>
          <w:rFonts w:ascii="仿宋" w:eastAsia="仿宋" w:hAnsi="仿宋" w:cs="Times New Roman" w:hint="eastAsia"/>
          <w:sz w:val="24"/>
          <w:szCs w:val="24"/>
          <w:lang w:val="zh-CN"/>
        </w:rPr>
        <w:t>(以下简称：乙方)协商一致，约定以下合同</w:t>
      </w:r>
      <w:r w:rsidRPr="00F53552">
        <w:rPr>
          <w:rFonts w:ascii="仿宋" w:eastAsia="仿宋" w:hAnsi="仿宋" w:cs="Times New Roman" w:hint="eastAsia"/>
          <w:sz w:val="24"/>
          <w:szCs w:val="24"/>
        </w:rPr>
        <w:t>条款，以兹共同遵守、全面履行。</w:t>
      </w:r>
    </w:p>
    <w:p w14:paraId="5BBE2930" w14:textId="77777777" w:rsidR="00515D5B" w:rsidRPr="00F53552" w:rsidRDefault="00515D5B" w:rsidP="00515D5B">
      <w:pPr>
        <w:spacing w:line="560" w:lineRule="exact"/>
        <w:ind w:firstLineChars="200" w:firstLine="482"/>
        <w:outlineLvl w:val="0"/>
        <w:rPr>
          <w:rFonts w:ascii="仿宋" w:eastAsia="仿宋" w:hAnsi="仿宋" w:cs="Times New Roman"/>
          <w:sz w:val="24"/>
          <w:szCs w:val="24"/>
        </w:rPr>
      </w:pPr>
      <w:bookmarkStart w:id="97" w:name="_Toc19273"/>
      <w:bookmarkStart w:id="98" w:name="_Toc22967"/>
      <w:bookmarkStart w:id="99" w:name="_Toc15367"/>
      <w:bookmarkStart w:id="100" w:name="_Toc20421"/>
      <w:bookmarkStart w:id="101" w:name="_Toc28855"/>
      <w:r w:rsidRPr="00F53552">
        <w:rPr>
          <w:rFonts w:ascii="仿宋" w:eastAsia="仿宋" w:hAnsi="仿宋" w:cs="Times New Roman" w:hint="eastAsia"/>
          <w:b/>
          <w:sz w:val="24"/>
          <w:szCs w:val="24"/>
        </w:rPr>
        <w:t>1.1 合同组成部分</w:t>
      </w:r>
      <w:bookmarkEnd w:id="97"/>
      <w:bookmarkEnd w:id="98"/>
      <w:bookmarkEnd w:id="99"/>
      <w:bookmarkEnd w:id="100"/>
      <w:bookmarkEnd w:id="101"/>
    </w:p>
    <w:p w14:paraId="293EEA95" w14:textId="77777777" w:rsidR="00515D5B" w:rsidRPr="00F53552" w:rsidRDefault="00515D5B" w:rsidP="00515D5B">
      <w:pPr>
        <w:spacing w:line="560" w:lineRule="exact"/>
        <w:ind w:firstLineChars="200" w:firstLine="480"/>
        <w:rPr>
          <w:rFonts w:ascii="仿宋" w:eastAsia="仿宋" w:hAnsi="仿宋" w:cs="Times New Roman"/>
          <w:sz w:val="24"/>
          <w:szCs w:val="24"/>
        </w:rPr>
      </w:pPr>
      <w:r w:rsidRPr="00F53552">
        <w:rPr>
          <w:rFonts w:ascii="仿宋" w:eastAsia="仿宋" w:hAnsi="仿宋" w:cs="Times New Roman" w:hint="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DBA2F4B" w14:textId="77777777" w:rsidR="00515D5B" w:rsidRPr="00F53552" w:rsidRDefault="00515D5B" w:rsidP="00515D5B">
      <w:pPr>
        <w:spacing w:line="560" w:lineRule="exact"/>
        <w:ind w:firstLineChars="200" w:firstLine="480"/>
        <w:rPr>
          <w:rFonts w:ascii="仿宋" w:eastAsia="仿宋" w:hAnsi="仿宋" w:cs="Times New Roman"/>
          <w:sz w:val="24"/>
          <w:szCs w:val="24"/>
        </w:rPr>
      </w:pPr>
      <w:r w:rsidRPr="00F53552">
        <w:rPr>
          <w:rFonts w:ascii="仿宋" w:eastAsia="仿宋" w:hAnsi="仿宋" w:cs="Times New Roman" w:hint="eastAsia"/>
          <w:sz w:val="24"/>
          <w:szCs w:val="24"/>
        </w:rPr>
        <w:t>1.1.1 本合同及其补充合同、变更协议；</w:t>
      </w:r>
    </w:p>
    <w:p w14:paraId="1AB52FEF" w14:textId="77777777" w:rsidR="00515D5B" w:rsidRPr="00F53552" w:rsidRDefault="00515D5B" w:rsidP="00515D5B">
      <w:pPr>
        <w:spacing w:line="560" w:lineRule="exact"/>
        <w:ind w:firstLineChars="200" w:firstLine="480"/>
        <w:rPr>
          <w:rFonts w:ascii="仿宋" w:eastAsia="仿宋" w:hAnsi="仿宋" w:cs="Times New Roman"/>
          <w:sz w:val="24"/>
          <w:szCs w:val="24"/>
        </w:rPr>
      </w:pPr>
      <w:r w:rsidRPr="00F53552">
        <w:rPr>
          <w:rFonts w:ascii="仿宋" w:eastAsia="仿宋" w:hAnsi="仿宋" w:cs="Times New Roman" w:hint="eastAsia"/>
          <w:sz w:val="24"/>
          <w:szCs w:val="24"/>
        </w:rPr>
        <w:t>1.1.2 中标通知书；</w:t>
      </w:r>
    </w:p>
    <w:p w14:paraId="33FC95A7" w14:textId="77777777" w:rsidR="00515D5B" w:rsidRPr="00F53552" w:rsidRDefault="00515D5B" w:rsidP="00515D5B">
      <w:pPr>
        <w:spacing w:line="560" w:lineRule="exact"/>
        <w:ind w:firstLineChars="200" w:firstLine="480"/>
        <w:rPr>
          <w:rFonts w:ascii="仿宋" w:eastAsia="仿宋" w:hAnsi="仿宋" w:cs="Times New Roman"/>
          <w:sz w:val="24"/>
          <w:szCs w:val="24"/>
        </w:rPr>
      </w:pPr>
      <w:r w:rsidRPr="00F53552">
        <w:rPr>
          <w:rFonts w:ascii="仿宋" w:eastAsia="仿宋" w:hAnsi="仿宋" w:cs="Times New Roman" w:hint="eastAsia"/>
          <w:sz w:val="24"/>
          <w:szCs w:val="24"/>
        </w:rPr>
        <w:t>1.1.3 投标文件（含澄清或者说明文件）；</w:t>
      </w:r>
    </w:p>
    <w:p w14:paraId="7C05F97C" w14:textId="77777777" w:rsidR="00515D5B" w:rsidRPr="00F53552" w:rsidRDefault="00515D5B" w:rsidP="00515D5B">
      <w:pPr>
        <w:spacing w:line="560" w:lineRule="exact"/>
        <w:ind w:firstLineChars="200" w:firstLine="480"/>
        <w:rPr>
          <w:rFonts w:ascii="仿宋" w:eastAsia="仿宋" w:hAnsi="仿宋" w:cs="Times New Roman"/>
          <w:sz w:val="24"/>
          <w:szCs w:val="24"/>
        </w:rPr>
      </w:pPr>
      <w:r w:rsidRPr="00F53552">
        <w:rPr>
          <w:rFonts w:ascii="仿宋" w:eastAsia="仿宋" w:hAnsi="仿宋" w:cs="Times New Roman" w:hint="eastAsia"/>
          <w:sz w:val="24"/>
          <w:szCs w:val="24"/>
        </w:rPr>
        <w:t>1.1.4 招标文件（含澄清或者修改文件）；</w:t>
      </w:r>
    </w:p>
    <w:p w14:paraId="0C4117BD" w14:textId="77777777" w:rsidR="00515D5B" w:rsidRPr="00F53552" w:rsidRDefault="00515D5B" w:rsidP="00515D5B">
      <w:pPr>
        <w:spacing w:line="560" w:lineRule="exact"/>
        <w:ind w:firstLineChars="200" w:firstLine="480"/>
        <w:rPr>
          <w:rFonts w:ascii="仿宋" w:eastAsia="仿宋" w:hAnsi="仿宋" w:cs="Times New Roman"/>
          <w:sz w:val="24"/>
          <w:szCs w:val="24"/>
        </w:rPr>
      </w:pPr>
      <w:r w:rsidRPr="00F53552">
        <w:rPr>
          <w:rFonts w:ascii="仿宋" w:eastAsia="仿宋" w:hAnsi="仿宋" w:cs="Times New Roman" w:hint="eastAsia"/>
          <w:sz w:val="24"/>
          <w:szCs w:val="24"/>
        </w:rPr>
        <w:t>1.1.5 其他相关采购文件。</w:t>
      </w:r>
    </w:p>
    <w:p w14:paraId="383873B8" w14:textId="77777777" w:rsidR="00515D5B" w:rsidRPr="00F53552" w:rsidRDefault="00515D5B" w:rsidP="00515D5B">
      <w:pPr>
        <w:spacing w:line="360" w:lineRule="auto"/>
        <w:ind w:firstLineChars="200" w:firstLine="482"/>
        <w:outlineLvl w:val="0"/>
        <w:rPr>
          <w:rFonts w:ascii="仿宋" w:eastAsia="仿宋" w:hAnsi="仿宋" w:cs="Times New Roman"/>
          <w:b/>
          <w:sz w:val="24"/>
          <w:szCs w:val="24"/>
        </w:rPr>
      </w:pPr>
      <w:bookmarkStart w:id="102" w:name="_Toc6773"/>
      <w:bookmarkStart w:id="103" w:name="_Toc6311"/>
      <w:bookmarkStart w:id="104" w:name="_Toc2918"/>
      <w:bookmarkStart w:id="105" w:name="_Toc18585"/>
      <w:bookmarkStart w:id="106" w:name="_Toc22185"/>
      <w:r w:rsidRPr="00F53552">
        <w:rPr>
          <w:rFonts w:ascii="仿宋" w:eastAsia="仿宋" w:hAnsi="仿宋" w:cs="Times New Roman" w:hint="eastAsia"/>
          <w:b/>
          <w:sz w:val="24"/>
          <w:szCs w:val="24"/>
        </w:rPr>
        <w:t>1.2 标的</w:t>
      </w:r>
      <w:bookmarkEnd w:id="102"/>
      <w:bookmarkEnd w:id="103"/>
      <w:bookmarkEnd w:id="104"/>
      <w:bookmarkEnd w:id="105"/>
      <w:bookmarkEnd w:id="106"/>
    </w:p>
    <w:p w14:paraId="68BC2D50" w14:textId="77777777" w:rsidR="00515D5B" w:rsidRPr="00F53552" w:rsidRDefault="00515D5B" w:rsidP="00515D5B">
      <w:pPr>
        <w:spacing w:line="560" w:lineRule="exact"/>
        <w:ind w:firstLineChars="200" w:firstLine="480"/>
        <w:rPr>
          <w:rFonts w:ascii="仿宋" w:eastAsia="仿宋" w:hAnsi="仿宋" w:cs="Times New Roman"/>
          <w:sz w:val="24"/>
          <w:szCs w:val="24"/>
          <w:u w:val="single"/>
        </w:rPr>
      </w:pPr>
      <w:r w:rsidRPr="00F53552">
        <w:rPr>
          <w:rFonts w:ascii="仿宋" w:eastAsia="仿宋" w:hAnsi="仿宋" w:cs="Times New Roman" w:hint="eastAsia"/>
          <w:sz w:val="24"/>
          <w:szCs w:val="24"/>
        </w:rPr>
        <w:t>1.2.1 标的</w:t>
      </w:r>
      <w:r w:rsidRPr="00F53552">
        <w:rPr>
          <w:rFonts w:ascii="仿宋" w:eastAsia="仿宋" w:hAnsi="仿宋" w:cs="Times New Roman"/>
          <w:sz w:val="24"/>
          <w:szCs w:val="24"/>
        </w:rPr>
        <w:t>名称：</w:t>
      </w:r>
      <w:r w:rsidRPr="00F53552">
        <w:rPr>
          <w:rFonts w:ascii="仿宋" w:eastAsia="仿宋" w:hAnsi="仿宋" w:cs="Times New Roman" w:hint="eastAsia"/>
          <w:sz w:val="24"/>
          <w:szCs w:val="24"/>
          <w:u w:val="single"/>
        </w:rPr>
        <w:t xml:space="preserve">                                                </w:t>
      </w:r>
      <w:r w:rsidRPr="00F53552">
        <w:rPr>
          <w:rFonts w:ascii="仿宋" w:eastAsia="仿宋" w:hAnsi="仿宋" w:cs="Times New Roman" w:hint="eastAsia"/>
          <w:sz w:val="24"/>
          <w:szCs w:val="24"/>
        </w:rPr>
        <w:t>；</w:t>
      </w:r>
    </w:p>
    <w:p w14:paraId="16233D3E" w14:textId="77777777" w:rsidR="00515D5B" w:rsidRPr="00F53552" w:rsidRDefault="00515D5B" w:rsidP="00515D5B">
      <w:pPr>
        <w:spacing w:line="560" w:lineRule="exact"/>
        <w:ind w:firstLineChars="200" w:firstLine="480"/>
        <w:rPr>
          <w:rFonts w:ascii="仿宋" w:eastAsia="仿宋" w:hAnsi="仿宋" w:cs="Times New Roman"/>
          <w:sz w:val="24"/>
          <w:szCs w:val="24"/>
          <w:u w:val="single"/>
        </w:rPr>
      </w:pPr>
      <w:r w:rsidRPr="00F53552">
        <w:rPr>
          <w:rFonts w:ascii="仿宋" w:eastAsia="仿宋" w:hAnsi="仿宋" w:cs="Times New Roman" w:hint="eastAsia"/>
          <w:sz w:val="24"/>
          <w:szCs w:val="24"/>
        </w:rPr>
        <w:t>1.2.2 标的</w:t>
      </w:r>
      <w:r w:rsidRPr="00F53552">
        <w:rPr>
          <w:rFonts w:ascii="仿宋" w:eastAsia="仿宋" w:hAnsi="仿宋" w:cs="Times New Roman"/>
          <w:sz w:val="24"/>
          <w:szCs w:val="24"/>
        </w:rPr>
        <w:t>数量：</w:t>
      </w:r>
      <w:r w:rsidRPr="00F53552">
        <w:rPr>
          <w:rFonts w:ascii="仿宋" w:eastAsia="仿宋" w:hAnsi="仿宋" w:cs="Times New Roman" w:hint="eastAsia"/>
          <w:sz w:val="24"/>
          <w:szCs w:val="24"/>
          <w:u w:val="single"/>
        </w:rPr>
        <w:t xml:space="preserve">                                                </w:t>
      </w:r>
      <w:r w:rsidRPr="00F53552">
        <w:rPr>
          <w:rFonts w:ascii="仿宋" w:eastAsia="仿宋" w:hAnsi="仿宋" w:cs="Times New Roman" w:hint="eastAsia"/>
          <w:sz w:val="24"/>
          <w:szCs w:val="24"/>
        </w:rPr>
        <w:t>；</w:t>
      </w:r>
    </w:p>
    <w:p w14:paraId="60F12B91" w14:textId="77777777" w:rsidR="00515D5B" w:rsidRPr="00F53552" w:rsidRDefault="00515D5B" w:rsidP="00515D5B">
      <w:pPr>
        <w:spacing w:line="560" w:lineRule="exact"/>
        <w:ind w:firstLineChars="200" w:firstLine="480"/>
        <w:rPr>
          <w:rFonts w:ascii="仿宋" w:eastAsia="仿宋" w:hAnsi="仿宋" w:cs="Times New Roman"/>
          <w:sz w:val="24"/>
          <w:szCs w:val="24"/>
        </w:rPr>
      </w:pPr>
      <w:r w:rsidRPr="00F53552">
        <w:rPr>
          <w:rFonts w:ascii="仿宋" w:eastAsia="仿宋" w:hAnsi="仿宋" w:cs="Times New Roman" w:hint="eastAsia"/>
          <w:sz w:val="24"/>
          <w:szCs w:val="24"/>
        </w:rPr>
        <w:t>1.2.3 标的质量：</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sidRPr="00F53552">
        <w:rPr>
          <w:rFonts w:ascii="仿宋" w:eastAsia="仿宋" w:hAnsi="仿宋" w:cs="Times New Roman" w:hint="eastAsia"/>
          <w:sz w:val="24"/>
          <w:szCs w:val="24"/>
          <w:u w:val="single"/>
        </w:rPr>
        <w:t xml:space="preserve">                      </w:t>
      </w:r>
      <w:r>
        <w:rPr>
          <w:rFonts w:ascii="仿宋" w:eastAsia="仿宋" w:hAnsi="仿宋" w:cs="Times New Roman" w:hint="eastAsia"/>
          <w:sz w:val="24"/>
          <w:szCs w:val="24"/>
          <w:u w:val="single"/>
        </w:rPr>
        <w:t xml:space="preserve"> </w:t>
      </w:r>
      <w:r w:rsidRPr="00F53552">
        <w:rPr>
          <w:rFonts w:ascii="仿宋" w:eastAsia="仿宋" w:hAnsi="仿宋" w:cs="Times New Roman"/>
          <w:sz w:val="24"/>
          <w:szCs w:val="24"/>
          <w:u w:val="single"/>
        </w:rPr>
        <w:t xml:space="preserve">      </w:t>
      </w:r>
      <w:r w:rsidRPr="00F53552">
        <w:rPr>
          <w:rFonts w:ascii="仿宋" w:eastAsia="仿宋" w:hAnsi="仿宋" w:cs="Times New Roman" w:hint="eastAsia"/>
          <w:sz w:val="24"/>
          <w:szCs w:val="24"/>
        </w:rPr>
        <w:t>。</w:t>
      </w:r>
    </w:p>
    <w:p w14:paraId="1F2154C9" w14:textId="77777777" w:rsidR="00515D5B" w:rsidRPr="00F53552" w:rsidRDefault="00515D5B" w:rsidP="00515D5B">
      <w:pPr>
        <w:spacing w:line="560" w:lineRule="exact"/>
        <w:ind w:firstLineChars="200" w:firstLine="482"/>
        <w:outlineLvl w:val="0"/>
        <w:rPr>
          <w:rFonts w:ascii="仿宋" w:eastAsia="仿宋" w:hAnsi="仿宋" w:cs="Times New Roman"/>
          <w:b/>
          <w:sz w:val="24"/>
          <w:szCs w:val="24"/>
        </w:rPr>
      </w:pPr>
      <w:bookmarkStart w:id="107" w:name="_Toc1386"/>
      <w:bookmarkStart w:id="108" w:name="_Toc4929"/>
      <w:bookmarkStart w:id="109" w:name="_Toc21124"/>
      <w:bookmarkStart w:id="110" w:name="_Toc5635"/>
      <w:bookmarkStart w:id="111" w:name="_Toc13918"/>
      <w:r w:rsidRPr="00F53552">
        <w:rPr>
          <w:rFonts w:ascii="仿宋" w:eastAsia="仿宋" w:hAnsi="仿宋" w:cs="Times New Roman" w:hint="eastAsia"/>
          <w:b/>
          <w:sz w:val="24"/>
          <w:szCs w:val="24"/>
        </w:rPr>
        <w:t>1.</w:t>
      </w:r>
      <w:r w:rsidRPr="00F53552">
        <w:rPr>
          <w:rFonts w:ascii="仿宋" w:eastAsia="仿宋" w:hAnsi="仿宋" w:cs="Times New Roman"/>
          <w:b/>
          <w:sz w:val="24"/>
          <w:szCs w:val="24"/>
        </w:rPr>
        <w:t>3</w:t>
      </w:r>
      <w:r w:rsidRPr="00F53552">
        <w:rPr>
          <w:rFonts w:ascii="仿宋" w:eastAsia="仿宋" w:hAnsi="仿宋" w:cs="Times New Roman" w:hint="eastAsia"/>
          <w:b/>
          <w:sz w:val="24"/>
          <w:szCs w:val="24"/>
        </w:rPr>
        <w:t xml:space="preserve"> 价款</w:t>
      </w:r>
      <w:bookmarkEnd w:id="107"/>
      <w:bookmarkEnd w:id="108"/>
      <w:bookmarkEnd w:id="109"/>
      <w:bookmarkEnd w:id="110"/>
      <w:bookmarkEnd w:id="111"/>
    </w:p>
    <w:p w14:paraId="5CBE6734"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sz w:val="24"/>
          <w:szCs w:val="24"/>
        </w:rPr>
        <w:t>本合同总价为</w:t>
      </w:r>
      <w:r w:rsidRPr="00970627">
        <w:rPr>
          <w:rFonts w:ascii="仿宋" w:eastAsia="仿宋" w:hAnsi="仿宋" w:cs="Times New Roman" w:hint="eastAsia"/>
          <w:sz w:val="24"/>
          <w:szCs w:val="24"/>
        </w:rPr>
        <w:t>：￥</w:t>
      </w:r>
      <w:r w:rsidRPr="00970627">
        <w:rPr>
          <w:rFonts w:ascii="仿宋" w:eastAsia="仿宋" w:hAnsi="仿宋" w:cs="Times New Roman" w:hint="eastAsia"/>
          <w:sz w:val="24"/>
          <w:szCs w:val="24"/>
          <w:u w:val="single"/>
        </w:rPr>
        <w:t xml:space="preserve">           </w:t>
      </w:r>
      <w:r w:rsidRPr="00970627">
        <w:rPr>
          <w:rFonts w:ascii="仿宋" w:eastAsia="仿宋" w:hAnsi="仿宋" w:cs="Times New Roman"/>
          <w:sz w:val="24"/>
          <w:szCs w:val="24"/>
        </w:rPr>
        <w:t>元</w:t>
      </w:r>
      <w:r w:rsidRPr="00970627">
        <w:rPr>
          <w:rFonts w:ascii="仿宋" w:eastAsia="仿宋" w:hAnsi="仿宋" w:cs="Times New Roman" w:hint="eastAsia"/>
          <w:sz w:val="24"/>
          <w:szCs w:val="24"/>
        </w:rPr>
        <w:t>（大写：</w:t>
      </w:r>
      <w:r w:rsidRPr="00970627">
        <w:rPr>
          <w:rFonts w:ascii="仿宋" w:eastAsia="仿宋" w:hAnsi="仿宋" w:cs="Times New Roman" w:hint="eastAsia"/>
          <w:sz w:val="24"/>
          <w:szCs w:val="24"/>
          <w:u w:val="single"/>
        </w:rPr>
        <w:t xml:space="preserve">                 </w:t>
      </w:r>
      <w:r w:rsidRPr="00970627">
        <w:rPr>
          <w:rFonts w:ascii="仿宋" w:eastAsia="仿宋" w:hAnsi="仿宋" w:cs="Times New Roman" w:hint="eastAsia"/>
          <w:sz w:val="24"/>
          <w:szCs w:val="24"/>
        </w:rPr>
        <w:t>元人民币）</w:t>
      </w:r>
      <w:r w:rsidRPr="00970627">
        <w:rPr>
          <w:rFonts w:ascii="仿宋" w:eastAsia="仿宋" w:hAnsi="仿宋" w:cs="Times New Roman"/>
          <w:sz w:val="24"/>
          <w:szCs w:val="24"/>
        </w:rPr>
        <w:t>。</w:t>
      </w:r>
    </w:p>
    <w:p w14:paraId="0F8A1AF9" w14:textId="77777777" w:rsidR="00515D5B"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sz w:val="24"/>
          <w:szCs w:val="24"/>
        </w:rPr>
        <w:t>分项价格：</w:t>
      </w:r>
    </w:p>
    <w:p w14:paraId="199EEA9E" w14:textId="77777777" w:rsidR="00515D5B" w:rsidRPr="00970627" w:rsidRDefault="00515D5B" w:rsidP="00515D5B">
      <w:pPr>
        <w:spacing w:line="560" w:lineRule="exact"/>
        <w:ind w:firstLineChars="200" w:firstLine="480"/>
        <w:rPr>
          <w:rFonts w:ascii="仿宋" w:eastAsia="仿宋" w:hAnsi="仿宋" w:cs="Times New Roman"/>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3402"/>
        <w:gridCol w:w="2552"/>
      </w:tblGrid>
      <w:tr w:rsidR="00515D5B" w:rsidRPr="00970627" w14:paraId="1B7D94DE" w14:textId="77777777" w:rsidTr="00C96404">
        <w:trPr>
          <w:trHeight w:val="369"/>
          <w:jc w:val="center"/>
        </w:trPr>
        <w:tc>
          <w:tcPr>
            <w:tcW w:w="1201" w:type="dxa"/>
            <w:vAlign w:val="center"/>
          </w:tcPr>
          <w:p w14:paraId="40397735" w14:textId="77777777" w:rsidR="00515D5B" w:rsidRPr="00970627" w:rsidRDefault="00515D5B" w:rsidP="00C96404">
            <w:pPr>
              <w:spacing w:line="360" w:lineRule="auto"/>
              <w:jc w:val="center"/>
              <w:rPr>
                <w:rFonts w:ascii="仿宋" w:eastAsia="仿宋" w:hAnsi="仿宋" w:cs="Times New Roman"/>
                <w:color w:val="000000"/>
                <w:sz w:val="24"/>
                <w:szCs w:val="24"/>
              </w:rPr>
            </w:pPr>
            <w:r w:rsidRPr="00970627">
              <w:rPr>
                <w:rFonts w:ascii="仿宋" w:eastAsia="仿宋" w:hAnsi="仿宋" w:cs="Times New Roman"/>
                <w:color w:val="000000"/>
                <w:sz w:val="24"/>
                <w:szCs w:val="24"/>
              </w:rPr>
              <w:lastRenderedPageBreak/>
              <w:t>序号</w:t>
            </w:r>
          </w:p>
        </w:tc>
        <w:tc>
          <w:tcPr>
            <w:tcW w:w="3402" w:type="dxa"/>
            <w:vAlign w:val="center"/>
          </w:tcPr>
          <w:p w14:paraId="779F014B" w14:textId="77777777" w:rsidR="00515D5B" w:rsidRPr="00970627" w:rsidRDefault="00515D5B" w:rsidP="00C96404">
            <w:pPr>
              <w:spacing w:line="360" w:lineRule="auto"/>
              <w:ind w:firstLine="200"/>
              <w:jc w:val="center"/>
              <w:rPr>
                <w:rFonts w:ascii="仿宋" w:eastAsia="仿宋" w:hAnsi="仿宋" w:cs="Times New Roman"/>
                <w:color w:val="000000"/>
                <w:sz w:val="24"/>
                <w:szCs w:val="24"/>
              </w:rPr>
            </w:pPr>
            <w:r w:rsidRPr="00970627">
              <w:rPr>
                <w:rFonts w:ascii="仿宋" w:eastAsia="仿宋" w:hAnsi="仿宋" w:cs="Times New Roman" w:hint="eastAsia"/>
                <w:color w:val="000000"/>
                <w:sz w:val="24"/>
                <w:szCs w:val="24"/>
              </w:rPr>
              <w:t>分项名称</w:t>
            </w:r>
          </w:p>
        </w:tc>
        <w:tc>
          <w:tcPr>
            <w:tcW w:w="2552" w:type="dxa"/>
            <w:vAlign w:val="center"/>
          </w:tcPr>
          <w:p w14:paraId="2A01A0AB" w14:textId="77777777" w:rsidR="00515D5B" w:rsidRPr="00970627" w:rsidRDefault="00515D5B" w:rsidP="00C96404">
            <w:pPr>
              <w:spacing w:line="360" w:lineRule="auto"/>
              <w:jc w:val="center"/>
              <w:rPr>
                <w:rFonts w:ascii="仿宋" w:eastAsia="仿宋" w:hAnsi="仿宋" w:cs="Times New Roman"/>
                <w:color w:val="000000"/>
                <w:sz w:val="24"/>
                <w:szCs w:val="24"/>
              </w:rPr>
            </w:pPr>
            <w:r w:rsidRPr="00970627">
              <w:rPr>
                <w:rFonts w:ascii="仿宋" w:eastAsia="仿宋" w:hAnsi="仿宋" w:cs="Times New Roman"/>
                <w:color w:val="000000"/>
                <w:sz w:val="24"/>
                <w:szCs w:val="24"/>
              </w:rPr>
              <w:t>分项价格</w:t>
            </w:r>
          </w:p>
        </w:tc>
      </w:tr>
      <w:tr w:rsidR="00515D5B" w:rsidRPr="00970627" w14:paraId="21D7C572" w14:textId="77777777" w:rsidTr="00C96404">
        <w:trPr>
          <w:trHeight w:val="369"/>
          <w:jc w:val="center"/>
        </w:trPr>
        <w:tc>
          <w:tcPr>
            <w:tcW w:w="1201" w:type="dxa"/>
            <w:vAlign w:val="center"/>
          </w:tcPr>
          <w:p w14:paraId="3BC4CCD5" w14:textId="77777777" w:rsidR="00515D5B" w:rsidRPr="00970627" w:rsidRDefault="00515D5B" w:rsidP="00C96404">
            <w:pPr>
              <w:spacing w:line="360" w:lineRule="auto"/>
              <w:ind w:firstLine="200"/>
              <w:jc w:val="center"/>
              <w:rPr>
                <w:rFonts w:ascii="仿宋" w:eastAsia="仿宋" w:hAnsi="仿宋" w:cs="Times New Roman"/>
                <w:color w:val="000000"/>
                <w:sz w:val="24"/>
                <w:szCs w:val="24"/>
              </w:rPr>
            </w:pPr>
          </w:p>
        </w:tc>
        <w:tc>
          <w:tcPr>
            <w:tcW w:w="3402" w:type="dxa"/>
            <w:vAlign w:val="center"/>
          </w:tcPr>
          <w:p w14:paraId="07F2EC76" w14:textId="77777777" w:rsidR="00515D5B" w:rsidRPr="00970627" w:rsidRDefault="00515D5B" w:rsidP="00C96404">
            <w:pPr>
              <w:spacing w:line="360" w:lineRule="auto"/>
              <w:ind w:firstLine="200"/>
              <w:jc w:val="center"/>
              <w:rPr>
                <w:rFonts w:ascii="仿宋" w:eastAsia="仿宋" w:hAnsi="仿宋" w:cs="Times New Roman"/>
                <w:color w:val="000000"/>
                <w:sz w:val="24"/>
                <w:szCs w:val="24"/>
              </w:rPr>
            </w:pPr>
          </w:p>
        </w:tc>
        <w:tc>
          <w:tcPr>
            <w:tcW w:w="2552" w:type="dxa"/>
            <w:vAlign w:val="center"/>
          </w:tcPr>
          <w:p w14:paraId="0D661F9F" w14:textId="77777777" w:rsidR="00515D5B" w:rsidRPr="00970627" w:rsidRDefault="00515D5B" w:rsidP="00C96404">
            <w:pPr>
              <w:spacing w:line="360" w:lineRule="auto"/>
              <w:ind w:firstLine="200"/>
              <w:jc w:val="center"/>
              <w:rPr>
                <w:rFonts w:ascii="仿宋" w:eastAsia="仿宋" w:hAnsi="仿宋" w:cs="Times New Roman"/>
                <w:color w:val="000000"/>
                <w:sz w:val="24"/>
                <w:szCs w:val="24"/>
              </w:rPr>
            </w:pPr>
          </w:p>
        </w:tc>
      </w:tr>
      <w:tr w:rsidR="00515D5B" w:rsidRPr="00970627" w14:paraId="09CBFDC2" w14:textId="77777777" w:rsidTr="00C96404">
        <w:trPr>
          <w:trHeight w:val="369"/>
          <w:jc w:val="center"/>
        </w:trPr>
        <w:tc>
          <w:tcPr>
            <w:tcW w:w="1201" w:type="dxa"/>
            <w:vAlign w:val="center"/>
          </w:tcPr>
          <w:p w14:paraId="6DBE601B" w14:textId="77777777" w:rsidR="00515D5B" w:rsidRPr="00970627" w:rsidRDefault="00515D5B" w:rsidP="00C96404">
            <w:pPr>
              <w:spacing w:line="360" w:lineRule="auto"/>
              <w:ind w:firstLine="200"/>
              <w:jc w:val="center"/>
              <w:rPr>
                <w:rFonts w:ascii="仿宋" w:eastAsia="仿宋" w:hAnsi="仿宋" w:cs="Times New Roman"/>
                <w:color w:val="000000"/>
                <w:sz w:val="24"/>
                <w:szCs w:val="24"/>
              </w:rPr>
            </w:pPr>
          </w:p>
        </w:tc>
        <w:tc>
          <w:tcPr>
            <w:tcW w:w="3402" w:type="dxa"/>
            <w:vAlign w:val="center"/>
          </w:tcPr>
          <w:p w14:paraId="3B79E6C4" w14:textId="77777777" w:rsidR="00515D5B" w:rsidRPr="00970627" w:rsidRDefault="00515D5B" w:rsidP="00C96404">
            <w:pPr>
              <w:spacing w:line="360" w:lineRule="auto"/>
              <w:ind w:firstLine="200"/>
              <w:jc w:val="center"/>
              <w:rPr>
                <w:rFonts w:ascii="仿宋" w:eastAsia="仿宋" w:hAnsi="仿宋" w:cs="Times New Roman"/>
                <w:color w:val="000000"/>
                <w:sz w:val="24"/>
                <w:szCs w:val="24"/>
              </w:rPr>
            </w:pPr>
          </w:p>
        </w:tc>
        <w:tc>
          <w:tcPr>
            <w:tcW w:w="2552" w:type="dxa"/>
            <w:vAlign w:val="center"/>
          </w:tcPr>
          <w:p w14:paraId="4E96C9E4" w14:textId="77777777" w:rsidR="00515D5B" w:rsidRPr="00970627" w:rsidRDefault="00515D5B" w:rsidP="00C96404">
            <w:pPr>
              <w:spacing w:line="360" w:lineRule="auto"/>
              <w:ind w:firstLine="200"/>
              <w:jc w:val="center"/>
              <w:rPr>
                <w:rFonts w:ascii="仿宋" w:eastAsia="仿宋" w:hAnsi="仿宋" w:cs="Times New Roman"/>
                <w:color w:val="000000"/>
                <w:sz w:val="24"/>
                <w:szCs w:val="24"/>
              </w:rPr>
            </w:pPr>
          </w:p>
        </w:tc>
      </w:tr>
      <w:tr w:rsidR="00515D5B" w:rsidRPr="00970627" w14:paraId="2CCBFC60" w14:textId="77777777" w:rsidTr="00C96404">
        <w:trPr>
          <w:trHeight w:val="369"/>
          <w:jc w:val="center"/>
        </w:trPr>
        <w:tc>
          <w:tcPr>
            <w:tcW w:w="1201" w:type="dxa"/>
            <w:vAlign w:val="center"/>
          </w:tcPr>
          <w:p w14:paraId="71D2AB5A" w14:textId="77777777" w:rsidR="00515D5B" w:rsidRPr="00970627" w:rsidRDefault="00515D5B" w:rsidP="00C96404">
            <w:pPr>
              <w:spacing w:line="360" w:lineRule="auto"/>
              <w:ind w:firstLine="200"/>
              <w:jc w:val="center"/>
              <w:rPr>
                <w:rFonts w:ascii="仿宋" w:eastAsia="仿宋" w:hAnsi="仿宋" w:cs="Times New Roman"/>
                <w:color w:val="000000"/>
                <w:sz w:val="24"/>
                <w:szCs w:val="24"/>
              </w:rPr>
            </w:pPr>
          </w:p>
        </w:tc>
        <w:tc>
          <w:tcPr>
            <w:tcW w:w="3402" w:type="dxa"/>
            <w:vAlign w:val="center"/>
          </w:tcPr>
          <w:p w14:paraId="3A049E85" w14:textId="77777777" w:rsidR="00515D5B" w:rsidRPr="00970627" w:rsidRDefault="00515D5B" w:rsidP="00C96404">
            <w:pPr>
              <w:spacing w:line="360" w:lineRule="auto"/>
              <w:ind w:firstLine="200"/>
              <w:jc w:val="center"/>
              <w:rPr>
                <w:rFonts w:ascii="仿宋" w:eastAsia="仿宋" w:hAnsi="仿宋" w:cs="Times New Roman"/>
                <w:color w:val="000000"/>
                <w:sz w:val="24"/>
                <w:szCs w:val="24"/>
              </w:rPr>
            </w:pPr>
          </w:p>
        </w:tc>
        <w:tc>
          <w:tcPr>
            <w:tcW w:w="2552" w:type="dxa"/>
            <w:vAlign w:val="center"/>
          </w:tcPr>
          <w:p w14:paraId="5E4233D9" w14:textId="77777777" w:rsidR="00515D5B" w:rsidRPr="00970627" w:rsidRDefault="00515D5B" w:rsidP="00C96404">
            <w:pPr>
              <w:spacing w:line="360" w:lineRule="auto"/>
              <w:ind w:firstLine="200"/>
              <w:jc w:val="center"/>
              <w:rPr>
                <w:rFonts w:ascii="仿宋" w:eastAsia="仿宋" w:hAnsi="仿宋" w:cs="Times New Roman"/>
                <w:color w:val="000000"/>
                <w:sz w:val="24"/>
                <w:szCs w:val="24"/>
              </w:rPr>
            </w:pPr>
          </w:p>
        </w:tc>
      </w:tr>
      <w:tr w:rsidR="00515D5B" w:rsidRPr="00970627" w14:paraId="45AE0566" w14:textId="77777777" w:rsidTr="00C96404">
        <w:trPr>
          <w:trHeight w:val="369"/>
          <w:jc w:val="center"/>
        </w:trPr>
        <w:tc>
          <w:tcPr>
            <w:tcW w:w="4603" w:type="dxa"/>
            <w:gridSpan w:val="2"/>
            <w:vAlign w:val="center"/>
          </w:tcPr>
          <w:p w14:paraId="289DC1F9" w14:textId="77777777" w:rsidR="00515D5B" w:rsidRPr="00970627" w:rsidRDefault="00515D5B" w:rsidP="00C96404">
            <w:pPr>
              <w:spacing w:line="360" w:lineRule="auto"/>
              <w:ind w:firstLine="200"/>
              <w:jc w:val="center"/>
              <w:rPr>
                <w:rFonts w:ascii="仿宋" w:eastAsia="仿宋" w:hAnsi="仿宋" w:cs="Times New Roman"/>
                <w:color w:val="000000"/>
                <w:sz w:val="24"/>
                <w:szCs w:val="24"/>
              </w:rPr>
            </w:pPr>
            <w:r w:rsidRPr="00970627">
              <w:rPr>
                <w:rFonts w:ascii="仿宋" w:eastAsia="仿宋" w:hAnsi="仿宋" w:cs="Times New Roman" w:hint="eastAsia"/>
                <w:color w:val="000000"/>
                <w:sz w:val="24"/>
                <w:szCs w:val="24"/>
              </w:rPr>
              <w:t>总价</w:t>
            </w:r>
          </w:p>
        </w:tc>
        <w:tc>
          <w:tcPr>
            <w:tcW w:w="2552" w:type="dxa"/>
            <w:vAlign w:val="center"/>
          </w:tcPr>
          <w:p w14:paraId="472731CB" w14:textId="77777777" w:rsidR="00515D5B" w:rsidRPr="00970627" w:rsidRDefault="00515D5B" w:rsidP="00C96404">
            <w:pPr>
              <w:spacing w:line="360" w:lineRule="auto"/>
              <w:ind w:firstLine="200"/>
              <w:jc w:val="center"/>
              <w:rPr>
                <w:rFonts w:ascii="仿宋" w:eastAsia="仿宋" w:hAnsi="仿宋" w:cs="Times New Roman"/>
                <w:color w:val="000000"/>
                <w:sz w:val="24"/>
                <w:szCs w:val="24"/>
              </w:rPr>
            </w:pPr>
          </w:p>
        </w:tc>
      </w:tr>
    </w:tbl>
    <w:p w14:paraId="4011ECED" w14:textId="77777777" w:rsidR="00515D5B" w:rsidRPr="00970627" w:rsidRDefault="00515D5B" w:rsidP="00515D5B">
      <w:pPr>
        <w:spacing w:line="560" w:lineRule="exact"/>
        <w:ind w:firstLineChars="200" w:firstLine="482"/>
        <w:rPr>
          <w:rFonts w:ascii="仿宋" w:eastAsia="仿宋" w:hAnsi="仿宋" w:cs="Times New Roman"/>
          <w:b/>
          <w:bCs/>
          <w:sz w:val="24"/>
          <w:szCs w:val="24"/>
        </w:rPr>
      </w:pPr>
      <w:bookmarkStart w:id="112" w:name="_Toc14993"/>
      <w:bookmarkStart w:id="113" w:name="_Toc26916"/>
      <w:bookmarkStart w:id="114" w:name="_Toc30506"/>
      <w:bookmarkStart w:id="115" w:name="_Toc3654"/>
      <w:bookmarkStart w:id="116" w:name="_Toc30158"/>
      <w:r w:rsidRPr="00970627">
        <w:rPr>
          <w:rFonts w:ascii="仿宋" w:eastAsia="仿宋" w:hAnsi="仿宋" w:cs="Times New Roman" w:hint="eastAsia"/>
          <w:b/>
          <w:bCs/>
          <w:sz w:val="24"/>
          <w:szCs w:val="24"/>
        </w:rPr>
        <w:t>1.</w:t>
      </w:r>
      <w:r w:rsidRPr="00970627">
        <w:rPr>
          <w:rFonts w:ascii="仿宋" w:eastAsia="仿宋" w:hAnsi="仿宋" w:cs="Times New Roman"/>
          <w:b/>
          <w:bCs/>
          <w:sz w:val="24"/>
          <w:szCs w:val="24"/>
        </w:rPr>
        <w:t>4</w:t>
      </w:r>
      <w:r w:rsidRPr="00970627">
        <w:rPr>
          <w:rFonts w:ascii="仿宋" w:eastAsia="仿宋" w:hAnsi="仿宋" w:cs="Times New Roman" w:hint="eastAsia"/>
          <w:b/>
          <w:bCs/>
          <w:sz w:val="24"/>
          <w:szCs w:val="24"/>
        </w:rPr>
        <w:t xml:space="preserve"> </w:t>
      </w:r>
      <w:r w:rsidRPr="00970627">
        <w:rPr>
          <w:rFonts w:ascii="仿宋" w:eastAsia="仿宋" w:hAnsi="仿宋" w:cs="Times New Roman"/>
          <w:b/>
          <w:bCs/>
          <w:sz w:val="24"/>
          <w:szCs w:val="24"/>
        </w:rPr>
        <w:t>付款方式和发票开具方式</w:t>
      </w:r>
      <w:bookmarkEnd w:id="112"/>
      <w:bookmarkEnd w:id="113"/>
      <w:bookmarkEnd w:id="114"/>
      <w:bookmarkEnd w:id="115"/>
      <w:bookmarkEnd w:id="116"/>
    </w:p>
    <w:p w14:paraId="0ABB15E5"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1.4.1</w:t>
      </w:r>
      <w:r w:rsidRPr="00970627">
        <w:rPr>
          <w:rFonts w:ascii="仿宋" w:eastAsia="仿宋" w:hAnsi="仿宋" w:cs="Times New Roman"/>
          <w:sz w:val="24"/>
          <w:szCs w:val="24"/>
        </w:rPr>
        <w:t>付款方式：</w:t>
      </w:r>
      <w:r w:rsidRPr="00970627">
        <w:rPr>
          <w:rFonts w:ascii="仿宋" w:eastAsia="仿宋" w:hAnsi="仿宋" w:cs="Times New Roman" w:hint="eastAsia"/>
          <w:sz w:val="24"/>
          <w:szCs w:val="24"/>
          <w:u w:val="single"/>
        </w:rPr>
        <w:t xml:space="preserve">                                                </w:t>
      </w:r>
      <w:r w:rsidRPr="00970627">
        <w:rPr>
          <w:rFonts w:ascii="仿宋" w:eastAsia="仿宋" w:hAnsi="仿宋" w:cs="Times New Roman" w:hint="eastAsia"/>
          <w:sz w:val="24"/>
          <w:szCs w:val="24"/>
        </w:rPr>
        <w:t>；</w:t>
      </w:r>
    </w:p>
    <w:p w14:paraId="4643A4D8"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1.4.2 发票开具方式：</w:t>
      </w:r>
      <w:r w:rsidRPr="00970627">
        <w:rPr>
          <w:rFonts w:ascii="仿宋" w:eastAsia="仿宋" w:hAnsi="仿宋" w:cs="Times New Roman" w:hint="eastAsia"/>
          <w:sz w:val="24"/>
          <w:szCs w:val="24"/>
          <w:u w:val="single"/>
        </w:rPr>
        <w:t xml:space="preserve">                                            </w:t>
      </w:r>
      <w:r w:rsidRPr="00970627">
        <w:rPr>
          <w:rFonts w:ascii="仿宋" w:eastAsia="仿宋" w:hAnsi="仿宋" w:cs="Times New Roman" w:hint="eastAsia"/>
          <w:sz w:val="24"/>
          <w:szCs w:val="24"/>
        </w:rPr>
        <w:t>。</w:t>
      </w:r>
    </w:p>
    <w:p w14:paraId="2C17C438" w14:textId="77777777" w:rsidR="00515D5B" w:rsidRPr="00970627" w:rsidRDefault="00515D5B" w:rsidP="00515D5B">
      <w:pPr>
        <w:spacing w:line="560" w:lineRule="exact"/>
        <w:ind w:firstLineChars="200" w:firstLine="482"/>
        <w:rPr>
          <w:rFonts w:ascii="仿宋" w:eastAsia="仿宋" w:hAnsi="仿宋" w:cs="Times New Roman"/>
          <w:b/>
          <w:bCs/>
          <w:sz w:val="24"/>
          <w:szCs w:val="24"/>
        </w:rPr>
      </w:pPr>
      <w:bookmarkStart w:id="117" w:name="_Toc31421"/>
      <w:bookmarkStart w:id="118" w:name="_Toc4760"/>
      <w:bookmarkStart w:id="119" w:name="_Toc3625"/>
      <w:bookmarkStart w:id="120" w:name="_Toc11108"/>
      <w:bookmarkStart w:id="121" w:name="_Toc8772"/>
      <w:r w:rsidRPr="00970627">
        <w:rPr>
          <w:rFonts w:ascii="仿宋" w:eastAsia="仿宋" w:hAnsi="仿宋" w:cs="Times New Roman" w:hint="eastAsia"/>
          <w:b/>
          <w:bCs/>
          <w:sz w:val="24"/>
          <w:szCs w:val="24"/>
        </w:rPr>
        <w:t>1.</w:t>
      </w:r>
      <w:r w:rsidRPr="00970627">
        <w:rPr>
          <w:rFonts w:ascii="仿宋" w:eastAsia="仿宋" w:hAnsi="仿宋" w:cs="Times New Roman"/>
          <w:b/>
          <w:bCs/>
          <w:sz w:val="24"/>
          <w:szCs w:val="24"/>
        </w:rPr>
        <w:t>5</w:t>
      </w:r>
      <w:r w:rsidRPr="00970627">
        <w:rPr>
          <w:rFonts w:ascii="仿宋" w:eastAsia="仿宋" w:hAnsi="仿宋" w:cs="Times New Roman" w:hint="eastAsia"/>
          <w:b/>
          <w:bCs/>
          <w:sz w:val="24"/>
          <w:szCs w:val="24"/>
        </w:rPr>
        <w:t xml:space="preserve"> 履行</w:t>
      </w:r>
      <w:r w:rsidRPr="00970627">
        <w:rPr>
          <w:rFonts w:ascii="仿宋" w:eastAsia="仿宋" w:hAnsi="仿宋" w:cs="Times New Roman"/>
          <w:b/>
          <w:bCs/>
          <w:sz w:val="24"/>
          <w:szCs w:val="24"/>
        </w:rPr>
        <w:t>期限</w:t>
      </w:r>
      <w:r w:rsidRPr="00970627">
        <w:rPr>
          <w:rFonts w:ascii="仿宋" w:eastAsia="仿宋" w:hAnsi="仿宋" w:cs="Times New Roman" w:hint="eastAsia"/>
          <w:b/>
          <w:bCs/>
          <w:sz w:val="24"/>
          <w:szCs w:val="24"/>
        </w:rPr>
        <w:t>、地点和方式</w:t>
      </w:r>
      <w:bookmarkEnd w:id="117"/>
      <w:bookmarkEnd w:id="118"/>
      <w:bookmarkEnd w:id="119"/>
      <w:bookmarkEnd w:id="120"/>
      <w:bookmarkEnd w:id="121"/>
    </w:p>
    <w:p w14:paraId="26CF5257" w14:textId="77777777" w:rsidR="00515D5B" w:rsidRPr="00970627" w:rsidRDefault="00515D5B" w:rsidP="00515D5B">
      <w:pPr>
        <w:spacing w:line="560" w:lineRule="exact"/>
        <w:ind w:firstLineChars="200" w:firstLine="480"/>
        <w:rPr>
          <w:rFonts w:ascii="仿宋" w:eastAsia="仿宋" w:hAnsi="仿宋" w:cs="Times New Roman"/>
          <w:sz w:val="24"/>
          <w:szCs w:val="24"/>
          <w:u w:val="single"/>
        </w:rPr>
      </w:pPr>
      <w:r w:rsidRPr="00970627">
        <w:rPr>
          <w:rFonts w:ascii="仿宋" w:eastAsia="仿宋" w:hAnsi="仿宋" w:cs="Times New Roman" w:hint="eastAsia"/>
          <w:sz w:val="24"/>
          <w:szCs w:val="24"/>
        </w:rPr>
        <w:t>1.5.1 履行期限</w:t>
      </w:r>
      <w:r w:rsidRPr="00970627">
        <w:rPr>
          <w:rFonts w:ascii="仿宋" w:eastAsia="仿宋" w:hAnsi="仿宋" w:cs="Times New Roman"/>
          <w:sz w:val="24"/>
          <w:szCs w:val="24"/>
        </w:rPr>
        <w:t>：</w:t>
      </w:r>
      <w:r w:rsidRPr="00970627">
        <w:rPr>
          <w:rFonts w:ascii="仿宋" w:eastAsia="仿宋" w:hAnsi="仿宋" w:cs="Times New Roman" w:hint="eastAsia"/>
          <w:sz w:val="24"/>
          <w:szCs w:val="24"/>
          <w:u w:val="single"/>
        </w:rPr>
        <w:t xml:space="preserve">                                                </w:t>
      </w:r>
      <w:r w:rsidRPr="00970627">
        <w:rPr>
          <w:rFonts w:ascii="仿宋" w:eastAsia="仿宋" w:hAnsi="仿宋" w:cs="Times New Roman" w:hint="eastAsia"/>
          <w:sz w:val="24"/>
          <w:szCs w:val="24"/>
        </w:rPr>
        <w:t>；</w:t>
      </w:r>
    </w:p>
    <w:p w14:paraId="7A969DB5"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1.5.2 履行地点</w:t>
      </w:r>
      <w:r w:rsidRPr="00970627">
        <w:rPr>
          <w:rFonts w:ascii="仿宋" w:eastAsia="仿宋" w:hAnsi="仿宋" w:cs="Times New Roman"/>
          <w:sz w:val="24"/>
          <w:szCs w:val="24"/>
        </w:rPr>
        <w:t>：</w:t>
      </w:r>
      <w:r w:rsidRPr="00970627">
        <w:rPr>
          <w:rFonts w:ascii="仿宋" w:eastAsia="仿宋" w:hAnsi="仿宋" w:cs="Times New Roman" w:hint="eastAsia"/>
          <w:sz w:val="24"/>
          <w:szCs w:val="24"/>
          <w:u w:val="single"/>
        </w:rPr>
        <w:t xml:space="preserve">                                                </w:t>
      </w:r>
      <w:r w:rsidRPr="00970627">
        <w:rPr>
          <w:rFonts w:ascii="仿宋" w:eastAsia="仿宋" w:hAnsi="仿宋" w:cs="Times New Roman" w:hint="eastAsia"/>
          <w:sz w:val="24"/>
          <w:szCs w:val="24"/>
        </w:rPr>
        <w:t>；</w:t>
      </w:r>
    </w:p>
    <w:p w14:paraId="7F2D1B3E"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1.5.3 履行方式：</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sidRPr="00970627">
        <w:rPr>
          <w:rFonts w:ascii="仿宋" w:eastAsia="仿宋" w:hAnsi="仿宋" w:cs="Times New Roman" w:hint="eastAsia"/>
          <w:sz w:val="24"/>
          <w:szCs w:val="24"/>
          <w:u w:val="single"/>
        </w:rPr>
        <w:t xml:space="preserve">                     </w:t>
      </w:r>
      <w:r>
        <w:rPr>
          <w:rFonts w:ascii="仿宋" w:eastAsia="仿宋" w:hAnsi="仿宋" w:cs="Times New Roman" w:hint="eastAsia"/>
          <w:sz w:val="24"/>
          <w:szCs w:val="24"/>
          <w:u w:val="single"/>
        </w:rPr>
        <w:t xml:space="preserve"> </w:t>
      </w:r>
      <w:r w:rsidRPr="00970627">
        <w:rPr>
          <w:rFonts w:ascii="仿宋" w:eastAsia="仿宋" w:hAnsi="仿宋" w:cs="Times New Roman"/>
          <w:sz w:val="24"/>
          <w:szCs w:val="24"/>
          <w:u w:val="single"/>
        </w:rPr>
        <w:t xml:space="preserve">     </w:t>
      </w:r>
      <w:r w:rsidRPr="00970627">
        <w:rPr>
          <w:rFonts w:ascii="仿宋" w:eastAsia="仿宋" w:hAnsi="仿宋" w:cs="Times New Roman" w:hint="eastAsia"/>
          <w:sz w:val="24"/>
          <w:szCs w:val="24"/>
        </w:rPr>
        <w:t>。</w:t>
      </w:r>
    </w:p>
    <w:p w14:paraId="007B0859" w14:textId="77777777" w:rsidR="00515D5B" w:rsidRPr="00970627" w:rsidRDefault="00515D5B" w:rsidP="00515D5B">
      <w:pPr>
        <w:spacing w:line="560" w:lineRule="exact"/>
        <w:ind w:firstLineChars="200" w:firstLine="482"/>
        <w:rPr>
          <w:rFonts w:ascii="仿宋" w:eastAsia="仿宋" w:hAnsi="仿宋" w:cs="Times New Roman"/>
          <w:b/>
          <w:bCs/>
          <w:sz w:val="24"/>
          <w:szCs w:val="24"/>
        </w:rPr>
      </w:pPr>
      <w:bookmarkStart w:id="122" w:name="_Toc5698"/>
      <w:bookmarkStart w:id="123" w:name="_Toc24662"/>
      <w:bookmarkStart w:id="124" w:name="_Toc8586"/>
      <w:bookmarkStart w:id="125" w:name="_Toc3079"/>
      <w:bookmarkStart w:id="126" w:name="_Toc2375"/>
      <w:r w:rsidRPr="00970627">
        <w:rPr>
          <w:rFonts w:ascii="仿宋" w:eastAsia="仿宋" w:hAnsi="仿宋" w:cs="Times New Roman" w:hint="eastAsia"/>
          <w:b/>
          <w:bCs/>
          <w:sz w:val="24"/>
          <w:szCs w:val="24"/>
        </w:rPr>
        <w:t>1.6 违约责任</w:t>
      </w:r>
      <w:bookmarkEnd w:id="122"/>
      <w:bookmarkEnd w:id="123"/>
      <w:bookmarkEnd w:id="124"/>
      <w:bookmarkEnd w:id="125"/>
      <w:bookmarkEnd w:id="126"/>
    </w:p>
    <w:p w14:paraId="0AFBE453"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 xml:space="preserve">1.6.1 </w:t>
      </w:r>
      <w:r w:rsidRPr="00970627">
        <w:rPr>
          <w:rFonts w:ascii="仿宋" w:eastAsia="仿宋" w:hAnsi="仿宋" w:cs="Times New Roman"/>
          <w:sz w:val="24"/>
          <w:szCs w:val="24"/>
        </w:rPr>
        <w:t>除不可抗力外，如果乙方没有按照本合同约定的期限</w:t>
      </w:r>
      <w:r w:rsidRPr="00970627">
        <w:rPr>
          <w:rFonts w:ascii="仿宋" w:eastAsia="仿宋" w:hAnsi="仿宋" w:cs="Times New Roman" w:hint="eastAsia"/>
          <w:sz w:val="24"/>
          <w:szCs w:val="24"/>
        </w:rPr>
        <w:t>、</w:t>
      </w:r>
      <w:r w:rsidRPr="00970627">
        <w:rPr>
          <w:rFonts w:ascii="仿宋" w:eastAsia="仿宋" w:hAnsi="仿宋" w:cs="Times New Roman"/>
          <w:sz w:val="24"/>
          <w:szCs w:val="24"/>
        </w:rPr>
        <w:t>地点和方式</w:t>
      </w:r>
      <w:r w:rsidRPr="00970627">
        <w:rPr>
          <w:rFonts w:ascii="仿宋" w:eastAsia="仿宋" w:hAnsi="仿宋" w:cs="Times New Roman" w:hint="eastAsia"/>
          <w:sz w:val="24"/>
          <w:szCs w:val="24"/>
        </w:rPr>
        <w:t>履行</w:t>
      </w:r>
      <w:r w:rsidRPr="00970627">
        <w:rPr>
          <w:rFonts w:ascii="仿宋" w:eastAsia="仿宋" w:hAnsi="仿宋" w:cs="Times New Roman"/>
          <w:sz w:val="24"/>
          <w:szCs w:val="24"/>
        </w:rPr>
        <w:t>，那么甲方可要求乙方支付违约金</w:t>
      </w:r>
      <w:r w:rsidRPr="00970627">
        <w:rPr>
          <w:rFonts w:ascii="仿宋" w:eastAsia="仿宋" w:hAnsi="仿宋" w:cs="Times New Roman" w:hint="eastAsia"/>
          <w:sz w:val="24"/>
          <w:szCs w:val="24"/>
        </w:rPr>
        <w:t>，</w:t>
      </w:r>
      <w:r w:rsidRPr="00970627">
        <w:rPr>
          <w:rFonts w:ascii="仿宋" w:eastAsia="仿宋" w:hAnsi="仿宋" w:cs="Times New Roman"/>
          <w:sz w:val="24"/>
          <w:szCs w:val="24"/>
        </w:rPr>
        <w:t>违约金按每迟延</w:t>
      </w:r>
      <w:r w:rsidRPr="00970627">
        <w:rPr>
          <w:rFonts w:ascii="仿宋" w:eastAsia="仿宋" w:hAnsi="仿宋" w:cs="Times New Roman" w:hint="eastAsia"/>
          <w:sz w:val="24"/>
          <w:szCs w:val="24"/>
        </w:rPr>
        <w:t>履行</w:t>
      </w:r>
      <w:r w:rsidRPr="00970627">
        <w:rPr>
          <w:rFonts w:ascii="仿宋" w:eastAsia="仿宋" w:hAnsi="仿宋" w:cs="Times New Roman"/>
          <w:sz w:val="24"/>
          <w:szCs w:val="24"/>
        </w:rPr>
        <w:t>一日的应提供而未</w:t>
      </w:r>
      <w:r w:rsidRPr="00970627">
        <w:rPr>
          <w:rFonts w:ascii="仿宋" w:eastAsia="仿宋" w:hAnsi="仿宋" w:cs="Times New Roman" w:hint="eastAsia"/>
          <w:sz w:val="24"/>
          <w:szCs w:val="24"/>
        </w:rPr>
        <w:t>提供</w:t>
      </w:r>
      <w:r w:rsidRPr="00970627">
        <w:rPr>
          <w:rFonts w:ascii="仿宋" w:eastAsia="仿宋" w:hAnsi="仿宋" w:cs="Times New Roman"/>
          <w:sz w:val="24"/>
          <w:szCs w:val="24"/>
        </w:rPr>
        <w:t>服务价格的</w:t>
      </w:r>
      <w:r w:rsidRPr="00970627">
        <w:rPr>
          <w:rFonts w:ascii="仿宋" w:eastAsia="仿宋" w:hAnsi="仿宋" w:cs="Times New Roman" w:hint="eastAsia"/>
          <w:sz w:val="24"/>
          <w:szCs w:val="24"/>
          <w:u w:val="single"/>
        </w:rPr>
        <w:t xml:space="preserve">    </w:t>
      </w:r>
      <w:r w:rsidRPr="00970627">
        <w:rPr>
          <w:rFonts w:ascii="仿宋" w:eastAsia="仿宋" w:hAnsi="仿宋" w:cs="Times New Roman"/>
          <w:sz w:val="24"/>
          <w:szCs w:val="24"/>
        </w:rPr>
        <w:t>%计算</w:t>
      </w:r>
      <w:r w:rsidRPr="00970627">
        <w:rPr>
          <w:rFonts w:ascii="仿宋" w:eastAsia="仿宋" w:hAnsi="仿宋" w:cs="Times New Roman" w:hint="eastAsia"/>
          <w:sz w:val="24"/>
          <w:szCs w:val="24"/>
        </w:rPr>
        <w:t>，</w:t>
      </w:r>
      <w:r w:rsidRPr="00970627">
        <w:rPr>
          <w:rFonts w:ascii="仿宋" w:eastAsia="仿宋" w:hAnsi="仿宋" w:cs="Times New Roman"/>
          <w:sz w:val="24"/>
          <w:szCs w:val="24"/>
        </w:rPr>
        <w:t>最高限额为</w:t>
      </w:r>
      <w:r w:rsidRPr="00970627">
        <w:rPr>
          <w:rFonts w:ascii="仿宋" w:eastAsia="仿宋" w:hAnsi="仿宋" w:cs="Times New Roman" w:hint="eastAsia"/>
          <w:sz w:val="24"/>
          <w:szCs w:val="24"/>
        </w:rPr>
        <w:t>本</w:t>
      </w:r>
      <w:r w:rsidRPr="00970627">
        <w:rPr>
          <w:rFonts w:ascii="仿宋" w:eastAsia="仿宋" w:hAnsi="仿宋" w:cs="Times New Roman"/>
          <w:sz w:val="24"/>
          <w:szCs w:val="24"/>
        </w:rPr>
        <w:t>合同总价的</w:t>
      </w:r>
      <w:r w:rsidRPr="00970627">
        <w:rPr>
          <w:rFonts w:ascii="仿宋" w:eastAsia="仿宋" w:hAnsi="仿宋" w:cs="Times New Roman" w:hint="eastAsia"/>
          <w:sz w:val="24"/>
          <w:szCs w:val="24"/>
          <w:u w:val="single"/>
        </w:rPr>
        <w:t xml:space="preserve">     </w:t>
      </w:r>
      <w:r w:rsidRPr="00970627">
        <w:rPr>
          <w:rFonts w:ascii="仿宋" w:eastAsia="仿宋" w:hAnsi="仿宋" w:cs="Times New Roman"/>
          <w:sz w:val="24"/>
          <w:szCs w:val="24"/>
        </w:rPr>
        <w:t>%</w:t>
      </w:r>
      <w:r w:rsidRPr="00970627">
        <w:rPr>
          <w:rFonts w:ascii="仿宋" w:eastAsia="仿宋" w:hAnsi="仿宋" w:cs="Times New Roman" w:hint="eastAsia"/>
          <w:sz w:val="24"/>
          <w:szCs w:val="24"/>
        </w:rPr>
        <w:t>；</w:t>
      </w:r>
      <w:r w:rsidRPr="00970627">
        <w:rPr>
          <w:rFonts w:ascii="仿宋" w:eastAsia="仿宋" w:hAnsi="仿宋" w:cs="Times New Roman"/>
          <w:sz w:val="24"/>
          <w:szCs w:val="24"/>
        </w:rPr>
        <w:t>迟延</w:t>
      </w:r>
      <w:r w:rsidRPr="00970627">
        <w:rPr>
          <w:rFonts w:ascii="仿宋" w:eastAsia="仿宋" w:hAnsi="仿宋" w:cs="Times New Roman" w:hint="eastAsia"/>
          <w:sz w:val="24"/>
          <w:szCs w:val="24"/>
        </w:rPr>
        <w:t>履行</w:t>
      </w:r>
      <w:r w:rsidRPr="00970627">
        <w:rPr>
          <w:rFonts w:ascii="仿宋" w:eastAsia="仿宋" w:hAnsi="仿宋" w:cs="Times New Roman"/>
          <w:sz w:val="24"/>
          <w:szCs w:val="24"/>
        </w:rPr>
        <w:t>的违约金计算数额达到前述最高限额之日起</w:t>
      </w:r>
      <w:r w:rsidRPr="00970627">
        <w:rPr>
          <w:rFonts w:ascii="仿宋" w:eastAsia="仿宋" w:hAnsi="仿宋" w:cs="Times New Roman" w:hint="eastAsia"/>
          <w:sz w:val="24"/>
          <w:szCs w:val="24"/>
        </w:rPr>
        <w:t>，</w:t>
      </w:r>
      <w:r w:rsidRPr="00970627">
        <w:rPr>
          <w:rFonts w:ascii="仿宋" w:eastAsia="仿宋" w:hAnsi="仿宋" w:cs="Times New Roman"/>
          <w:sz w:val="24"/>
          <w:szCs w:val="24"/>
        </w:rPr>
        <w:t>甲方有权在要求乙方支付违约金的同时</w:t>
      </w:r>
      <w:r w:rsidRPr="00970627">
        <w:rPr>
          <w:rFonts w:ascii="仿宋" w:eastAsia="仿宋" w:hAnsi="仿宋" w:cs="Times New Roman" w:hint="eastAsia"/>
          <w:sz w:val="24"/>
          <w:szCs w:val="24"/>
        </w:rPr>
        <w:t>，书面通知乙方</w:t>
      </w:r>
      <w:r w:rsidRPr="00970627">
        <w:rPr>
          <w:rFonts w:ascii="仿宋" w:eastAsia="仿宋" w:hAnsi="仿宋" w:cs="Times New Roman"/>
          <w:sz w:val="24"/>
          <w:szCs w:val="24"/>
        </w:rPr>
        <w:t>解除本合同</w:t>
      </w:r>
      <w:r w:rsidRPr="00970627">
        <w:rPr>
          <w:rFonts w:ascii="仿宋" w:eastAsia="仿宋" w:hAnsi="仿宋" w:cs="Times New Roman" w:hint="eastAsia"/>
          <w:sz w:val="24"/>
          <w:szCs w:val="24"/>
        </w:rPr>
        <w:t>；</w:t>
      </w:r>
    </w:p>
    <w:p w14:paraId="7C72FB26" w14:textId="77777777" w:rsidR="00515D5B" w:rsidRPr="00970627" w:rsidRDefault="00515D5B" w:rsidP="00515D5B">
      <w:pPr>
        <w:spacing w:line="560" w:lineRule="exact"/>
        <w:ind w:firstLine="200"/>
        <w:rPr>
          <w:rFonts w:ascii="仿宋" w:eastAsia="仿宋" w:hAnsi="仿宋" w:cs="Times New Roman"/>
          <w:sz w:val="24"/>
          <w:szCs w:val="24"/>
        </w:rPr>
      </w:pPr>
      <w:r w:rsidRPr="00970627">
        <w:rPr>
          <w:rFonts w:ascii="仿宋" w:eastAsia="仿宋" w:hAnsi="仿宋" w:cs="Times New Roman" w:hint="eastAsia"/>
          <w:sz w:val="24"/>
          <w:szCs w:val="24"/>
        </w:rPr>
        <w:t xml:space="preserve">1.6.2 </w:t>
      </w:r>
      <w:r w:rsidRPr="00970627">
        <w:rPr>
          <w:rFonts w:ascii="仿宋" w:eastAsia="仿宋" w:hAnsi="仿宋" w:cs="Times New Roman"/>
          <w:sz w:val="24"/>
          <w:szCs w:val="24"/>
        </w:rPr>
        <w:t>除不可抗力外，如果甲方没有按照本合同约定的付款方式付款，那么乙方可要求甲方支付违约金</w:t>
      </w:r>
      <w:r w:rsidRPr="00970627">
        <w:rPr>
          <w:rFonts w:ascii="仿宋" w:eastAsia="仿宋" w:hAnsi="仿宋" w:cs="Times New Roman" w:hint="eastAsia"/>
          <w:sz w:val="24"/>
          <w:szCs w:val="24"/>
        </w:rPr>
        <w:t>，</w:t>
      </w:r>
      <w:r w:rsidRPr="00970627">
        <w:rPr>
          <w:rFonts w:ascii="仿宋" w:eastAsia="仿宋" w:hAnsi="仿宋" w:cs="Times New Roman"/>
          <w:sz w:val="24"/>
          <w:szCs w:val="24"/>
        </w:rPr>
        <w:t>违约金按每迟延</w:t>
      </w:r>
      <w:r w:rsidRPr="00970627">
        <w:rPr>
          <w:rFonts w:ascii="仿宋" w:eastAsia="仿宋" w:hAnsi="仿宋" w:cs="Times New Roman" w:hint="eastAsia"/>
          <w:sz w:val="24"/>
          <w:szCs w:val="24"/>
        </w:rPr>
        <w:t>付款</w:t>
      </w:r>
      <w:r w:rsidRPr="00970627">
        <w:rPr>
          <w:rFonts w:ascii="仿宋" w:eastAsia="仿宋" w:hAnsi="仿宋" w:cs="Times New Roman"/>
          <w:sz w:val="24"/>
          <w:szCs w:val="24"/>
        </w:rPr>
        <w:t>一日的应付而未付款的</w:t>
      </w:r>
      <w:r w:rsidRPr="00970627">
        <w:rPr>
          <w:rFonts w:ascii="仿宋" w:eastAsia="仿宋" w:hAnsi="仿宋" w:cs="Times New Roman" w:hint="eastAsia"/>
          <w:sz w:val="24"/>
          <w:szCs w:val="24"/>
          <w:u w:val="single"/>
        </w:rPr>
        <w:t xml:space="preserve">    </w:t>
      </w:r>
      <w:r w:rsidRPr="00970627">
        <w:rPr>
          <w:rFonts w:ascii="仿宋" w:eastAsia="仿宋" w:hAnsi="仿宋" w:cs="Times New Roman"/>
          <w:sz w:val="24"/>
          <w:szCs w:val="24"/>
        </w:rPr>
        <w:t>%计算</w:t>
      </w:r>
      <w:r w:rsidRPr="00970627">
        <w:rPr>
          <w:rFonts w:ascii="仿宋" w:eastAsia="仿宋" w:hAnsi="仿宋" w:cs="Times New Roman" w:hint="eastAsia"/>
          <w:sz w:val="24"/>
          <w:szCs w:val="24"/>
        </w:rPr>
        <w:t>，</w:t>
      </w:r>
      <w:r w:rsidRPr="00970627">
        <w:rPr>
          <w:rFonts w:ascii="仿宋" w:eastAsia="仿宋" w:hAnsi="仿宋" w:cs="Times New Roman"/>
          <w:sz w:val="24"/>
          <w:szCs w:val="24"/>
        </w:rPr>
        <w:t>最高限额为</w:t>
      </w:r>
      <w:r w:rsidRPr="00970627">
        <w:rPr>
          <w:rFonts w:ascii="仿宋" w:eastAsia="仿宋" w:hAnsi="仿宋" w:cs="Times New Roman" w:hint="eastAsia"/>
          <w:sz w:val="24"/>
          <w:szCs w:val="24"/>
        </w:rPr>
        <w:t>本</w:t>
      </w:r>
      <w:r w:rsidRPr="00970627">
        <w:rPr>
          <w:rFonts w:ascii="仿宋" w:eastAsia="仿宋" w:hAnsi="仿宋" w:cs="Times New Roman"/>
          <w:sz w:val="24"/>
          <w:szCs w:val="24"/>
        </w:rPr>
        <w:t>合同总价的</w:t>
      </w:r>
      <w:r w:rsidRPr="00970627">
        <w:rPr>
          <w:rFonts w:ascii="仿宋" w:eastAsia="仿宋" w:hAnsi="仿宋" w:cs="Times New Roman" w:hint="eastAsia"/>
          <w:sz w:val="24"/>
          <w:szCs w:val="24"/>
          <w:u w:val="single"/>
        </w:rPr>
        <w:t xml:space="preserve">     </w:t>
      </w:r>
      <w:r w:rsidRPr="00970627">
        <w:rPr>
          <w:rFonts w:ascii="仿宋" w:eastAsia="仿宋" w:hAnsi="仿宋" w:cs="Times New Roman"/>
          <w:sz w:val="24"/>
          <w:szCs w:val="24"/>
        </w:rPr>
        <w:t>%</w:t>
      </w:r>
      <w:r w:rsidRPr="00970627">
        <w:rPr>
          <w:rFonts w:ascii="仿宋" w:eastAsia="仿宋" w:hAnsi="仿宋" w:cs="Times New Roman" w:hint="eastAsia"/>
          <w:sz w:val="24"/>
          <w:szCs w:val="24"/>
        </w:rPr>
        <w:t>；</w:t>
      </w:r>
      <w:r w:rsidRPr="00970627">
        <w:rPr>
          <w:rFonts w:ascii="仿宋" w:eastAsia="仿宋" w:hAnsi="仿宋" w:cs="Times New Roman"/>
          <w:sz w:val="24"/>
          <w:szCs w:val="24"/>
        </w:rPr>
        <w:t>迟延</w:t>
      </w:r>
      <w:r w:rsidRPr="00970627">
        <w:rPr>
          <w:rFonts w:ascii="仿宋" w:eastAsia="仿宋" w:hAnsi="仿宋" w:cs="Times New Roman" w:hint="eastAsia"/>
          <w:sz w:val="24"/>
          <w:szCs w:val="24"/>
        </w:rPr>
        <w:t>付款</w:t>
      </w:r>
      <w:r w:rsidRPr="00970627">
        <w:rPr>
          <w:rFonts w:ascii="仿宋" w:eastAsia="仿宋" w:hAnsi="仿宋" w:cs="Times New Roman"/>
          <w:sz w:val="24"/>
          <w:szCs w:val="24"/>
        </w:rPr>
        <w:t>的违约金计算数额达到前述最高限额之日起</w:t>
      </w:r>
      <w:r w:rsidRPr="00970627">
        <w:rPr>
          <w:rFonts w:ascii="仿宋" w:eastAsia="仿宋" w:hAnsi="仿宋" w:cs="Times New Roman" w:hint="eastAsia"/>
          <w:sz w:val="24"/>
          <w:szCs w:val="24"/>
        </w:rPr>
        <w:t>，乙</w:t>
      </w:r>
      <w:r w:rsidRPr="00970627">
        <w:rPr>
          <w:rFonts w:ascii="仿宋" w:eastAsia="仿宋" w:hAnsi="仿宋" w:cs="Times New Roman"/>
          <w:sz w:val="24"/>
          <w:szCs w:val="24"/>
        </w:rPr>
        <w:t>方有权在要求甲方支付违约金的同时</w:t>
      </w:r>
      <w:r w:rsidRPr="00970627">
        <w:rPr>
          <w:rFonts w:ascii="仿宋" w:eastAsia="仿宋" w:hAnsi="仿宋" w:cs="Times New Roman" w:hint="eastAsia"/>
          <w:sz w:val="24"/>
          <w:szCs w:val="24"/>
        </w:rPr>
        <w:t>，书面通知甲方</w:t>
      </w:r>
      <w:r w:rsidRPr="00970627">
        <w:rPr>
          <w:rFonts w:ascii="仿宋" w:eastAsia="仿宋" w:hAnsi="仿宋" w:cs="Times New Roman"/>
          <w:sz w:val="24"/>
          <w:szCs w:val="24"/>
        </w:rPr>
        <w:t>解除本合同</w:t>
      </w:r>
      <w:r w:rsidRPr="00970627">
        <w:rPr>
          <w:rFonts w:ascii="仿宋" w:eastAsia="仿宋" w:hAnsi="仿宋" w:cs="Times New Roman" w:hint="eastAsia"/>
          <w:sz w:val="24"/>
          <w:szCs w:val="24"/>
        </w:rPr>
        <w:t>；</w:t>
      </w:r>
    </w:p>
    <w:p w14:paraId="6219D295"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w:t>
      </w:r>
      <w:r w:rsidRPr="00970627">
        <w:rPr>
          <w:rFonts w:ascii="仿宋" w:eastAsia="仿宋" w:hAnsi="仿宋" w:cs="Times New Roman" w:hint="eastAsia"/>
          <w:sz w:val="24"/>
          <w:szCs w:val="24"/>
        </w:rPr>
        <w:lastRenderedPageBreak/>
        <w:t>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3B08469"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5D4614B"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FA58071"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14:paraId="3B3D552E" w14:textId="77777777" w:rsidR="00515D5B" w:rsidRPr="00970627" w:rsidRDefault="00515D5B" w:rsidP="00515D5B">
      <w:pPr>
        <w:spacing w:line="560" w:lineRule="exact"/>
        <w:ind w:firstLineChars="200" w:firstLine="482"/>
        <w:rPr>
          <w:rFonts w:ascii="仿宋" w:eastAsia="仿宋" w:hAnsi="仿宋" w:cs="Times New Roman"/>
          <w:b/>
          <w:bCs/>
          <w:sz w:val="24"/>
          <w:szCs w:val="24"/>
        </w:rPr>
      </w:pPr>
      <w:bookmarkStart w:id="127" w:name="_Toc32454"/>
      <w:bookmarkStart w:id="128" w:name="_Toc30329"/>
      <w:bookmarkStart w:id="129" w:name="_Toc26807"/>
      <w:bookmarkStart w:id="130" w:name="_Toc9497"/>
      <w:bookmarkStart w:id="131" w:name="_Toc18683"/>
      <w:r w:rsidRPr="00970627">
        <w:rPr>
          <w:rFonts w:ascii="仿宋" w:eastAsia="仿宋" w:hAnsi="仿宋" w:cs="Times New Roman" w:hint="eastAsia"/>
          <w:b/>
          <w:bCs/>
          <w:sz w:val="24"/>
          <w:szCs w:val="24"/>
        </w:rPr>
        <w:t>1.7 合同</w:t>
      </w:r>
      <w:r w:rsidRPr="00970627">
        <w:rPr>
          <w:rFonts w:ascii="仿宋" w:eastAsia="仿宋" w:hAnsi="仿宋" w:cs="Times New Roman"/>
          <w:b/>
          <w:bCs/>
          <w:sz w:val="24"/>
          <w:szCs w:val="24"/>
        </w:rPr>
        <w:t>争议的解决</w:t>
      </w:r>
      <w:bookmarkEnd w:id="127"/>
      <w:bookmarkEnd w:id="128"/>
      <w:bookmarkEnd w:id="129"/>
      <w:bookmarkEnd w:id="130"/>
      <w:bookmarkEnd w:id="131"/>
    </w:p>
    <w:p w14:paraId="3AF98F5E"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本合</w:t>
      </w:r>
      <w:r w:rsidRPr="00970627">
        <w:rPr>
          <w:rFonts w:ascii="仿宋" w:eastAsia="仿宋" w:hAnsi="仿宋" w:cs="Times New Roman"/>
          <w:sz w:val="24"/>
          <w:szCs w:val="24"/>
        </w:rPr>
        <w:t>同履行过程中发生的任何争议，双方当事人均可</w:t>
      </w:r>
      <w:r w:rsidRPr="00970627">
        <w:rPr>
          <w:rFonts w:ascii="仿宋" w:eastAsia="仿宋" w:hAnsi="仿宋" w:cs="Times New Roman" w:hint="eastAsia"/>
          <w:sz w:val="24"/>
          <w:szCs w:val="24"/>
        </w:rPr>
        <w:t>通过和解或者调解解决；不愿和解、调解或者和解、调解不成的，可以选择下列第</w:t>
      </w:r>
      <w:r w:rsidRPr="00970627">
        <w:rPr>
          <w:rFonts w:ascii="仿宋" w:eastAsia="仿宋" w:hAnsi="仿宋" w:cs="Times New Roman" w:hint="eastAsia"/>
          <w:sz w:val="24"/>
          <w:szCs w:val="24"/>
          <w:u w:val="single"/>
        </w:rPr>
        <w:t xml:space="preserve">    </w:t>
      </w:r>
      <w:r w:rsidRPr="00970627">
        <w:rPr>
          <w:rFonts w:ascii="仿宋" w:eastAsia="仿宋" w:hAnsi="仿宋" w:cs="Times New Roman" w:hint="eastAsia"/>
          <w:sz w:val="24"/>
          <w:szCs w:val="24"/>
        </w:rPr>
        <w:t>种方式解决：</w:t>
      </w:r>
    </w:p>
    <w:p w14:paraId="12FDD1D5" w14:textId="77777777" w:rsidR="00515D5B"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1.7.1 将争议提交</w:t>
      </w:r>
      <w:r w:rsidRPr="00970627">
        <w:rPr>
          <w:rFonts w:ascii="仿宋" w:eastAsia="仿宋" w:hAnsi="仿宋" w:cs="Times New Roman" w:hint="eastAsia"/>
          <w:sz w:val="24"/>
          <w:szCs w:val="24"/>
          <w:u w:val="single"/>
        </w:rPr>
        <w:t xml:space="preserve">              </w:t>
      </w:r>
      <w:r w:rsidRPr="00970627">
        <w:rPr>
          <w:rFonts w:ascii="仿宋" w:eastAsia="仿宋" w:hAnsi="仿宋" w:cs="Times New Roman" w:hint="eastAsia"/>
          <w:sz w:val="24"/>
          <w:szCs w:val="24"/>
        </w:rPr>
        <w:t>仲裁委员会依申请仲裁时其现行有效的仲裁规则裁决；</w:t>
      </w:r>
    </w:p>
    <w:p w14:paraId="2E679333"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1.7.2 向</w:t>
      </w:r>
      <w:r w:rsidRPr="00970627">
        <w:rPr>
          <w:rFonts w:ascii="仿宋" w:eastAsia="仿宋" w:hAnsi="仿宋" w:cs="Times New Roman" w:hint="eastAsia"/>
          <w:sz w:val="24"/>
          <w:szCs w:val="24"/>
          <w:u w:val="single"/>
        </w:rPr>
        <w:t xml:space="preserve">   （被告住所地、合同履行地、合同签订地、原告住所地、标的物所在地等与争议有实际联系的地点中选出的人民法院名称）    </w:t>
      </w:r>
      <w:r w:rsidRPr="00970627">
        <w:rPr>
          <w:rFonts w:ascii="仿宋" w:eastAsia="仿宋" w:hAnsi="仿宋" w:cs="Times New Roman" w:hint="eastAsia"/>
          <w:sz w:val="24"/>
          <w:szCs w:val="24"/>
        </w:rPr>
        <w:t>人民法院起诉。</w:t>
      </w:r>
    </w:p>
    <w:p w14:paraId="5686D58E" w14:textId="77777777" w:rsidR="00515D5B" w:rsidRPr="00970627" w:rsidRDefault="00515D5B" w:rsidP="00515D5B">
      <w:pPr>
        <w:spacing w:line="560" w:lineRule="exact"/>
        <w:ind w:firstLineChars="200" w:firstLine="482"/>
        <w:rPr>
          <w:rFonts w:ascii="仿宋" w:eastAsia="仿宋" w:hAnsi="仿宋" w:cs="Times New Roman"/>
          <w:b/>
          <w:bCs/>
          <w:sz w:val="24"/>
          <w:szCs w:val="24"/>
        </w:rPr>
      </w:pPr>
      <w:bookmarkStart w:id="132" w:name="_Toc26227"/>
      <w:bookmarkStart w:id="133" w:name="_Toc23784"/>
      <w:bookmarkStart w:id="134" w:name="_Toc12273"/>
      <w:bookmarkStart w:id="135" w:name="_Toc16417"/>
      <w:bookmarkStart w:id="136" w:name="_Toc15827"/>
      <w:r w:rsidRPr="00970627">
        <w:rPr>
          <w:rFonts w:ascii="仿宋" w:eastAsia="仿宋" w:hAnsi="仿宋" w:cs="Times New Roman" w:hint="eastAsia"/>
          <w:b/>
          <w:bCs/>
          <w:sz w:val="24"/>
          <w:szCs w:val="24"/>
        </w:rPr>
        <w:t xml:space="preserve">1.8 </w:t>
      </w:r>
      <w:r w:rsidRPr="00970627">
        <w:rPr>
          <w:rFonts w:ascii="仿宋" w:eastAsia="仿宋" w:hAnsi="仿宋" w:cs="Times New Roman"/>
          <w:b/>
          <w:bCs/>
          <w:sz w:val="24"/>
          <w:szCs w:val="24"/>
        </w:rPr>
        <w:t>合同生效</w:t>
      </w:r>
      <w:bookmarkEnd w:id="132"/>
      <w:bookmarkEnd w:id="133"/>
      <w:bookmarkEnd w:id="134"/>
      <w:bookmarkEnd w:id="135"/>
      <w:bookmarkEnd w:id="136"/>
    </w:p>
    <w:p w14:paraId="0DBB941D" w14:textId="4972C398" w:rsidR="00515D5B"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sz w:val="24"/>
          <w:szCs w:val="24"/>
        </w:rPr>
        <w:t>本合同自</w:t>
      </w:r>
      <w:r w:rsidRPr="00970627">
        <w:rPr>
          <w:rFonts w:ascii="仿宋" w:eastAsia="仿宋" w:hAnsi="仿宋" w:cs="Times New Roman" w:hint="eastAsia"/>
          <w:sz w:val="24"/>
          <w:szCs w:val="24"/>
        </w:rPr>
        <w:t>双方当事人盖章或者签字时</w:t>
      </w:r>
      <w:r w:rsidRPr="00970627">
        <w:rPr>
          <w:rFonts w:ascii="仿宋" w:eastAsia="仿宋" w:hAnsi="仿宋" w:cs="Times New Roman"/>
          <w:sz w:val="24"/>
          <w:szCs w:val="24"/>
        </w:rPr>
        <w:t>生效。</w:t>
      </w:r>
    </w:p>
    <w:p w14:paraId="52C68B17" w14:textId="77777777" w:rsidR="00515D5B" w:rsidRDefault="00515D5B">
      <w:pPr>
        <w:widowControl/>
        <w:jc w:val="left"/>
        <w:rPr>
          <w:rFonts w:ascii="仿宋" w:eastAsia="仿宋" w:hAnsi="仿宋" w:cs="Times New Roman"/>
          <w:sz w:val="24"/>
          <w:szCs w:val="24"/>
        </w:rPr>
      </w:pPr>
      <w:r>
        <w:rPr>
          <w:rFonts w:ascii="仿宋" w:eastAsia="仿宋" w:hAnsi="仿宋" w:cs="Times New Roman"/>
          <w:sz w:val="24"/>
          <w:szCs w:val="24"/>
        </w:rPr>
        <w:br w:type="page"/>
      </w:r>
    </w:p>
    <w:p w14:paraId="702DC2BF" w14:textId="77777777" w:rsidR="00515D5B" w:rsidRPr="00970627" w:rsidRDefault="00515D5B" w:rsidP="00515D5B">
      <w:pPr>
        <w:autoSpaceDE w:val="0"/>
        <w:autoSpaceDN w:val="0"/>
        <w:adjustRightInd w:val="0"/>
        <w:spacing w:line="560" w:lineRule="exact"/>
        <w:rPr>
          <w:rFonts w:ascii="仿宋" w:eastAsia="仿宋" w:hAnsi="仿宋" w:cs="Times New Roman"/>
          <w:sz w:val="24"/>
          <w:szCs w:val="24"/>
          <w:lang w:val="zh-CN"/>
        </w:rPr>
      </w:pPr>
      <w:r w:rsidRPr="00970627">
        <w:rPr>
          <w:rFonts w:ascii="仿宋" w:eastAsia="仿宋" w:hAnsi="仿宋" w:cs="Times New Roman" w:hint="eastAsia"/>
          <w:b/>
          <w:sz w:val="24"/>
          <w:szCs w:val="24"/>
          <w:lang w:val="zh-CN"/>
        </w:rPr>
        <w:lastRenderedPageBreak/>
        <w:t>甲方</w:t>
      </w:r>
      <w:r w:rsidRPr="00970627">
        <w:rPr>
          <w:rFonts w:ascii="仿宋" w:eastAsia="仿宋" w:hAnsi="仿宋" w:cs="Times New Roman" w:hint="eastAsia"/>
          <w:sz w:val="24"/>
          <w:szCs w:val="24"/>
          <w:lang w:val="zh-CN"/>
        </w:rPr>
        <w:t>：</w:t>
      </w:r>
      <w:r>
        <w:rPr>
          <w:rFonts w:ascii="仿宋" w:eastAsia="仿宋" w:hAnsi="仿宋" w:cs="Times New Roman" w:hint="eastAsia"/>
          <w:sz w:val="24"/>
          <w:szCs w:val="24"/>
          <w:lang w:val="zh-CN"/>
        </w:rPr>
        <w:t xml:space="preserve"> </w:t>
      </w:r>
      <w:r>
        <w:rPr>
          <w:rFonts w:ascii="仿宋" w:eastAsia="仿宋" w:hAnsi="仿宋" w:cs="Times New Roman"/>
          <w:sz w:val="24"/>
          <w:szCs w:val="24"/>
          <w:lang w:val="zh-CN"/>
        </w:rPr>
        <w:t xml:space="preserve">                                   </w:t>
      </w:r>
      <w:r w:rsidRPr="00970627">
        <w:rPr>
          <w:rFonts w:ascii="仿宋" w:eastAsia="仿宋" w:hAnsi="仿宋" w:cs="Times New Roman" w:hint="eastAsia"/>
          <w:b/>
          <w:sz w:val="24"/>
          <w:szCs w:val="24"/>
          <w:lang w:val="zh-CN"/>
        </w:rPr>
        <w:t>乙方</w:t>
      </w:r>
      <w:r w:rsidRPr="00970627">
        <w:rPr>
          <w:rFonts w:ascii="仿宋" w:eastAsia="仿宋" w:hAnsi="仿宋" w:cs="Times New Roman" w:hint="eastAsia"/>
          <w:sz w:val="24"/>
          <w:szCs w:val="24"/>
          <w:lang w:val="zh-CN"/>
        </w:rPr>
        <w:t>：</w:t>
      </w:r>
    </w:p>
    <w:p w14:paraId="26950BA7" w14:textId="77777777" w:rsidR="00515D5B" w:rsidRPr="00970627" w:rsidRDefault="00515D5B" w:rsidP="00515D5B">
      <w:pPr>
        <w:autoSpaceDE w:val="0"/>
        <w:autoSpaceDN w:val="0"/>
        <w:adjustRightInd w:val="0"/>
        <w:spacing w:line="560" w:lineRule="exact"/>
        <w:rPr>
          <w:rFonts w:ascii="仿宋" w:eastAsia="仿宋" w:hAnsi="仿宋" w:cs="Times New Roman"/>
          <w:sz w:val="24"/>
          <w:szCs w:val="24"/>
          <w:lang w:val="zh-CN"/>
        </w:rPr>
      </w:pPr>
      <w:r w:rsidRPr="00970627">
        <w:rPr>
          <w:rFonts w:ascii="仿宋" w:eastAsia="仿宋" w:hAnsi="仿宋" w:cs="Times New Roman" w:hint="eastAsia"/>
          <w:sz w:val="24"/>
          <w:szCs w:val="24"/>
          <w:lang w:val="zh-CN"/>
        </w:rPr>
        <w:t>统一社会信用代码：                        统一社会信用代码或身份证号码：</w:t>
      </w:r>
    </w:p>
    <w:p w14:paraId="3EECDFA8" w14:textId="77777777" w:rsidR="00515D5B" w:rsidRPr="00970627" w:rsidRDefault="00515D5B" w:rsidP="00515D5B">
      <w:pPr>
        <w:autoSpaceDE w:val="0"/>
        <w:autoSpaceDN w:val="0"/>
        <w:adjustRightInd w:val="0"/>
        <w:spacing w:line="560" w:lineRule="exact"/>
        <w:rPr>
          <w:rFonts w:ascii="仿宋" w:eastAsia="仿宋" w:hAnsi="仿宋" w:cs="Times New Roman"/>
          <w:sz w:val="24"/>
          <w:szCs w:val="24"/>
          <w:lang w:val="zh-CN"/>
        </w:rPr>
      </w:pPr>
    </w:p>
    <w:p w14:paraId="204D0FA4" w14:textId="77777777" w:rsidR="00515D5B" w:rsidRPr="00970627" w:rsidRDefault="00515D5B" w:rsidP="00515D5B">
      <w:pPr>
        <w:autoSpaceDE w:val="0"/>
        <w:autoSpaceDN w:val="0"/>
        <w:adjustRightInd w:val="0"/>
        <w:spacing w:line="560" w:lineRule="exact"/>
        <w:rPr>
          <w:rFonts w:ascii="仿宋" w:eastAsia="仿宋" w:hAnsi="仿宋" w:cs="Times New Roman"/>
          <w:sz w:val="24"/>
          <w:szCs w:val="24"/>
          <w:lang w:val="zh-CN"/>
        </w:rPr>
      </w:pPr>
      <w:r w:rsidRPr="00970627">
        <w:rPr>
          <w:rFonts w:ascii="仿宋" w:eastAsia="仿宋" w:hAnsi="仿宋" w:cs="Times New Roman" w:hint="eastAsia"/>
          <w:sz w:val="24"/>
          <w:szCs w:val="24"/>
          <w:lang w:val="zh-CN"/>
        </w:rPr>
        <w:t>住所：                                   住所：</w:t>
      </w:r>
    </w:p>
    <w:p w14:paraId="475DD7BA" w14:textId="77777777" w:rsidR="00515D5B" w:rsidRPr="00970627" w:rsidRDefault="00515D5B" w:rsidP="00515D5B">
      <w:pPr>
        <w:autoSpaceDE w:val="0"/>
        <w:autoSpaceDN w:val="0"/>
        <w:adjustRightInd w:val="0"/>
        <w:spacing w:line="560" w:lineRule="exact"/>
        <w:rPr>
          <w:rFonts w:ascii="仿宋" w:eastAsia="仿宋" w:hAnsi="仿宋" w:cs="Times New Roman"/>
          <w:sz w:val="24"/>
          <w:szCs w:val="24"/>
          <w:lang w:val="zh-CN"/>
        </w:rPr>
      </w:pPr>
      <w:r w:rsidRPr="00970627">
        <w:rPr>
          <w:rFonts w:ascii="仿宋" w:eastAsia="仿宋" w:hAnsi="仿宋" w:cs="Times New Roman" w:hint="eastAsia"/>
          <w:sz w:val="24"/>
          <w:szCs w:val="24"/>
          <w:lang w:val="zh-CN"/>
        </w:rPr>
        <w:t>法定代表人或                             法定代表人</w:t>
      </w:r>
    </w:p>
    <w:p w14:paraId="7629C98B" w14:textId="77777777" w:rsidR="00515D5B" w:rsidRPr="00970627" w:rsidRDefault="00515D5B" w:rsidP="00515D5B">
      <w:pPr>
        <w:autoSpaceDE w:val="0"/>
        <w:autoSpaceDN w:val="0"/>
        <w:adjustRightInd w:val="0"/>
        <w:spacing w:line="560" w:lineRule="exact"/>
        <w:rPr>
          <w:rFonts w:ascii="仿宋" w:eastAsia="仿宋" w:hAnsi="仿宋" w:cs="Times New Roman"/>
          <w:sz w:val="24"/>
          <w:szCs w:val="24"/>
          <w:lang w:val="zh-CN"/>
        </w:rPr>
      </w:pPr>
      <w:r w:rsidRPr="00970627">
        <w:rPr>
          <w:rFonts w:ascii="仿宋" w:eastAsia="仿宋" w:hAnsi="仿宋" w:cs="Times New Roman" w:hint="eastAsia"/>
          <w:sz w:val="24"/>
          <w:szCs w:val="24"/>
          <w:lang w:val="zh-CN"/>
        </w:rPr>
        <w:t xml:space="preserve">授权代表（签字）：                        或授权代表（签字）: </w:t>
      </w:r>
    </w:p>
    <w:p w14:paraId="3C25C492" w14:textId="77777777" w:rsidR="00515D5B" w:rsidRPr="00970627" w:rsidRDefault="00515D5B" w:rsidP="00515D5B">
      <w:pPr>
        <w:autoSpaceDE w:val="0"/>
        <w:autoSpaceDN w:val="0"/>
        <w:adjustRightInd w:val="0"/>
        <w:spacing w:line="560" w:lineRule="exact"/>
        <w:rPr>
          <w:rFonts w:ascii="仿宋" w:eastAsia="仿宋" w:hAnsi="仿宋" w:cs="Times New Roman"/>
          <w:sz w:val="24"/>
          <w:szCs w:val="24"/>
          <w:lang w:val="zh-CN"/>
        </w:rPr>
      </w:pPr>
      <w:r w:rsidRPr="00970627">
        <w:rPr>
          <w:rFonts w:ascii="仿宋" w:eastAsia="仿宋" w:hAnsi="仿宋" w:cs="Times New Roman" w:hint="eastAsia"/>
          <w:sz w:val="24"/>
          <w:szCs w:val="24"/>
          <w:lang w:val="zh-CN"/>
        </w:rPr>
        <w:t>联系人：                                 联系人：</w:t>
      </w:r>
    </w:p>
    <w:p w14:paraId="0FF2DE3F" w14:textId="77777777" w:rsidR="00515D5B" w:rsidRPr="00970627" w:rsidRDefault="00515D5B" w:rsidP="00515D5B">
      <w:pPr>
        <w:autoSpaceDE w:val="0"/>
        <w:autoSpaceDN w:val="0"/>
        <w:adjustRightInd w:val="0"/>
        <w:spacing w:line="560" w:lineRule="exact"/>
        <w:rPr>
          <w:rFonts w:ascii="仿宋" w:eastAsia="仿宋" w:hAnsi="仿宋" w:cs="Times New Roman"/>
          <w:sz w:val="24"/>
          <w:szCs w:val="24"/>
          <w:lang w:val="zh-CN"/>
        </w:rPr>
      </w:pPr>
      <w:r w:rsidRPr="00970627">
        <w:rPr>
          <w:rFonts w:ascii="仿宋" w:eastAsia="仿宋" w:hAnsi="仿宋" w:cs="Times New Roman" w:hint="eastAsia"/>
          <w:sz w:val="24"/>
          <w:szCs w:val="24"/>
          <w:lang w:val="zh-CN"/>
        </w:rPr>
        <w:t>约定送达地址：                           约定送达地址：</w:t>
      </w:r>
    </w:p>
    <w:p w14:paraId="7344DC1E" w14:textId="77777777" w:rsidR="00515D5B" w:rsidRPr="00970627" w:rsidRDefault="00515D5B" w:rsidP="00515D5B">
      <w:pPr>
        <w:autoSpaceDE w:val="0"/>
        <w:autoSpaceDN w:val="0"/>
        <w:adjustRightInd w:val="0"/>
        <w:spacing w:line="560" w:lineRule="exact"/>
        <w:rPr>
          <w:rFonts w:ascii="仿宋" w:eastAsia="仿宋" w:hAnsi="仿宋" w:cs="Times New Roman"/>
          <w:sz w:val="24"/>
          <w:szCs w:val="24"/>
          <w:lang w:val="zh-CN"/>
        </w:rPr>
      </w:pPr>
      <w:r w:rsidRPr="00970627">
        <w:rPr>
          <w:rFonts w:ascii="仿宋" w:eastAsia="仿宋" w:hAnsi="仿宋" w:cs="Times New Roman" w:hint="eastAsia"/>
          <w:sz w:val="24"/>
          <w:szCs w:val="24"/>
          <w:lang w:val="zh-CN"/>
        </w:rPr>
        <w:t>邮政编码：                               邮政编码：</w:t>
      </w:r>
    </w:p>
    <w:p w14:paraId="33BD64CF" w14:textId="77777777" w:rsidR="00515D5B" w:rsidRPr="00970627" w:rsidRDefault="00515D5B" w:rsidP="00515D5B">
      <w:pPr>
        <w:autoSpaceDE w:val="0"/>
        <w:autoSpaceDN w:val="0"/>
        <w:adjustRightInd w:val="0"/>
        <w:spacing w:line="560" w:lineRule="exact"/>
        <w:rPr>
          <w:rFonts w:ascii="仿宋" w:eastAsia="仿宋" w:hAnsi="仿宋" w:cs="Times New Roman"/>
          <w:sz w:val="24"/>
          <w:szCs w:val="24"/>
          <w:lang w:val="zh-CN"/>
        </w:rPr>
      </w:pPr>
      <w:r w:rsidRPr="00970627">
        <w:rPr>
          <w:rFonts w:ascii="仿宋" w:eastAsia="仿宋" w:hAnsi="仿宋" w:cs="Times New Roman" w:hint="eastAsia"/>
          <w:sz w:val="24"/>
          <w:szCs w:val="24"/>
          <w:lang w:val="zh-CN"/>
        </w:rPr>
        <w:t xml:space="preserve">电话:                                    电话: </w:t>
      </w:r>
    </w:p>
    <w:p w14:paraId="03D1210F" w14:textId="77777777" w:rsidR="00515D5B" w:rsidRPr="00970627" w:rsidRDefault="00515D5B" w:rsidP="00515D5B">
      <w:pPr>
        <w:autoSpaceDE w:val="0"/>
        <w:autoSpaceDN w:val="0"/>
        <w:adjustRightInd w:val="0"/>
        <w:spacing w:line="560" w:lineRule="exact"/>
        <w:rPr>
          <w:rFonts w:ascii="仿宋" w:eastAsia="仿宋" w:hAnsi="仿宋" w:cs="Times New Roman"/>
          <w:sz w:val="24"/>
          <w:szCs w:val="24"/>
          <w:lang w:val="zh-CN"/>
        </w:rPr>
      </w:pPr>
      <w:r w:rsidRPr="00970627">
        <w:rPr>
          <w:rFonts w:ascii="仿宋" w:eastAsia="仿宋" w:hAnsi="仿宋" w:cs="Times New Roman" w:hint="eastAsia"/>
          <w:sz w:val="24"/>
          <w:szCs w:val="24"/>
          <w:lang w:val="zh-CN"/>
        </w:rPr>
        <w:t>传真:                                    传真:</w:t>
      </w:r>
    </w:p>
    <w:p w14:paraId="08EDF759" w14:textId="77777777" w:rsidR="00515D5B" w:rsidRPr="00970627" w:rsidRDefault="00515D5B" w:rsidP="00515D5B">
      <w:pPr>
        <w:autoSpaceDE w:val="0"/>
        <w:autoSpaceDN w:val="0"/>
        <w:adjustRightInd w:val="0"/>
        <w:spacing w:line="560" w:lineRule="exact"/>
        <w:rPr>
          <w:rFonts w:ascii="仿宋" w:eastAsia="仿宋" w:hAnsi="仿宋" w:cs="Times New Roman"/>
          <w:sz w:val="24"/>
          <w:szCs w:val="24"/>
        </w:rPr>
      </w:pPr>
      <w:r w:rsidRPr="00970627">
        <w:rPr>
          <w:rFonts w:ascii="仿宋" w:eastAsia="仿宋" w:hAnsi="仿宋" w:cs="Times New Roman" w:hint="eastAsia"/>
          <w:sz w:val="24"/>
          <w:szCs w:val="24"/>
          <w:lang w:val="zh-CN"/>
        </w:rPr>
        <w:t>电子邮箱：                               电子邮箱：</w:t>
      </w:r>
    </w:p>
    <w:p w14:paraId="2C36BBF8" w14:textId="77777777" w:rsidR="00515D5B" w:rsidRPr="00970627" w:rsidRDefault="00515D5B" w:rsidP="00515D5B">
      <w:pPr>
        <w:autoSpaceDE w:val="0"/>
        <w:autoSpaceDN w:val="0"/>
        <w:adjustRightInd w:val="0"/>
        <w:spacing w:line="560" w:lineRule="exact"/>
        <w:rPr>
          <w:rFonts w:ascii="仿宋" w:eastAsia="仿宋" w:hAnsi="仿宋" w:cs="Times New Roman"/>
          <w:sz w:val="24"/>
          <w:szCs w:val="24"/>
        </w:rPr>
      </w:pPr>
      <w:r w:rsidRPr="00970627">
        <w:rPr>
          <w:rFonts w:ascii="仿宋" w:eastAsia="仿宋" w:hAnsi="仿宋" w:cs="Times New Roman" w:hint="eastAsia"/>
          <w:sz w:val="24"/>
          <w:szCs w:val="24"/>
        </w:rPr>
        <w:t xml:space="preserve">开户银行：                               开户银行： </w:t>
      </w:r>
    </w:p>
    <w:p w14:paraId="4AD5DA22" w14:textId="77777777" w:rsidR="00515D5B" w:rsidRPr="00970627" w:rsidRDefault="00515D5B" w:rsidP="00515D5B">
      <w:pPr>
        <w:autoSpaceDE w:val="0"/>
        <w:autoSpaceDN w:val="0"/>
        <w:adjustRightInd w:val="0"/>
        <w:spacing w:line="560" w:lineRule="exact"/>
        <w:rPr>
          <w:rFonts w:ascii="仿宋" w:eastAsia="仿宋" w:hAnsi="仿宋" w:cs="Times New Roman"/>
          <w:sz w:val="24"/>
          <w:szCs w:val="24"/>
        </w:rPr>
      </w:pPr>
      <w:r w:rsidRPr="00970627">
        <w:rPr>
          <w:rFonts w:ascii="仿宋" w:eastAsia="仿宋" w:hAnsi="仿宋" w:cs="Times New Roman" w:hint="eastAsia"/>
          <w:sz w:val="24"/>
          <w:szCs w:val="24"/>
        </w:rPr>
        <w:t xml:space="preserve">开户名称：                               开户名称： </w:t>
      </w:r>
    </w:p>
    <w:p w14:paraId="091E174E" w14:textId="77777777" w:rsidR="00515D5B" w:rsidRPr="00970627" w:rsidRDefault="00515D5B" w:rsidP="00515D5B">
      <w:pPr>
        <w:autoSpaceDE w:val="0"/>
        <w:autoSpaceDN w:val="0"/>
        <w:adjustRightInd w:val="0"/>
        <w:spacing w:line="560" w:lineRule="exact"/>
        <w:rPr>
          <w:rFonts w:ascii="仿宋" w:eastAsia="仿宋" w:hAnsi="仿宋" w:cs="Times New Roman"/>
          <w:sz w:val="24"/>
          <w:szCs w:val="24"/>
        </w:rPr>
      </w:pPr>
      <w:r w:rsidRPr="00970627">
        <w:rPr>
          <w:rFonts w:ascii="仿宋" w:eastAsia="仿宋" w:hAnsi="仿宋" w:cs="Times New Roman" w:hint="eastAsia"/>
          <w:sz w:val="24"/>
          <w:szCs w:val="24"/>
        </w:rPr>
        <w:t>开户账号：</w:t>
      </w:r>
      <w:r w:rsidRPr="00970627">
        <w:rPr>
          <w:rFonts w:ascii="仿宋" w:eastAsia="仿宋" w:hAnsi="仿宋" w:cs="Times New Roman" w:hint="eastAsia"/>
          <w:sz w:val="24"/>
          <w:szCs w:val="24"/>
          <w:lang w:val="zh-CN"/>
        </w:rPr>
        <w:t xml:space="preserve">                               </w:t>
      </w:r>
      <w:r w:rsidRPr="00970627">
        <w:rPr>
          <w:rFonts w:ascii="仿宋" w:eastAsia="仿宋" w:hAnsi="仿宋" w:cs="Times New Roman" w:hint="eastAsia"/>
          <w:sz w:val="24"/>
          <w:szCs w:val="24"/>
        </w:rPr>
        <w:t>开户账号：</w:t>
      </w:r>
    </w:p>
    <w:p w14:paraId="6270D3B7" w14:textId="77777777" w:rsidR="00515D5B" w:rsidRPr="00970627" w:rsidRDefault="00515D5B" w:rsidP="00515D5B">
      <w:pPr>
        <w:widowControl/>
        <w:jc w:val="left"/>
        <w:rPr>
          <w:rFonts w:ascii="仿宋" w:eastAsia="仿宋" w:hAnsi="仿宋"/>
          <w:sz w:val="24"/>
          <w:szCs w:val="24"/>
        </w:rPr>
      </w:pPr>
      <w:r w:rsidRPr="00970627">
        <w:rPr>
          <w:rFonts w:ascii="仿宋" w:eastAsia="仿宋" w:hAnsi="仿宋"/>
          <w:sz w:val="24"/>
          <w:szCs w:val="24"/>
        </w:rPr>
        <w:br w:type="page"/>
      </w:r>
    </w:p>
    <w:p w14:paraId="1D76FF28" w14:textId="77777777" w:rsidR="00515D5B" w:rsidRPr="00970627" w:rsidRDefault="00515D5B" w:rsidP="00515D5B">
      <w:pPr>
        <w:autoSpaceDE w:val="0"/>
        <w:autoSpaceDN w:val="0"/>
        <w:adjustRightInd w:val="0"/>
        <w:spacing w:line="560" w:lineRule="exact"/>
        <w:ind w:firstLine="200"/>
        <w:jc w:val="center"/>
        <w:rPr>
          <w:rFonts w:ascii="仿宋" w:eastAsia="仿宋" w:hAnsi="仿宋" w:cs="Times New Roman"/>
          <w:b/>
          <w:sz w:val="24"/>
          <w:szCs w:val="24"/>
        </w:rPr>
      </w:pPr>
      <w:r w:rsidRPr="00970627">
        <w:rPr>
          <w:rFonts w:ascii="仿宋" w:eastAsia="仿宋" w:hAnsi="仿宋" w:cs="Times New Roman" w:hint="eastAsia"/>
          <w:b/>
          <w:sz w:val="24"/>
          <w:szCs w:val="24"/>
        </w:rPr>
        <w:lastRenderedPageBreak/>
        <w:t>第二部分 合同一般条款</w:t>
      </w:r>
    </w:p>
    <w:p w14:paraId="792755AE" w14:textId="77777777" w:rsidR="00515D5B" w:rsidRPr="00970627" w:rsidRDefault="00515D5B" w:rsidP="00515D5B">
      <w:pPr>
        <w:spacing w:line="560" w:lineRule="exact"/>
        <w:ind w:firstLineChars="200" w:firstLine="482"/>
        <w:rPr>
          <w:rFonts w:ascii="仿宋" w:eastAsia="仿宋" w:hAnsi="仿宋" w:cs="Times New Roman"/>
          <w:b/>
          <w:bCs/>
          <w:sz w:val="24"/>
          <w:szCs w:val="24"/>
        </w:rPr>
      </w:pPr>
      <w:bookmarkStart w:id="137" w:name="_Toc5228"/>
      <w:bookmarkStart w:id="138" w:name="_Toc31297"/>
      <w:bookmarkStart w:id="139" w:name="_Toc25079"/>
      <w:bookmarkStart w:id="140" w:name="_Toc14021"/>
      <w:bookmarkStart w:id="141" w:name="_Toc19680"/>
      <w:r w:rsidRPr="00970627">
        <w:rPr>
          <w:rFonts w:ascii="仿宋" w:eastAsia="仿宋" w:hAnsi="仿宋" w:cs="Times New Roman" w:hint="eastAsia"/>
          <w:b/>
          <w:bCs/>
          <w:sz w:val="24"/>
          <w:szCs w:val="24"/>
        </w:rPr>
        <w:t xml:space="preserve">2.1 </w:t>
      </w:r>
      <w:r w:rsidRPr="00970627">
        <w:rPr>
          <w:rFonts w:ascii="仿宋" w:eastAsia="仿宋" w:hAnsi="仿宋" w:cs="Times New Roman"/>
          <w:b/>
          <w:bCs/>
          <w:sz w:val="24"/>
          <w:szCs w:val="24"/>
        </w:rPr>
        <w:t>定义</w:t>
      </w:r>
      <w:bookmarkEnd w:id="137"/>
      <w:bookmarkEnd w:id="138"/>
      <w:bookmarkEnd w:id="139"/>
      <w:bookmarkEnd w:id="140"/>
      <w:bookmarkEnd w:id="141"/>
    </w:p>
    <w:p w14:paraId="750EDE3B"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sz w:val="24"/>
          <w:szCs w:val="24"/>
        </w:rPr>
        <w:t>本合同中的下列</w:t>
      </w:r>
      <w:r w:rsidRPr="00970627">
        <w:rPr>
          <w:rFonts w:ascii="仿宋" w:eastAsia="仿宋" w:hAnsi="仿宋" w:cs="Times New Roman" w:hint="eastAsia"/>
          <w:sz w:val="24"/>
          <w:szCs w:val="24"/>
        </w:rPr>
        <w:t>词</w:t>
      </w:r>
      <w:r w:rsidRPr="00970627">
        <w:rPr>
          <w:rFonts w:ascii="仿宋" w:eastAsia="仿宋" w:hAnsi="仿宋" w:cs="Times New Roman"/>
          <w:sz w:val="24"/>
          <w:szCs w:val="24"/>
        </w:rPr>
        <w:t>语应</w:t>
      </w:r>
      <w:r w:rsidRPr="00970627">
        <w:rPr>
          <w:rFonts w:ascii="仿宋" w:eastAsia="仿宋" w:hAnsi="仿宋" w:cs="Times New Roman" w:hint="eastAsia"/>
          <w:sz w:val="24"/>
          <w:szCs w:val="24"/>
        </w:rPr>
        <w:t>按以下内容进行</w:t>
      </w:r>
      <w:r w:rsidRPr="00970627">
        <w:rPr>
          <w:rFonts w:ascii="仿宋" w:eastAsia="仿宋" w:hAnsi="仿宋" w:cs="Times New Roman"/>
          <w:sz w:val="24"/>
          <w:szCs w:val="24"/>
        </w:rPr>
        <w:t>解释：</w:t>
      </w:r>
    </w:p>
    <w:p w14:paraId="56707E89"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2</w:t>
      </w:r>
      <w:r w:rsidRPr="00970627">
        <w:rPr>
          <w:rFonts w:ascii="仿宋" w:eastAsia="仿宋" w:hAnsi="仿宋" w:cs="Times New Roman"/>
          <w:sz w:val="24"/>
          <w:szCs w:val="24"/>
        </w:rPr>
        <w:t>.1</w:t>
      </w:r>
      <w:r w:rsidRPr="00970627">
        <w:rPr>
          <w:rFonts w:ascii="仿宋" w:eastAsia="仿宋" w:hAnsi="仿宋" w:cs="Times New Roman" w:hint="eastAsia"/>
          <w:sz w:val="24"/>
          <w:szCs w:val="24"/>
        </w:rPr>
        <w:t>.1</w:t>
      </w:r>
      <w:r w:rsidRPr="00970627">
        <w:rPr>
          <w:rFonts w:ascii="仿宋" w:eastAsia="仿宋" w:hAnsi="仿宋" w:cs="Times New Roman"/>
          <w:sz w:val="24"/>
          <w:szCs w:val="24"/>
        </w:rPr>
        <w:t xml:space="preserve"> “合同”系指采购人和中标供应商签订的载明双方当事人所达成的协议，并包括所有的附件、附录和构成合同的其他文件。</w:t>
      </w:r>
    </w:p>
    <w:p w14:paraId="34B32669"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2.</w:t>
      </w:r>
      <w:r w:rsidRPr="00970627">
        <w:rPr>
          <w:rFonts w:ascii="仿宋" w:eastAsia="仿宋" w:hAnsi="仿宋" w:cs="Times New Roman"/>
          <w:sz w:val="24"/>
          <w:szCs w:val="24"/>
        </w:rPr>
        <w:t>1.2 “合同价”系指根据合同约定，中标供应商在完全履行合同义务后</w:t>
      </w:r>
      <w:r w:rsidRPr="00970627">
        <w:rPr>
          <w:rFonts w:ascii="仿宋" w:eastAsia="仿宋" w:hAnsi="仿宋" w:cs="Times New Roman" w:hint="eastAsia"/>
          <w:sz w:val="24"/>
          <w:szCs w:val="24"/>
        </w:rPr>
        <w:t>，</w:t>
      </w:r>
      <w:r w:rsidRPr="00970627">
        <w:rPr>
          <w:rFonts w:ascii="仿宋" w:eastAsia="仿宋" w:hAnsi="仿宋" w:cs="Times New Roman"/>
          <w:sz w:val="24"/>
          <w:szCs w:val="24"/>
        </w:rPr>
        <w:t>采购人应支付给中标供应商的价格。</w:t>
      </w:r>
    </w:p>
    <w:p w14:paraId="57D55F69"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2.</w:t>
      </w:r>
      <w:r w:rsidRPr="00970627">
        <w:rPr>
          <w:rFonts w:ascii="仿宋" w:eastAsia="仿宋" w:hAnsi="仿宋" w:cs="Times New Roman"/>
          <w:sz w:val="24"/>
          <w:szCs w:val="24"/>
        </w:rPr>
        <w:t>1.3 “</w:t>
      </w:r>
      <w:r w:rsidRPr="00970627">
        <w:rPr>
          <w:rFonts w:ascii="仿宋" w:eastAsia="仿宋" w:hAnsi="仿宋" w:cs="Times New Roman" w:hint="eastAsia"/>
          <w:sz w:val="24"/>
          <w:szCs w:val="24"/>
        </w:rPr>
        <w:t>服务</w:t>
      </w:r>
      <w:r w:rsidRPr="00970627">
        <w:rPr>
          <w:rFonts w:ascii="仿宋" w:eastAsia="仿宋" w:hAnsi="仿宋" w:cs="Times New Roman"/>
          <w:sz w:val="24"/>
          <w:szCs w:val="24"/>
        </w:rPr>
        <w:t>”系指</w:t>
      </w:r>
      <w:r w:rsidRPr="00970627">
        <w:rPr>
          <w:rFonts w:ascii="仿宋" w:eastAsia="仿宋" w:hAnsi="仿宋" w:cs="Times New Roman" w:hint="eastAsia"/>
          <w:sz w:val="24"/>
          <w:szCs w:val="24"/>
        </w:rPr>
        <w:t>中标供应商</w:t>
      </w:r>
      <w:r w:rsidRPr="00970627">
        <w:rPr>
          <w:rFonts w:ascii="仿宋" w:eastAsia="仿宋" w:hAnsi="仿宋" w:cs="Times New Roman"/>
          <w:sz w:val="24"/>
          <w:szCs w:val="24"/>
        </w:rPr>
        <w:t>根据合同约定应向采购人</w:t>
      </w:r>
      <w:r w:rsidRPr="00970627">
        <w:rPr>
          <w:rFonts w:ascii="仿宋" w:eastAsia="仿宋" w:hAnsi="仿宋" w:cs="Times New Roman" w:hint="eastAsia"/>
          <w:sz w:val="24"/>
          <w:szCs w:val="24"/>
        </w:rPr>
        <w:t>履行</w:t>
      </w:r>
      <w:r w:rsidRPr="00970627">
        <w:rPr>
          <w:rFonts w:ascii="仿宋" w:eastAsia="仿宋" w:hAnsi="仿宋" w:cs="Times New Roman"/>
          <w:sz w:val="24"/>
          <w:szCs w:val="24"/>
        </w:rPr>
        <w:t>的</w:t>
      </w:r>
      <w:r w:rsidRPr="00970627">
        <w:rPr>
          <w:rFonts w:ascii="仿宋" w:eastAsia="仿宋" w:hAnsi="仿宋" w:cs="Times New Roman" w:hint="eastAsia"/>
          <w:sz w:val="24"/>
          <w:szCs w:val="24"/>
        </w:rPr>
        <w:t>除货物和工程以外的其他政府采购对象，包括采购人自身需要的服务和向社会公众提供的公共服务。</w:t>
      </w:r>
    </w:p>
    <w:p w14:paraId="2FBA341C"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2.</w:t>
      </w:r>
      <w:r w:rsidRPr="00970627">
        <w:rPr>
          <w:rFonts w:ascii="仿宋" w:eastAsia="仿宋" w:hAnsi="仿宋" w:cs="Times New Roman"/>
          <w:sz w:val="24"/>
          <w:szCs w:val="24"/>
        </w:rPr>
        <w:t>1.</w:t>
      </w:r>
      <w:r w:rsidRPr="00970627">
        <w:rPr>
          <w:rFonts w:ascii="仿宋" w:eastAsia="仿宋" w:hAnsi="仿宋" w:cs="Times New Roman" w:hint="eastAsia"/>
          <w:sz w:val="24"/>
          <w:szCs w:val="24"/>
        </w:rPr>
        <w:t>4</w:t>
      </w:r>
      <w:r w:rsidRPr="00970627">
        <w:rPr>
          <w:rFonts w:ascii="仿宋" w:eastAsia="仿宋" w:hAnsi="仿宋" w:cs="Times New Roman"/>
          <w:sz w:val="24"/>
          <w:szCs w:val="24"/>
        </w:rPr>
        <w:t xml:space="preserve"> “</w:t>
      </w:r>
      <w:r w:rsidRPr="00970627">
        <w:rPr>
          <w:rFonts w:ascii="仿宋" w:eastAsia="仿宋" w:hAnsi="仿宋" w:cs="Times New Roman" w:hint="eastAsia"/>
          <w:sz w:val="24"/>
          <w:szCs w:val="24"/>
        </w:rPr>
        <w:t>甲方</w:t>
      </w:r>
      <w:r w:rsidRPr="00970627">
        <w:rPr>
          <w:rFonts w:ascii="仿宋" w:eastAsia="仿宋" w:hAnsi="仿宋" w:cs="Times New Roman"/>
          <w:sz w:val="24"/>
          <w:szCs w:val="24"/>
        </w:rPr>
        <w:t>”系指与</w:t>
      </w:r>
      <w:r w:rsidRPr="00970627">
        <w:rPr>
          <w:rFonts w:ascii="仿宋" w:eastAsia="仿宋" w:hAnsi="仿宋" w:cs="Times New Roman" w:hint="eastAsia"/>
          <w:sz w:val="24"/>
          <w:szCs w:val="24"/>
        </w:rPr>
        <w:t>中标供应商</w:t>
      </w:r>
      <w:r w:rsidRPr="00970627">
        <w:rPr>
          <w:rFonts w:ascii="仿宋" w:eastAsia="仿宋" w:hAnsi="仿宋" w:cs="Times New Roman"/>
          <w:sz w:val="24"/>
          <w:szCs w:val="24"/>
        </w:rPr>
        <w:t>签署合同的采购人</w:t>
      </w:r>
      <w:r w:rsidRPr="00970627">
        <w:rPr>
          <w:rFonts w:ascii="仿宋" w:eastAsia="仿宋" w:hAnsi="仿宋" w:cs="Times New Roman" w:hint="eastAsia"/>
          <w:sz w:val="24"/>
          <w:szCs w:val="24"/>
        </w:rPr>
        <w:t>；采购人委托采购代理机构代表其与乙方签订合同的，采购人的授权委托书作为合同附件。</w:t>
      </w:r>
    </w:p>
    <w:p w14:paraId="156DDE68"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2.</w:t>
      </w:r>
      <w:r w:rsidRPr="00970627">
        <w:rPr>
          <w:rFonts w:ascii="仿宋" w:eastAsia="仿宋" w:hAnsi="仿宋" w:cs="Times New Roman"/>
          <w:sz w:val="24"/>
          <w:szCs w:val="24"/>
        </w:rPr>
        <w:t>1.</w:t>
      </w:r>
      <w:r w:rsidRPr="00970627">
        <w:rPr>
          <w:rFonts w:ascii="仿宋" w:eastAsia="仿宋" w:hAnsi="仿宋" w:cs="Times New Roman" w:hint="eastAsia"/>
          <w:sz w:val="24"/>
          <w:szCs w:val="24"/>
        </w:rPr>
        <w:t>5</w:t>
      </w:r>
      <w:r w:rsidRPr="00970627">
        <w:rPr>
          <w:rFonts w:ascii="仿宋" w:eastAsia="仿宋" w:hAnsi="仿宋" w:cs="Times New Roman"/>
          <w:sz w:val="24"/>
          <w:szCs w:val="24"/>
        </w:rPr>
        <w:t xml:space="preserve"> “乙方”系指根据合同约定提供服务的中标供应商</w:t>
      </w:r>
      <w:r w:rsidRPr="00970627">
        <w:rPr>
          <w:rFonts w:ascii="仿宋" w:eastAsia="仿宋" w:hAnsi="仿宋" w:cs="Times New Roman" w:hint="eastAsia"/>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2F9F328"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2.</w:t>
      </w:r>
      <w:r w:rsidRPr="00970627">
        <w:rPr>
          <w:rFonts w:ascii="仿宋" w:eastAsia="仿宋" w:hAnsi="仿宋" w:cs="Times New Roman"/>
          <w:sz w:val="24"/>
          <w:szCs w:val="24"/>
        </w:rPr>
        <w:t>1.</w:t>
      </w:r>
      <w:r w:rsidRPr="00970627">
        <w:rPr>
          <w:rFonts w:ascii="仿宋" w:eastAsia="仿宋" w:hAnsi="仿宋" w:cs="Times New Roman" w:hint="eastAsia"/>
          <w:sz w:val="24"/>
          <w:szCs w:val="24"/>
        </w:rPr>
        <w:t>6</w:t>
      </w:r>
      <w:r w:rsidRPr="00970627">
        <w:rPr>
          <w:rFonts w:ascii="仿宋" w:eastAsia="仿宋" w:hAnsi="仿宋" w:cs="Times New Roman"/>
          <w:sz w:val="24"/>
          <w:szCs w:val="24"/>
        </w:rPr>
        <w:t xml:space="preserve"> “现场”系指合同约定提供服务的地点。</w:t>
      </w:r>
    </w:p>
    <w:p w14:paraId="39F201ED" w14:textId="77777777" w:rsidR="00515D5B" w:rsidRPr="00970627" w:rsidRDefault="00515D5B" w:rsidP="00515D5B">
      <w:pPr>
        <w:spacing w:line="560" w:lineRule="exact"/>
        <w:ind w:firstLineChars="200" w:firstLine="482"/>
        <w:rPr>
          <w:rFonts w:ascii="仿宋" w:eastAsia="仿宋" w:hAnsi="仿宋" w:cs="Times New Roman"/>
          <w:b/>
          <w:bCs/>
          <w:sz w:val="24"/>
          <w:szCs w:val="24"/>
        </w:rPr>
      </w:pPr>
      <w:bookmarkStart w:id="142" w:name="_Toc16752"/>
      <w:bookmarkStart w:id="143" w:name="_Toc3769"/>
      <w:bookmarkStart w:id="144" w:name="_Toc23289"/>
      <w:bookmarkStart w:id="145" w:name="_Toc19539"/>
      <w:bookmarkStart w:id="146" w:name="_Toc31402"/>
      <w:r w:rsidRPr="00970627">
        <w:rPr>
          <w:rFonts w:ascii="仿宋" w:eastAsia="仿宋" w:hAnsi="仿宋" w:cs="Times New Roman" w:hint="eastAsia"/>
          <w:b/>
          <w:bCs/>
          <w:sz w:val="24"/>
          <w:szCs w:val="24"/>
        </w:rPr>
        <w:t>2.</w:t>
      </w:r>
      <w:r w:rsidRPr="00970627">
        <w:rPr>
          <w:rFonts w:ascii="仿宋" w:eastAsia="仿宋" w:hAnsi="仿宋" w:cs="Times New Roman"/>
          <w:b/>
          <w:bCs/>
          <w:sz w:val="24"/>
          <w:szCs w:val="24"/>
        </w:rPr>
        <w:t>2</w:t>
      </w:r>
      <w:r w:rsidRPr="00970627">
        <w:rPr>
          <w:rFonts w:ascii="仿宋" w:eastAsia="仿宋" w:hAnsi="仿宋" w:cs="Times New Roman" w:hint="eastAsia"/>
          <w:b/>
          <w:bCs/>
          <w:sz w:val="24"/>
          <w:szCs w:val="24"/>
        </w:rPr>
        <w:t xml:space="preserve"> </w:t>
      </w:r>
      <w:r w:rsidRPr="00970627">
        <w:rPr>
          <w:rFonts w:ascii="仿宋" w:eastAsia="仿宋" w:hAnsi="仿宋" w:cs="Times New Roman"/>
          <w:b/>
          <w:bCs/>
          <w:sz w:val="24"/>
          <w:szCs w:val="24"/>
        </w:rPr>
        <w:t>技术规范</w:t>
      </w:r>
      <w:bookmarkEnd w:id="142"/>
      <w:bookmarkEnd w:id="143"/>
      <w:bookmarkEnd w:id="144"/>
      <w:bookmarkEnd w:id="145"/>
      <w:bookmarkEnd w:id="146"/>
    </w:p>
    <w:p w14:paraId="1440A403"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服务</w:t>
      </w:r>
      <w:r w:rsidRPr="00970627">
        <w:rPr>
          <w:rFonts w:ascii="仿宋" w:eastAsia="仿宋" w:hAnsi="仿宋" w:cs="Times New Roman"/>
          <w:sz w:val="24"/>
          <w:szCs w:val="24"/>
        </w:rPr>
        <w:t>所应遵守的技术规范应与采购文件规定的技术规范和技术规范附件(如果有的话)及其技术规范偏差表(如果被甲方接受的话)相一致</w:t>
      </w:r>
      <w:r w:rsidRPr="00970627">
        <w:rPr>
          <w:rFonts w:ascii="仿宋" w:eastAsia="仿宋" w:hAnsi="仿宋" w:cs="Times New Roman" w:hint="eastAsia"/>
          <w:sz w:val="24"/>
          <w:szCs w:val="24"/>
        </w:rPr>
        <w:t>；</w:t>
      </w:r>
      <w:r w:rsidRPr="00970627">
        <w:rPr>
          <w:rFonts w:ascii="仿宋" w:eastAsia="仿宋" w:hAnsi="仿宋" w:cs="Times New Roman"/>
          <w:sz w:val="24"/>
          <w:szCs w:val="24"/>
        </w:rPr>
        <w:t>如果采购文件中没有技术规范的相应说明，那么应以国家有关部门最新颁布的相应标准</w:t>
      </w:r>
      <w:r w:rsidRPr="00970627">
        <w:rPr>
          <w:rFonts w:ascii="仿宋" w:eastAsia="仿宋" w:hAnsi="仿宋" w:cs="Times New Roman" w:hint="eastAsia"/>
          <w:sz w:val="24"/>
          <w:szCs w:val="24"/>
        </w:rPr>
        <w:t>和</w:t>
      </w:r>
      <w:r w:rsidRPr="00970627">
        <w:rPr>
          <w:rFonts w:ascii="仿宋" w:eastAsia="仿宋" w:hAnsi="仿宋" w:cs="Times New Roman"/>
          <w:sz w:val="24"/>
          <w:szCs w:val="24"/>
        </w:rPr>
        <w:t>规范为准。</w:t>
      </w:r>
    </w:p>
    <w:p w14:paraId="0EE0C270" w14:textId="77777777" w:rsidR="00515D5B" w:rsidRPr="00970627" w:rsidRDefault="00515D5B" w:rsidP="00515D5B">
      <w:pPr>
        <w:spacing w:line="560" w:lineRule="exact"/>
        <w:ind w:firstLineChars="200" w:firstLine="482"/>
        <w:rPr>
          <w:rFonts w:ascii="仿宋" w:eastAsia="仿宋" w:hAnsi="仿宋" w:cs="Times New Roman"/>
          <w:b/>
          <w:bCs/>
          <w:sz w:val="24"/>
          <w:szCs w:val="24"/>
        </w:rPr>
      </w:pPr>
      <w:bookmarkStart w:id="147" w:name="_Toc9161"/>
      <w:bookmarkStart w:id="148" w:name="_Toc12412"/>
      <w:bookmarkStart w:id="149" w:name="_Toc4133"/>
      <w:bookmarkStart w:id="150" w:name="_Toc27945"/>
      <w:bookmarkStart w:id="151" w:name="_Toc13673"/>
      <w:r w:rsidRPr="00970627">
        <w:rPr>
          <w:rFonts w:ascii="仿宋" w:eastAsia="仿宋" w:hAnsi="仿宋" w:cs="Times New Roman" w:hint="eastAsia"/>
          <w:b/>
          <w:bCs/>
          <w:sz w:val="24"/>
          <w:szCs w:val="24"/>
        </w:rPr>
        <w:t>2.</w:t>
      </w:r>
      <w:r w:rsidRPr="00970627">
        <w:rPr>
          <w:rFonts w:ascii="仿宋" w:eastAsia="仿宋" w:hAnsi="仿宋" w:cs="Times New Roman"/>
          <w:b/>
          <w:bCs/>
          <w:sz w:val="24"/>
          <w:szCs w:val="24"/>
        </w:rPr>
        <w:t>3</w:t>
      </w:r>
      <w:r w:rsidRPr="00970627">
        <w:rPr>
          <w:rFonts w:ascii="仿宋" w:eastAsia="仿宋" w:hAnsi="仿宋" w:cs="Times New Roman" w:hint="eastAsia"/>
          <w:b/>
          <w:bCs/>
          <w:sz w:val="24"/>
          <w:szCs w:val="24"/>
        </w:rPr>
        <w:t xml:space="preserve"> </w:t>
      </w:r>
      <w:r w:rsidRPr="00970627">
        <w:rPr>
          <w:rFonts w:ascii="仿宋" w:eastAsia="仿宋" w:hAnsi="仿宋" w:cs="Times New Roman"/>
          <w:b/>
          <w:bCs/>
          <w:sz w:val="24"/>
          <w:szCs w:val="24"/>
        </w:rPr>
        <w:t>知识产权</w:t>
      </w:r>
      <w:bookmarkEnd w:id="147"/>
      <w:bookmarkEnd w:id="148"/>
      <w:bookmarkEnd w:id="149"/>
      <w:bookmarkEnd w:id="150"/>
      <w:bookmarkEnd w:id="151"/>
    </w:p>
    <w:p w14:paraId="5F8FF0C4"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2.3.1 乙</w:t>
      </w:r>
      <w:r w:rsidRPr="00970627">
        <w:rPr>
          <w:rFonts w:ascii="仿宋" w:eastAsia="仿宋" w:hAnsi="仿宋" w:cs="Times New Roman"/>
          <w:sz w:val="24"/>
          <w:szCs w:val="24"/>
        </w:rPr>
        <w:t>方应保证</w:t>
      </w:r>
      <w:r w:rsidRPr="00970627">
        <w:rPr>
          <w:rFonts w:ascii="仿宋" w:eastAsia="仿宋" w:hAnsi="仿宋" w:cs="Times New Roman" w:hint="eastAsia"/>
          <w:sz w:val="24"/>
          <w:szCs w:val="24"/>
        </w:rPr>
        <w:t>其提供的服务</w:t>
      </w:r>
      <w:r w:rsidRPr="00970627">
        <w:rPr>
          <w:rFonts w:ascii="仿宋" w:eastAsia="仿宋" w:hAnsi="仿宋" w:cs="Times New Roman"/>
          <w:sz w:val="24"/>
          <w:szCs w:val="24"/>
        </w:rPr>
        <w:t>不受任何第三方提出的侵犯其著作权、商标权、专利权等知识产权方面的起诉</w:t>
      </w:r>
      <w:r w:rsidRPr="00970627">
        <w:rPr>
          <w:rFonts w:ascii="仿宋" w:eastAsia="仿宋" w:hAnsi="仿宋" w:cs="Times New Roman" w:hint="eastAsia"/>
          <w:sz w:val="24"/>
          <w:szCs w:val="24"/>
        </w:rPr>
        <w:t>；</w:t>
      </w:r>
      <w:r w:rsidRPr="00970627">
        <w:rPr>
          <w:rFonts w:ascii="仿宋" w:eastAsia="仿宋" w:hAnsi="仿宋" w:cs="Times New Roman"/>
          <w:sz w:val="24"/>
          <w:szCs w:val="24"/>
        </w:rPr>
        <w:t>如果任何第三方提出侵权</w:t>
      </w:r>
      <w:r w:rsidRPr="00970627">
        <w:rPr>
          <w:rFonts w:ascii="仿宋" w:eastAsia="仿宋" w:hAnsi="仿宋" w:cs="Times New Roman" w:hint="eastAsia"/>
          <w:sz w:val="24"/>
          <w:szCs w:val="24"/>
        </w:rPr>
        <w:t>指控</w:t>
      </w:r>
      <w:r w:rsidRPr="00970627">
        <w:rPr>
          <w:rFonts w:ascii="仿宋" w:eastAsia="仿宋" w:hAnsi="仿宋" w:cs="Times New Roman"/>
          <w:sz w:val="24"/>
          <w:szCs w:val="24"/>
        </w:rPr>
        <w:t>，那么乙方须与该第三方交涉并承担由此发生的一切责任、费用和赔偿</w:t>
      </w:r>
      <w:r w:rsidRPr="00970627">
        <w:rPr>
          <w:rFonts w:ascii="仿宋" w:eastAsia="仿宋" w:hAnsi="仿宋" w:cs="Times New Roman" w:hint="eastAsia"/>
          <w:sz w:val="24"/>
          <w:szCs w:val="24"/>
        </w:rPr>
        <w:t>；</w:t>
      </w:r>
    </w:p>
    <w:p w14:paraId="3014843E"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lastRenderedPageBreak/>
        <w:t>2.3.2 合同涉及技术成果的归属和收益的分成办法的，</w:t>
      </w:r>
      <w:r w:rsidRPr="00970627">
        <w:rPr>
          <w:rFonts w:ascii="仿宋" w:eastAsia="仿宋" w:hAnsi="仿宋" w:cs="Times New Roman"/>
          <w:sz w:val="24"/>
          <w:szCs w:val="24"/>
        </w:rPr>
        <w:t>详见</w:t>
      </w:r>
      <w:r w:rsidRPr="00970627">
        <w:rPr>
          <w:rFonts w:ascii="仿宋" w:eastAsia="仿宋" w:hAnsi="仿宋" w:cs="Times New Roman"/>
          <w:b/>
          <w:i/>
          <w:sz w:val="24"/>
          <w:szCs w:val="24"/>
          <w:u w:val="single"/>
        </w:rPr>
        <w:t>合同专用条款</w:t>
      </w:r>
      <w:r w:rsidRPr="00970627">
        <w:rPr>
          <w:rFonts w:ascii="仿宋" w:eastAsia="仿宋" w:hAnsi="仿宋" w:cs="Times New Roman"/>
          <w:sz w:val="24"/>
          <w:szCs w:val="24"/>
        </w:rPr>
        <w:t>。</w:t>
      </w:r>
    </w:p>
    <w:p w14:paraId="1E220DBA" w14:textId="77777777" w:rsidR="00515D5B" w:rsidRPr="00970627" w:rsidRDefault="00515D5B" w:rsidP="00515D5B">
      <w:pPr>
        <w:spacing w:line="560" w:lineRule="exact"/>
        <w:ind w:firstLineChars="200" w:firstLine="482"/>
        <w:rPr>
          <w:rFonts w:ascii="仿宋" w:eastAsia="仿宋" w:hAnsi="仿宋" w:cs="Times New Roman"/>
          <w:b/>
          <w:bCs/>
          <w:sz w:val="24"/>
          <w:szCs w:val="24"/>
        </w:rPr>
      </w:pPr>
      <w:r w:rsidRPr="00970627">
        <w:rPr>
          <w:rFonts w:ascii="仿宋" w:eastAsia="仿宋" w:hAnsi="仿宋" w:cs="Times New Roman" w:hint="eastAsia"/>
          <w:b/>
          <w:bCs/>
          <w:sz w:val="24"/>
          <w:szCs w:val="24"/>
        </w:rPr>
        <w:t>2.4 履约检查和问题反馈</w:t>
      </w:r>
    </w:p>
    <w:p w14:paraId="1B754BD3"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2.4</w:t>
      </w:r>
      <w:r w:rsidRPr="00970627">
        <w:rPr>
          <w:rFonts w:ascii="仿宋" w:eastAsia="仿宋" w:hAnsi="仿宋" w:cs="Times New Roman"/>
          <w:sz w:val="24"/>
          <w:szCs w:val="24"/>
        </w:rPr>
        <w:t>.1甲方</w:t>
      </w:r>
      <w:r w:rsidRPr="00970627">
        <w:rPr>
          <w:rFonts w:ascii="仿宋" w:eastAsia="仿宋" w:hAnsi="仿宋" w:cs="Times New Roman" w:hint="eastAsia"/>
          <w:sz w:val="24"/>
          <w:szCs w:val="24"/>
        </w:rPr>
        <w:t>有权</w:t>
      </w:r>
      <w:r w:rsidRPr="00970627">
        <w:rPr>
          <w:rFonts w:ascii="仿宋" w:eastAsia="仿宋" w:hAnsi="仿宋" w:cs="Times New Roman"/>
          <w:sz w:val="24"/>
          <w:szCs w:val="24"/>
        </w:rPr>
        <w:t>在其认为必要时</w:t>
      </w:r>
      <w:r w:rsidRPr="00970627">
        <w:rPr>
          <w:rFonts w:ascii="仿宋" w:eastAsia="仿宋" w:hAnsi="仿宋" w:cs="Times New Roman" w:hint="eastAsia"/>
          <w:sz w:val="24"/>
          <w:szCs w:val="24"/>
        </w:rPr>
        <w:t>，对乙方是否能够按照合同约定提供服务进行履约检查，以确保乙方所提供的服务能够依约满足甲方之项目需求，但不得因履约检查妨碍乙方的正常工作，乙方应予积极配合；</w:t>
      </w:r>
    </w:p>
    <w:p w14:paraId="7DEA9A6A"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2.4.2 合同履行期间，甲方有权将履行过程中出现的问题反馈给乙方，双方当事人应以书面形式约定需要完善和改进的内容。</w:t>
      </w:r>
    </w:p>
    <w:p w14:paraId="2C32E0A0" w14:textId="77777777" w:rsidR="00515D5B" w:rsidRPr="00970627" w:rsidRDefault="00515D5B" w:rsidP="00515D5B">
      <w:pPr>
        <w:spacing w:line="560" w:lineRule="exact"/>
        <w:ind w:firstLineChars="200" w:firstLine="482"/>
        <w:rPr>
          <w:rFonts w:ascii="仿宋" w:eastAsia="仿宋" w:hAnsi="仿宋" w:cs="Times New Roman"/>
          <w:b/>
          <w:bCs/>
          <w:sz w:val="24"/>
          <w:szCs w:val="24"/>
        </w:rPr>
      </w:pPr>
      <w:bookmarkStart w:id="152" w:name="_Toc22011"/>
      <w:bookmarkStart w:id="153" w:name="_Toc32670"/>
      <w:bookmarkStart w:id="154" w:name="_Toc26555"/>
      <w:bookmarkStart w:id="155" w:name="_Toc15447"/>
      <w:bookmarkStart w:id="156" w:name="_Toc31233"/>
      <w:r w:rsidRPr="00970627">
        <w:rPr>
          <w:rFonts w:ascii="仿宋" w:eastAsia="仿宋" w:hAnsi="仿宋" w:cs="Times New Roman" w:hint="eastAsia"/>
          <w:b/>
          <w:bCs/>
          <w:sz w:val="24"/>
          <w:szCs w:val="24"/>
        </w:rPr>
        <w:t xml:space="preserve">2.5 </w:t>
      </w:r>
      <w:r w:rsidRPr="00970627">
        <w:rPr>
          <w:rFonts w:ascii="仿宋" w:eastAsia="仿宋" w:hAnsi="仿宋" w:cs="Times New Roman"/>
          <w:b/>
          <w:bCs/>
          <w:sz w:val="24"/>
          <w:szCs w:val="24"/>
        </w:rPr>
        <w:t>结算方式和付款条件</w:t>
      </w:r>
      <w:bookmarkEnd w:id="152"/>
      <w:bookmarkEnd w:id="153"/>
      <w:bookmarkEnd w:id="154"/>
      <w:bookmarkEnd w:id="155"/>
      <w:bookmarkEnd w:id="156"/>
    </w:p>
    <w:p w14:paraId="36E02760"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sz w:val="24"/>
          <w:szCs w:val="24"/>
        </w:rPr>
        <w:t>详见</w:t>
      </w:r>
      <w:r w:rsidRPr="00970627">
        <w:rPr>
          <w:rFonts w:ascii="仿宋" w:eastAsia="仿宋" w:hAnsi="仿宋" w:cs="Times New Roman"/>
          <w:b/>
          <w:i/>
          <w:sz w:val="24"/>
          <w:szCs w:val="24"/>
          <w:u w:val="single"/>
        </w:rPr>
        <w:t>合同专用条款</w:t>
      </w:r>
      <w:r w:rsidRPr="00970627">
        <w:rPr>
          <w:rFonts w:ascii="仿宋" w:eastAsia="仿宋" w:hAnsi="仿宋" w:cs="Times New Roman"/>
          <w:sz w:val="24"/>
          <w:szCs w:val="24"/>
        </w:rPr>
        <w:t>。</w:t>
      </w:r>
    </w:p>
    <w:p w14:paraId="50537221" w14:textId="77777777" w:rsidR="00515D5B" w:rsidRPr="00970627" w:rsidRDefault="00515D5B" w:rsidP="00515D5B">
      <w:pPr>
        <w:spacing w:line="560" w:lineRule="exact"/>
        <w:ind w:firstLineChars="200" w:firstLine="482"/>
        <w:rPr>
          <w:rFonts w:ascii="仿宋" w:eastAsia="仿宋" w:hAnsi="仿宋" w:cs="Times New Roman"/>
          <w:b/>
          <w:bCs/>
          <w:sz w:val="24"/>
          <w:szCs w:val="24"/>
        </w:rPr>
      </w:pPr>
      <w:bookmarkStart w:id="157" w:name="_Toc13154"/>
      <w:bookmarkStart w:id="158" w:name="_Toc16163"/>
      <w:bookmarkStart w:id="159" w:name="_Toc13467"/>
      <w:bookmarkStart w:id="160" w:name="_Toc30507"/>
      <w:bookmarkStart w:id="161" w:name="_Toc18990"/>
      <w:r w:rsidRPr="00970627">
        <w:rPr>
          <w:rFonts w:ascii="仿宋" w:eastAsia="仿宋" w:hAnsi="仿宋" w:cs="Times New Roman" w:hint="eastAsia"/>
          <w:b/>
          <w:bCs/>
          <w:sz w:val="24"/>
          <w:szCs w:val="24"/>
        </w:rPr>
        <w:t xml:space="preserve">2.6 </w:t>
      </w:r>
      <w:r w:rsidRPr="00970627">
        <w:rPr>
          <w:rFonts w:ascii="仿宋" w:eastAsia="仿宋" w:hAnsi="仿宋" w:cs="Times New Roman"/>
          <w:b/>
          <w:bCs/>
          <w:sz w:val="24"/>
          <w:szCs w:val="24"/>
        </w:rPr>
        <w:t>技术资料和保密义务</w:t>
      </w:r>
      <w:bookmarkEnd w:id="157"/>
      <w:bookmarkEnd w:id="158"/>
      <w:bookmarkEnd w:id="159"/>
      <w:bookmarkEnd w:id="160"/>
      <w:bookmarkEnd w:id="161"/>
    </w:p>
    <w:p w14:paraId="2C4E372D"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2.6</w:t>
      </w:r>
      <w:r w:rsidRPr="00970627">
        <w:rPr>
          <w:rFonts w:ascii="仿宋" w:eastAsia="仿宋" w:hAnsi="仿宋" w:cs="Times New Roman"/>
          <w:sz w:val="24"/>
          <w:szCs w:val="24"/>
        </w:rPr>
        <w:t>.1</w:t>
      </w:r>
      <w:r w:rsidRPr="00970627">
        <w:rPr>
          <w:rFonts w:ascii="仿宋" w:eastAsia="仿宋" w:hAnsi="仿宋" w:cs="Times New Roman" w:hint="eastAsia"/>
          <w:sz w:val="24"/>
          <w:szCs w:val="24"/>
        </w:rPr>
        <w:t xml:space="preserve"> 乙方有权依据合同约定和项目需要，向甲方了解有关情况，调阅有关资料等，甲方应予积极配合；</w:t>
      </w:r>
    </w:p>
    <w:p w14:paraId="4FA7955C"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2.6.2 乙方有义务妥善保管和保护由甲方提供的前款信息和资料等；</w:t>
      </w:r>
    </w:p>
    <w:p w14:paraId="6B19C65B"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2.6</w:t>
      </w:r>
      <w:r w:rsidRPr="00970627">
        <w:rPr>
          <w:rFonts w:ascii="仿宋" w:eastAsia="仿宋" w:hAnsi="仿宋" w:cs="Times New Roman"/>
          <w:sz w:val="24"/>
          <w:szCs w:val="24"/>
        </w:rPr>
        <w:t>.</w:t>
      </w:r>
      <w:r w:rsidRPr="00970627">
        <w:rPr>
          <w:rFonts w:ascii="仿宋" w:eastAsia="仿宋" w:hAnsi="仿宋" w:cs="Times New Roman" w:hint="eastAsia"/>
          <w:sz w:val="24"/>
          <w:szCs w:val="24"/>
        </w:rPr>
        <w:t>3 除非依照法律规定或者对方当事人的书面同意，任何一方均应保证不向任何第三方提供或披露有关合同的或者履行合同过程中知悉的对方当事人任何未公开的信息和资料，包括但不限于</w:t>
      </w:r>
      <w:r w:rsidRPr="00970627">
        <w:rPr>
          <w:rFonts w:ascii="仿宋" w:eastAsia="仿宋" w:hAnsi="仿宋" w:cs="Times New Roman"/>
          <w:sz w:val="24"/>
          <w:szCs w:val="24"/>
        </w:rPr>
        <w:t>技术情报</w:t>
      </w:r>
      <w:r w:rsidRPr="00970627">
        <w:rPr>
          <w:rFonts w:ascii="仿宋" w:eastAsia="仿宋" w:hAnsi="仿宋" w:cs="Times New Roman" w:hint="eastAsia"/>
          <w:sz w:val="24"/>
          <w:szCs w:val="24"/>
        </w:rPr>
        <w:t>、</w:t>
      </w:r>
      <w:r w:rsidRPr="00970627">
        <w:rPr>
          <w:rFonts w:ascii="仿宋" w:eastAsia="仿宋" w:hAnsi="仿宋" w:cs="Times New Roman"/>
          <w:sz w:val="24"/>
          <w:szCs w:val="24"/>
        </w:rPr>
        <w:t>技术资料</w:t>
      </w:r>
      <w:r w:rsidRPr="00970627">
        <w:rPr>
          <w:rFonts w:ascii="仿宋" w:eastAsia="仿宋" w:hAnsi="仿宋" w:cs="Times New Roman" w:hint="eastAsia"/>
          <w:sz w:val="24"/>
          <w:szCs w:val="24"/>
        </w:rPr>
        <w:t>、商业秘密和商业信息等，并采取一切合理和必要措施和方式防止任何第三方接触到对方当事人的上述保密信息和资料。</w:t>
      </w:r>
    </w:p>
    <w:p w14:paraId="56DB8C64" w14:textId="77777777" w:rsidR="00515D5B" w:rsidRPr="00970627" w:rsidRDefault="00515D5B" w:rsidP="00515D5B">
      <w:pPr>
        <w:spacing w:line="560" w:lineRule="exact"/>
        <w:ind w:firstLineChars="200" w:firstLine="482"/>
        <w:rPr>
          <w:rFonts w:ascii="仿宋" w:eastAsia="仿宋" w:hAnsi="仿宋" w:cs="Times New Roman"/>
          <w:b/>
          <w:bCs/>
          <w:sz w:val="24"/>
          <w:szCs w:val="24"/>
        </w:rPr>
      </w:pPr>
      <w:bookmarkStart w:id="162" w:name="_Toc19069"/>
      <w:r w:rsidRPr="00970627">
        <w:rPr>
          <w:rFonts w:ascii="仿宋" w:eastAsia="仿宋" w:hAnsi="仿宋" w:cs="Times New Roman" w:hint="eastAsia"/>
          <w:b/>
          <w:bCs/>
          <w:sz w:val="24"/>
          <w:szCs w:val="24"/>
        </w:rPr>
        <w:t>2.7 质量保证</w:t>
      </w:r>
      <w:bookmarkEnd w:id="162"/>
    </w:p>
    <w:p w14:paraId="3FA5B191"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2.7.1 乙方应建立和完善履行合同的内部质量保证体系，并提供相关内部规章制度给甲方，以便甲方进行监督检查；</w:t>
      </w:r>
    </w:p>
    <w:p w14:paraId="5299EE54"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2.7.2 乙方应保证履行合同的人员数量和素质、软件和硬件设备的配置、场地、环境和设施等满足全面履行合同的要求，并应接受甲方的监督检查。</w:t>
      </w:r>
    </w:p>
    <w:p w14:paraId="7658E082" w14:textId="77777777" w:rsidR="00515D5B" w:rsidRPr="00970627" w:rsidRDefault="00515D5B" w:rsidP="00515D5B">
      <w:pPr>
        <w:spacing w:line="560" w:lineRule="exact"/>
        <w:ind w:firstLineChars="200" w:firstLine="482"/>
        <w:rPr>
          <w:rFonts w:ascii="仿宋" w:eastAsia="仿宋" w:hAnsi="仿宋" w:cs="Times New Roman"/>
          <w:b/>
          <w:bCs/>
          <w:sz w:val="24"/>
          <w:szCs w:val="24"/>
        </w:rPr>
      </w:pPr>
      <w:bookmarkStart w:id="163" w:name="_Toc22267"/>
      <w:r w:rsidRPr="00970627">
        <w:rPr>
          <w:rFonts w:ascii="仿宋" w:eastAsia="仿宋" w:hAnsi="仿宋" w:cs="Times New Roman" w:hint="eastAsia"/>
          <w:b/>
          <w:bCs/>
          <w:sz w:val="24"/>
          <w:szCs w:val="24"/>
        </w:rPr>
        <w:t>2.8 延迟履行</w:t>
      </w:r>
      <w:bookmarkEnd w:id="163"/>
    </w:p>
    <w:p w14:paraId="4AA9CCD1"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sz w:val="24"/>
          <w:szCs w:val="24"/>
        </w:rPr>
        <w:t>在合同履行过程中，如果乙方遇到不能按时</w:t>
      </w:r>
      <w:r w:rsidRPr="00970627">
        <w:rPr>
          <w:rFonts w:ascii="仿宋" w:eastAsia="仿宋" w:hAnsi="仿宋" w:cs="Times New Roman" w:hint="eastAsia"/>
          <w:sz w:val="24"/>
          <w:szCs w:val="24"/>
        </w:rPr>
        <w:t>提供服务</w:t>
      </w:r>
      <w:r w:rsidRPr="00970627">
        <w:rPr>
          <w:rFonts w:ascii="仿宋" w:eastAsia="仿宋" w:hAnsi="仿宋" w:cs="Times New Roman"/>
          <w:sz w:val="24"/>
          <w:szCs w:val="24"/>
        </w:rPr>
        <w:t>的情况，应及时以书面形</w:t>
      </w:r>
      <w:r w:rsidRPr="00970627">
        <w:rPr>
          <w:rFonts w:ascii="仿宋" w:eastAsia="仿宋" w:hAnsi="仿宋" w:cs="Times New Roman"/>
          <w:sz w:val="24"/>
          <w:szCs w:val="24"/>
        </w:rPr>
        <w:lastRenderedPageBreak/>
        <w:t>式将不能按时</w:t>
      </w:r>
      <w:r w:rsidRPr="00970627">
        <w:rPr>
          <w:rFonts w:ascii="仿宋" w:eastAsia="仿宋" w:hAnsi="仿宋" w:cs="Times New Roman" w:hint="eastAsia"/>
          <w:sz w:val="24"/>
          <w:szCs w:val="24"/>
        </w:rPr>
        <w:t>提供服务</w:t>
      </w:r>
      <w:r w:rsidRPr="00970627">
        <w:rPr>
          <w:rFonts w:ascii="仿宋" w:eastAsia="仿宋" w:hAnsi="仿宋" w:cs="Times New Roman"/>
          <w:sz w:val="24"/>
          <w:szCs w:val="24"/>
        </w:rPr>
        <w:t>的理由、预期延误时间通知甲方</w:t>
      </w:r>
      <w:r w:rsidRPr="00970627">
        <w:rPr>
          <w:rFonts w:ascii="仿宋" w:eastAsia="仿宋" w:hAnsi="仿宋" w:cs="Times New Roman" w:hint="eastAsia"/>
          <w:sz w:val="24"/>
          <w:szCs w:val="24"/>
        </w:rPr>
        <w:t>；甲</w:t>
      </w:r>
      <w:r w:rsidRPr="00970627">
        <w:rPr>
          <w:rFonts w:ascii="仿宋" w:eastAsia="仿宋" w:hAnsi="仿宋" w:cs="Times New Roman"/>
          <w:sz w:val="24"/>
          <w:szCs w:val="24"/>
        </w:rPr>
        <w:t>方收到乙方通知后，认为其理由正当的，可以书面形式酌情同意乙方可以延长</w:t>
      </w:r>
      <w:r w:rsidRPr="00970627">
        <w:rPr>
          <w:rFonts w:ascii="仿宋" w:eastAsia="仿宋" w:hAnsi="仿宋" w:cs="Times New Roman" w:hint="eastAsia"/>
          <w:sz w:val="24"/>
          <w:szCs w:val="24"/>
        </w:rPr>
        <w:t>履行</w:t>
      </w:r>
      <w:r w:rsidRPr="00970627">
        <w:rPr>
          <w:rFonts w:ascii="仿宋" w:eastAsia="仿宋" w:hAnsi="仿宋" w:cs="Times New Roman"/>
          <w:sz w:val="24"/>
          <w:szCs w:val="24"/>
        </w:rPr>
        <w:t>的具体时间。</w:t>
      </w:r>
    </w:p>
    <w:p w14:paraId="6F2355D9" w14:textId="77777777" w:rsidR="00515D5B" w:rsidRPr="00970627" w:rsidRDefault="00515D5B" w:rsidP="00515D5B">
      <w:pPr>
        <w:spacing w:line="560" w:lineRule="exact"/>
        <w:ind w:firstLineChars="200" w:firstLine="482"/>
        <w:rPr>
          <w:rFonts w:ascii="仿宋" w:eastAsia="仿宋" w:hAnsi="仿宋" w:cs="Times New Roman"/>
          <w:b/>
          <w:bCs/>
          <w:sz w:val="24"/>
          <w:szCs w:val="24"/>
        </w:rPr>
      </w:pPr>
      <w:bookmarkStart w:id="164" w:name="_Toc10611"/>
      <w:bookmarkStart w:id="165" w:name="_Toc279701254"/>
      <w:bookmarkStart w:id="166" w:name="_Toc487900364"/>
      <w:bookmarkStart w:id="167" w:name="_Ref467378121"/>
      <w:bookmarkStart w:id="168" w:name="_Toc259093683"/>
      <w:r w:rsidRPr="00970627">
        <w:rPr>
          <w:rFonts w:ascii="仿宋" w:eastAsia="仿宋" w:hAnsi="仿宋" w:cs="Times New Roman" w:hint="eastAsia"/>
          <w:b/>
          <w:bCs/>
          <w:sz w:val="24"/>
          <w:szCs w:val="24"/>
        </w:rPr>
        <w:t>2.9 合同变更</w:t>
      </w:r>
      <w:bookmarkEnd w:id="164"/>
    </w:p>
    <w:p w14:paraId="39A16390"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14:paraId="7F755D5B"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2.9.2 合同继续履行将损害国家利益和社会公共利益的，双方当事人应当以书面形式变更合同。有过错的一方应当承担赔偿责任，双方当事人都有过错的，各自承担相应的责任。</w:t>
      </w:r>
    </w:p>
    <w:p w14:paraId="548B684A" w14:textId="77777777" w:rsidR="00515D5B" w:rsidRPr="00970627" w:rsidRDefault="00515D5B" w:rsidP="00515D5B">
      <w:pPr>
        <w:spacing w:line="560" w:lineRule="exact"/>
        <w:ind w:firstLineChars="200" w:firstLine="482"/>
        <w:rPr>
          <w:rFonts w:ascii="仿宋" w:eastAsia="仿宋" w:hAnsi="仿宋" w:cs="Times New Roman"/>
          <w:b/>
          <w:bCs/>
          <w:sz w:val="24"/>
          <w:szCs w:val="24"/>
        </w:rPr>
      </w:pPr>
      <w:bookmarkStart w:id="169" w:name="_Toc42"/>
      <w:bookmarkStart w:id="170" w:name="_Toc23368"/>
      <w:bookmarkStart w:id="171" w:name="_Toc26689"/>
      <w:bookmarkStart w:id="172" w:name="_Toc21830"/>
      <w:bookmarkStart w:id="173" w:name="_Toc10663"/>
      <w:r w:rsidRPr="00970627">
        <w:rPr>
          <w:rFonts w:ascii="仿宋" w:eastAsia="仿宋" w:hAnsi="仿宋" w:cs="Times New Roman" w:hint="eastAsia"/>
          <w:b/>
          <w:bCs/>
          <w:sz w:val="24"/>
          <w:szCs w:val="24"/>
        </w:rPr>
        <w:t xml:space="preserve">2.10 </w:t>
      </w:r>
      <w:r w:rsidRPr="00970627">
        <w:rPr>
          <w:rFonts w:ascii="仿宋" w:eastAsia="仿宋" w:hAnsi="仿宋" w:cs="Times New Roman"/>
          <w:b/>
          <w:bCs/>
          <w:sz w:val="24"/>
          <w:szCs w:val="24"/>
        </w:rPr>
        <w:t>合同转让和分包</w:t>
      </w:r>
      <w:bookmarkEnd w:id="169"/>
      <w:bookmarkEnd w:id="170"/>
      <w:bookmarkEnd w:id="171"/>
      <w:bookmarkEnd w:id="172"/>
      <w:bookmarkEnd w:id="173"/>
    </w:p>
    <w:p w14:paraId="032CBF05"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sz w:val="24"/>
          <w:szCs w:val="24"/>
        </w:rPr>
        <w:t>合同的权利义务依法不</w:t>
      </w:r>
      <w:r w:rsidRPr="00970627">
        <w:rPr>
          <w:rFonts w:ascii="仿宋" w:eastAsia="仿宋" w:hAnsi="仿宋" w:cs="Times New Roman" w:hint="eastAsia"/>
          <w:sz w:val="24"/>
          <w:szCs w:val="24"/>
        </w:rPr>
        <w:t>得</w:t>
      </w:r>
      <w:r w:rsidRPr="00970627">
        <w:rPr>
          <w:rFonts w:ascii="仿宋" w:eastAsia="仿宋" w:hAnsi="仿宋" w:cs="Times New Roman"/>
          <w:sz w:val="24"/>
          <w:szCs w:val="24"/>
        </w:rPr>
        <w:t>转让</w:t>
      </w:r>
      <w:r w:rsidRPr="00970627">
        <w:rPr>
          <w:rFonts w:ascii="仿宋" w:eastAsia="仿宋" w:hAnsi="仿宋" w:cs="Times New Roman" w:hint="eastAsia"/>
          <w:sz w:val="24"/>
          <w:szCs w:val="24"/>
        </w:rPr>
        <w:t>，</w:t>
      </w:r>
      <w:r w:rsidRPr="00970627">
        <w:rPr>
          <w:rFonts w:ascii="仿宋" w:eastAsia="仿宋" w:hAnsi="仿宋" w:cs="Times New Roman"/>
          <w:sz w:val="24"/>
          <w:szCs w:val="24"/>
        </w:rPr>
        <w:t>但经甲方</w:t>
      </w:r>
      <w:r w:rsidRPr="00970627">
        <w:rPr>
          <w:rFonts w:ascii="仿宋" w:eastAsia="仿宋" w:hAnsi="仿宋" w:cs="Times New Roman" w:hint="eastAsia"/>
          <w:sz w:val="24"/>
          <w:szCs w:val="24"/>
        </w:rPr>
        <w:t>同意，乙方可以依法采取分包方式履行合同，即：依法可以</w:t>
      </w:r>
      <w:r w:rsidRPr="00970627">
        <w:rPr>
          <w:rFonts w:ascii="仿宋" w:eastAsia="仿宋" w:hAnsi="仿宋" w:cs="Times New Roman"/>
          <w:sz w:val="24"/>
          <w:szCs w:val="24"/>
        </w:rPr>
        <w:t>将合同项下的部分非主体、非关键性工作分包给他人完成</w:t>
      </w:r>
      <w:r w:rsidRPr="00970627">
        <w:rPr>
          <w:rFonts w:ascii="仿宋" w:eastAsia="仿宋" w:hAnsi="仿宋" w:cs="Times New Roman" w:hint="eastAsia"/>
          <w:sz w:val="24"/>
          <w:szCs w:val="24"/>
        </w:rPr>
        <w:t>，</w:t>
      </w:r>
      <w:r w:rsidRPr="00970627">
        <w:rPr>
          <w:rFonts w:ascii="仿宋" w:eastAsia="仿宋" w:hAnsi="仿宋" w:cs="Times New Roman"/>
          <w:sz w:val="24"/>
          <w:szCs w:val="24"/>
        </w:rPr>
        <w:t>接受分包的人应当具备相应的资格条件，并不得再次分包</w:t>
      </w:r>
      <w:r w:rsidRPr="00970627">
        <w:rPr>
          <w:rFonts w:ascii="仿宋" w:eastAsia="仿宋" w:hAnsi="仿宋" w:cs="Times New Roman" w:hint="eastAsia"/>
          <w:sz w:val="24"/>
          <w:szCs w:val="24"/>
        </w:rPr>
        <w:t>，</w:t>
      </w:r>
      <w:r w:rsidRPr="00970627">
        <w:rPr>
          <w:rFonts w:ascii="仿宋" w:eastAsia="仿宋" w:hAnsi="仿宋" w:cs="Times New Roman"/>
          <w:sz w:val="24"/>
          <w:szCs w:val="24"/>
        </w:rPr>
        <w:t>且乙方应就分包项目向甲方负责</w:t>
      </w:r>
      <w:r w:rsidRPr="00970627">
        <w:rPr>
          <w:rFonts w:ascii="仿宋" w:eastAsia="仿宋" w:hAnsi="仿宋" w:cs="Times New Roman" w:hint="eastAsia"/>
          <w:sz w:val="24"/>
          <w:szCs w:val="24"/>
        </w:rPr>
        <w:t>，</w:t>
      </w:r>
      <w:r w:rsidRPr="00970627">
        <w:rPr>
          <w:rFonts w:ascii="仿宋" w:eastAsia="仿宋" w:hAnsi="仿宋" w:cs="Times New Roman"/>
          <w:sz w:val="24"/>
          <w:szCs w:val="24"/>
        </w:rPr>
        <w:t>并</w:t>
      </w:r>
      <w:r w:rsidRPr="00970627">
        <w:rPr>
          <w:rFonts w:ascii="仿宋" w:eastAsia="仿宋" w:hAnsi="仿宋" w:cs="Times New Roman" w:hint="eastAsia"/>
          <w:sz w:val="24"/>
          <w:szCs w:val="24"/>
        </w:rPr>
        <w:t>与分包供应商就分包项目向甲方承担连带责任。</w:t>
      </w:r>
    </w:p>
    <w:p w14:paraId="66A8D803" w14:textId="77777777" w:rsidR="00515D5B" w:rsidRPr="00970627" w:rsidRDefault="00515D5B" w:rsidP="00515D5B">
      <w:pPr>
        <w:spacing w:line="560" w:lineRule="exact"/>
        <w:ind w:firstLineChars="200" w:firstLine="482"/>
        <w:rPr>
          <w:rFonts w:ascii="仿宋" w:eastAsia="仿宋" w:hAnsi="仿宋" w:cs="Times New Roman"/>
          <w:b/>
          <w:bCs/>
          <w:sz w:val="24"/>
          <w:szCs w:val="24"/>
        </w:rPr>
      </w:pPr>
      <w:bookmarkStart w:id="174" w:name="_Toc26633"/>
      <w:bookmarkStart w:id="175" w:name="_Toc4720"/>
      <w:bookmarkStart w:id="176" w:name="_Toc32494"/>
      <w:bookmarkStart w:id="177" w:name="_Toc14371"/>
      <w:bookmarkStart w:id="178" w:name="_Toc25571"/>
      <w:r w:rsidRPr="00970627">
        <w:rPr>
          <w:rFonts w:ascii="仿宋" w:eastAsia="仿宋" w:hAnsi="仿宋" w:cs="Times New Roman" w:hint="eastAsia"/>
          <w:b/>
          <w:bCs/>
          <w:sz w:val="24"/>
          <w:szCs w:val="24"/>
        </w:rPr>
        <w:t>2.11</w:t>
      </w:r>
      <w:r w:rsidRPr="00970627">
        <w:rPr>
          <w:rFonts w:ascii="仿宋" w:eastAsia="仿宋" w:hAnsi="仿宋" w:cs="Times New Roman"/>
          <w:b/>
          <w:bCs/>
          <w:sz w:val="24"/>
          <w:szCs w:val="24"/>
        </w:rPr>
        <w:t xml:space="preserve"> 不可抗力</w:t>
      </w:r>
      <w:bookmarkEnd w:id="174"/>
      <w:bookmarkEnd w:id="175"/>
      <w:bookmarkEnd w:id="176"/>
      <w:bookmarkEnd w:id="177"/>
      <w:bookmarkEnd w:id="178"/>
    </w:p>
    <w:p w14:paraId="7673E9F1"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2.11</w:t>
      </w:r>
      <w:r w:rsidRPr="00970627">
        <w:rPr>
          <w:rFonts w:ascii="仿宋" w:eastAsia="仿宋" w:hAnsi="仿宋" w:cs="Times New Roman"/>
          <w:sz w:val="24"/>
          <w:szCs w:val="24"/>
        </w:rPr>
        <w:t>.1如果任何一方遭遇法律规定的不可抗力，致使合同履行受阻时，履行合同的期限应予延长，延长的期限应相当于不可抗力所影响的时间</w:t>
      </w:r>
      <w:r w:rsidRPr="00970627">
        <w:rPr>
          <w:rFonts w:ascii="仿宋" w:eastAsia="仿宋" w:hAnsi="仿宋" w:cs="Times New Roman" w:hint="eastAsia"/>
          <w:sz w:val="24"/>
          <w:szCs w:val="24"/>
        </w:rPr>
        <w:t>；</w:t>
      </w:r>
    </w:p>
    <w:p w14:paraId="57E2C73F"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2.11.2 因不可抗力致使不能实现合同目的的，当事人可以解除合同；</w:t>
      </w:r>
    </w:p>
    <w:p w14:paraId="3202B01A"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2.11.3 因</w:t>
      </w:r>
      <w:r w:rsidRPr="00970627">
        <w:rPr>
          <w:rFonts w:ascii="仿宋" w:eastAsia="仿宋" w:hAnsi="仿宋" w:cs="Times New Roman"/>
          <w:sz w:val="24"/>
          <w:szCs w:val="24"/>
        </w:rPr>
        <w:t>不可抗力致使合同有变更必要的，双方当事人应在</w:t>
      </w:r>
      <w:r w:rsidRPr="00970627">
        <w:rPr>
          <w:rFonts w:ascii="仿宋" w:eastAsia="仿宋" w:hAnsi="仿宋" w:cs="Times New Roman"/>
          <w:b/>
          <w:i/>
          <w:sz w:val="24"/>
          <w:szCs w:val="24"/>
          <w:u w:val="single"/>
        </w:rPr>
        <w:t>合同专用条款</w:t>
      </w:r>
      <w:r w:rsidRPr="00970627">
        <w:rPr>
          <w:rFonts w:ascii="仿宋" w:eastAsia="仿宋" w:hAnsi="仿宋" w:cs="Times New Roman"/>
          <w:sz w:val="24"/>
          <w:szCs w:val="24"/>
        </w:rPr>
        <w:t>约定时间内以书面形式变更合同</w:t>
      </w:r>
      <w:r w:rsidRPr="00970627">
        <w:rPr>
          <w:rFonts w:ascii="仿宋" w:eastAsia="仿宋" w:hAnsi="仿宋" w:cs="Times New Roman" w:hint="eastAsia"/>
          <w:sz w:val="24"/>
          <w:szCs w:val="24"/>
        </w:rPr>
        <w:t>；</w:t>
      </w:r>
    </w:p>
    <w:p w14:paraId="2C2AA4B9"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2.11</w:t>
      </w:r>
      <w:r w:rsidRPr="00970627">
        <w:rPr>
          <w:rFonts w:ascii="仿宋" w:eastAsia="仿宋" w:hAnsi="仿宋" w:cs="Times New Roman"/>
          <w:sz w:val="24"/>
          <w:szCs w:val="24"/>
        </w:rPr>
        <w:t>.</w:t>
      </w:r>
      <w:r w:rsidRPr="00970627">
        <w:rPr>
          <w:rFonts w:ascii="仿宋" w:eastAsia="仿宋" w:hAnsi="仿宋" w:cs="Times New Roman" w:hint="eastAsia"/>
          <w:sz w:val="24"/>
          <w:szCs w:val="24"/>
        </w:rPr>
        <w:t>4</w:t>
      </w:r>
      <w:r w:rsidRPr="00970627">
        <w:rPr>
          <w:rFonts w:ascii="仿宋" w:eastAsia="仿宋" w:hAnsi="仿宋" w:cs="Times New Roman"/>
          <w:sz w:val="24"/>
          <w:szCs w:val="24"/>
        </w:rPr>
        <w:t>受</w:t>
      </w:r>
      <w:r w:rsidRPr="00970627">
        <w:rPr>
          <w:rFonts w:ascii="仿宋" w:eastAsia="仿宋" w:hAnsi="仿宋" w:cs="Times New Roman" w:hint="eastAsia"/>
          <w:sz w:val="24"/>
          <w:szCs w:val="24"/>
        </w:rPr>
        <w:t>不可抗力</w:t>
      </w:r>
      <w:r w:rsidRPr="00970627">
        <w:rPr>
          <w:rFonts w:ascii="仿宋" w:eastAsia="仿宋" w:hAnsi="仿宋" w:cs="Times New Roman"/>
          <w:sz w:val="24"/>
          <w:szCs w:val="24"/>
        </w:rPr>
        <w:t>影响的一方在不可抗力发生后</w:t>
      </w:r>
      <w:r w:rsidRPr="00970627">
        <w:rPr>
          <w:rFonts w:ascii="仿宋" w:eastAsia="仿宋" w:hAnsi="仿宋" w:cs="Times New Roman" w:hint="eastAsia"/>
          <w:sz w:val="24"/>
          <w:szCs w:val="24"/>
        </w:rPr>
        <w:t>，</w:t>
      </w:r>
      <w:r w:rsidRPr="00970627">
        <w:rPr>
          <w:rFonts w:ascii="仿宋" w:eastAsia="仿宋" w:hAnsi="仿宋" w:cs="Times New Roman"/>
          <w:sz w:val="24"/>
          <w:szCs w:val="24"/>
        </w:rPr>
        <w:t>应在</w:t>
      </w:r>
      <w:r w:rsidRPr="00970627">
        <w:rPr>
          <w:rFonts w:ascii="仿宋" w:eastAsia="仿宋" w:hAnsi="仿宋" w:cs="Times New Roman"/>
          <w:b/>
          <w:i/>
          <w:sz w:val="24"/>
          <w:szCs w:val="24"/>
          <w:u w:val="single"/>
        </w:rPr>
        <w:t>合同专用条款</w:t>
      </w:r>
      <w:r w:rsidRPr="00970627">
        <w:rPr>
          <w:rFonts w:ascii="仿宋" w:eastAsia="仿宋" w:hAnsi="仿宋" w:cs="Times New Roman"/>
          <w:sz w:val="24"/>
          <w:szCs w:val="24"/>
        </w:rPr>
        <w:t>约定时间内以书面形式通知</w:t>
      </w:r>
      <w:r w:rsidRPr="00970627">
        <w:rPr>
          <w:rFonts w:ascii="仿宋" w:eastAsia="仿宋" w:hAnsi="仿宋" w:cs="Times New Roman" w:hint="eastAsia"/>
          <w:sz w:val="24"/>
          <w:szCs w:val="24"/>
        </w:rPr>
        <w:t>对</w:t>
      </w:r>
      <w:r w:rsidRPr="00970627">
        <w:rPr>
          <w:rFonts w:ascii="仿宋" w:eastAsia="仿宋" w:hAnsi="仿宋" w:cs="Times New Roman"/>
          <w:sz w:val="24"/>
          <w:szCs w:val="24"/>
        </w:rPr>
        <w:t>方当事人，并在</w:t>
      </w:r>
      <w:r w:rsidRPr="00970627">
        <w:rPr>
          <w:rFonts w:ascii="仿宋" w:eastAsia="仿宋" w:hAnsi="仿宋" w:cs="Times New Roman"/>
          <w:b/>
          <w:i/>
          <w:sz w:val="24"/>
          <w:szCs w:val="24"/>
          <w:u w:val="single"/>
        </w:rPr>
        <w:t>合同专用条款</w:t>
      </w:r>
      <w:r w:rsidRPr="00970627">
        <w:rPr>
          <w:rFonts w:ascii="仿宋" w:eastAsia="仿宋" w:hAnsi="仿宋" w:cs="Times New Roman"/>
          <w:sz w:val="24"/>
          <w:szCs w:val="24"/>
        </w:rPr>
        <w:t>约定时间内，将有关部门出具的证明文件送达</w:t>
      </w:r>
      <w:r w:rsidRPr="00970627">
        <w:rPr>
          <w:rFonts w:ascii="仿宋" w:eastAsia="仿宋" w:hAnsi="仿宋" w:cs="Times New Roman" w:hint="eastAsia"/>
          <w:sz w:val="24"/>
          <w:szCs w:val="24"/>
        </w:rPr>
        <w:t>对方当事人</w:t>
      </w:r>
      <w:r w:rsidRPr="00970627">
        <w:rPr>
          <w:rFonts w:ascii="仿宋" w:eastAsia="仿宋" w:hAnsi="仿宋" w:cs="Times New Roman"/>
          <w:sz w:val="24"/>
          <w:szCs w:val="24"/>
        </w:rPr>
        <w:t>。</w:t>
      </w:r>
    </w:p>
    <w:p w14:paraId="7AFE076C" w14:textId="77777777" w:rsidR="00515D5B" w:rsidRPr="00970627" w:rsidRDefault="00515D5B" w:rsidP="00515D5B">
      <w:pPr>
        <w:spacing w:line="560" w:lineRule="exact"/>
        <w:ind w:firstLineChars="200" w:firstLine="482"/>
        <w:rPr>
          <w:rFonts w:ascii="仿宋" w:eastAsia="仿宋" w:hAnsi="仿宋" w:cs="Times New Roman"/>
          <w:b/>
          <w:bCs/>
          <w:sz w:val="24"/>
          <w:szCs w:val="24"/>
        </w:rPr>
      </w:pPr>
      <w:bookmarkStart w:id="179" w:name="_Toc3638"/>
      <w:bookmarkStart w:id="180" w:name="_Toc14115"/>
      <w:bookmarkStart w:id="181" w:name="_Toc25783"/>
      <w:bookmarkStart w:id="182" w:name="_Toc23854"/>
      <w:bookmarkStart w:id="183" w:name="_Toc24465"/>
      <w:r w:rsidRPr="00970627">
        <w:rPr>
          <w:rFonts w:ascii="仿宋" w:eastAsia="仿宋" w:hAnsi="仿宋" w:cs="Times New Roman" w:hint="eastAsia"/>
          <w:b/>
          <w:bCs/>
          <w:sz w:val="24"/>
          <w:szCs w:val="24"/>
        </w:rPr>
        <w:t>2.</w:t>
      </w:r>
      <w:r w:rsidRPr="00970627">
        <w:rPr>
          <w:rFonts w:ascii="仿宋" w:eastAsia="仿宋" w:hAnsi="仿宋" w:cs="Times New Roman"/>
          <w:b/>
          <w:bCs/>
          <w:sz w:val="24"/>
          <w:szCs w:val="24"/>
        </w:rPr>
        <w:t>1</w:t>
      </w:r>
      <w:r w:rsidRPr="00970627">
        <w:rPr>
          <w:rFonts w:ascii="仿宋" w:eastAsia="仿宋" w:hAnsi="仿宋" w:cs="Times New Roman" w:hint="eastAsia"/>
          <w:b/>
          <w:bCs/>
          <w:sz w:val="24"/>
          <w:szCs w:val="24"/>
        </w:rPr>
        <w:t xml:space="preserve">2 </w:t>
      </w:r>
      <w:r w:rsidRPr="00970627">
        <w:rPr>
          <w:rFonts w:ascii="仿宋" w:eastAsia="仿宋" w:hAnsi="仿宋" w:cs="Times New Roman"/>
          <w:b/>
          <w:bCs/>
          <w:sz w:val="24"/>
          <w:szCs w:val="24"/>
        </w:rPr>
        <w:t>税费</w:t>
      </w:r>
      <w:bookmarkEnd w:id="179"/>
      <w:bookmarkEnd w:id="180"/>
      <w:bookmarkEnd w:id="181"/>
      <w:bookmarkEnd w:id="182"/>
      <w:bookmarkEnd w:id="183"/>
    </w:p>
    <w:p w14:paraId="7E6FBF9A"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sz w:val="24"/>
          <w:szCs w:val="24"/>
        </w:rPr>
        <w:t>与合同有关的一切税费</w:t>
      </w:r>
      <w:r w:rsidRPr="00970627">
        <w:rPr>
          <w:rFonts w:ascii="仿宋" w:eastAsia="仿宋" w:hAnsi="仿宋" w:cs="Times New Roman" w:hint="eastAsia"/>
          <w:sz w:val="24"/>
          <w:szCs w:val="24"/>
        </w:rPr>
        <w:t>，</w:t>
      </w:r>
      <w:r w:rsidRPr="00970627">
        <w:rPr>
          <w:rFonts w:ascii="仿宋" w:eastAsia="仿宋" w:hAnsi="仿宋" w:cs="Times New Roman"/>
          <w:sz w:val="24"/>
          <w:szCs w:val="24"/>
        </w:rPr>
        <w:t>均按照中华人民共和国法律的相关规定缴纳。</w:t>
      </w:r>
    </w:p>
    <w:p w14:paraId="20168370" w14:textId="77777777" w:rsidR="00515D5B" w:rsidRPr="00970627" w:rsidRDefault="00515D5B" w:rsidP="00515D5B">
      <w:pPr>
        <w:spacing w:line="560" w:lineRule="exact"/>
        <w:ind w:firstLineChars="200" w:firstLine="482"/>
        <w:rPr>
          <w:rFonts w:ascii="仿宋" w:eastAsia="仿宋" w:hAnsi="仿宋" w:cs="Times New Roman"/>
          <w:b/>
          <w:bCs/>
          <w:sz w:val="24"/>
          <w:szCs w:val="24"/>
        </w:rPr>
      </w:pPr>
      <w:bookmarkStart w:id="184" w:name="_Toc25525"/>
      <w:bookmarkStart w:id="185" w:name="_Toc14814"/>
      <w:bookmarkStart w:id="186" w:name="_Toc30105"/>
      <w:bookmarkStart w:id="187" w:name="_Toc26883"/>
      <w:bookmarkStart w:id="188" w:name="_Toc7315"/>
      <w:r w:rsidRPr="00970627">
        <w:rPr>
          <w:rFonts w:ascii="仿宋" w:eastAsia="仿宋" w:hAnsi="仿宋" w:cs="Times New Roman" w:hint="eastAsia"/>
          <w:b/>
          <w:bCs/>
          <w:sz w:val="24"/>
          <w:szCs w:val="24"/>
        </w:rPr>
        <w:lastRenderedPageBreak/>
        <w:t>2.</w:t>
      </w:r>
      <w:r w:rsidRPr="00970627">
        <w:rPr>
          <w:rFonts w:ascii="仿宋" w:eastAsia="仿宋" w:hAnsi="仿宋" w:cs="Times New Roman"/>
          <w:b/>
          <w:bCs/>
          <w:sz w:val="24"/>
          <w:szCs w:val="24"/>
        </w:rPr>
        <w:t>1</w:t>
      </w:r>
      <w:r w:rsidRPr="00970627">
        <w:rPr>
          <w:rFonts w:ascii="仿宋" w:eastAsia="仿宋" w:hAnsi="仿宋" w:cs="Times New Roman" w:hint="eastAsia"/>
          <w:b/>
          <w:bCs/>
          <w:sz w:val="24"/>
          <w:szCs w:val="24"/>
        </w:rPr>
        <w:t xml:space="preserve">3 </w:t>
      </w:r>
      <w:r w:rsidRPr="00970627">
        <w:rPr>
          <w:rFonts w:ascii="仿宋" w:eastAsia="仿宋" w:hAnsi="仿宋" w:cs="Times New Roman"/>
          <w:b/>
          <w:bCs/>
          <w:sz w:val="24"/>
          <w:szCs w:val="24"/>
        </w:rPr>
        <w:t>乙方破产</w:t>
      </w:r>
      <w:bookmarkEnd w:id="184"/>
      <w:bookmarkEnd w:id="185"/>
      <w:bookmarkEnd w:id="186"/>
      <w:bookmarkEnd w:id="187"/>
      <w:bookmarkEnd w:id="188"/>
    </w:p>
    <w:p w14:paraId="1ABD2958"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sz w:val="24"/>
          <w:szCs w:val="24"/>
        </w:rPr>
        <w:t>如果乙方破产导致合同无法履行时，甲方可以书面形式通知乙方终止合同且不给予乙方任何补偿和赔偿</w:t>
      </w:r>
      <w:r w:rsidRPr="00970627">
        <w:rPr>
          <w:rFonts w:ascii="仿宋" w:eastAsia="仿宋" w:hAnsi="仿宋" w:cs="Times New Roman" w:hint="eastAsia"/>
          <w:sz w:val="24"/>
          <w:szCs w:val="24"/>
        </w:rPr>
        <w:t>，但合同的</w:t>
      </w:r>
      <w:r w:rsidRPr="00970627">
        <w:rPr>
          <w:rFonts w:ascii="仿宋" w:eastAsia="仿宋" w:hAnsi="仿宋" w:cs="Times New Roman"/>
          <w:sz w:val="24"/>
          <w:szCs w:val="24"/>
        </w:rPr>
        <w:t>终止不损害或不影响甲方已经采取或将要采取的任何要求乙方支付违约金</w:t>
      </w:r>
      <w:r w:rsidRPr="00970627">
        <w:rPr>
          <w:rFonts w:ascii="仿宋" w:eastAsia="仿宋" w:hAnsi="仿宋" w:cs="Times New Roman" w:hint="eastAsia"/>
          <w:sz w:val="24"/>
          <w:szCs w:val="24"/>
        </w:rPr>
        <w:t>、</w:t>
      </w:r>
      <w:r w:rsidRPr="00970627">
        <w:rPr>
          <w:rFonts w:ascii="仿宋" w:eastAsia="仿宋" w:hAnsi="仿宋" w:cs="Times New Roman"/>
          <w:sz w:val="24"/>
          <w:szCs w:val="24"/>
        </w:rPr>
        <w:t>赔偿损失等的行动或补救措施的权利</w:t>
      </w:r>
      <w:r w:rsidRPr="00970627">
        <w:rPr>
          <w:rFonts w:ascii="仿宋" w:eastAsia="仿宋" w:hAnsi="仿宋" w:cs="Times New Roman" w:hint="eastAsia"/>
          <w:sz w:val="24"/>
          <w:szCs w:val="24"/>
        </w:rPr>
        <w:t>。</w:t>
      </w:r>
    </w:p>
    <w:p w14:paraId="65E7DDA6" w14:textId="77777777" w:rsidR="00515D5B" w:rsidRPr="00970627" w:rsidRDefault="00515D5B" w:rsidP="00515D5B">
      <w:pPr>
        <w:spacing w:line="560" w:lineRule="exact"/>
        <w:ind w:firstLineChars="200" w:firstLine="482"/>
        <w:rPr>
          <w:rFonts w:ascii="仿宋" w:eastAsia="仿宋" w:hAnsi="仿宋" w:cs="Times New Roman"/>
          <w:b/>
          <w:bCs/>
          <w:sz w:val="24"/>
          <w:szCs w:val="24"/>
        </w:rPr>
      </w:pPr>
      <w:bookmarkStart w:id="189" w:name="_Toc23323"/>
      <w:bookmarkStart w:id="190" w:name="_Toc1123"/>
      <w:bookmarkStart w:id="191" w:name="_Toc2016"/>
      <w:r w:rsidRPr="00970627">
        <w:rPr>
          <w:rFonts w:ascii="仿宋" w:eastAsia="仿宋" w:hAnsi="仿宋" w:cs="Times New Roman"/>
          <w:b/>
          <w:bCs/>
          <w:sz w:val="24"/>
          <w:szCs w:val="24"/>
        </w:rPr>
        <w:t>2.14 合同中止、终止</w:t>
      </w:r>
      <w:bookmarkEnd w:id="189"/>
      <w:bookmarkEnd w:id="190"/>
      <w:bookmarkEnd w:id="191"/>
    </w:p>
    <w:p w14:paraId="0B2F0A7D"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2.14.1 双方当事人不得擅自中止或者终止合同；</w:t>
      </w:r>
    </w:p>
    <w:p w14:paraId="26B22771"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2.14.2合同继续履行将损害国家利益和社会公共利益的，双方当事人应当中止或者终止合同。有过错的一方应当承担赔偿责任，双方当事人都有过错的，各自承担相应的责任。</w:t>
      </w:r>
    </w:p>
    <w:p w14:paraId="1B9FDF36" w14:textId="77777777" w:rsidR="00515D5B" w:rsidRPr="00970627" w:rsidRDefault="00515D5B" w:rsidP="00515D5B">
      <w:pPr>
        <w:spacing w:line="560" w:lineRule="exact"/>
        <w:ind w:firstLineChars="200" w:firstLine="482"/>
        <w:rPr>
          <w:rFonts w:ascii="仿宋" w:eastAsia="仿宋" w:hAnsi="仿宋" w:cs="Times New Roman"/>
          <w:b/>
          <w:bCs/>
          <w:sz w:val="24"/>
          <w:szCs w:val="24"/>
        </w:rPr>
      </w:pPr>
      <w:bookmarkStart w:id="192" w:name="_Toc1969"/>
      <w:bookmarkStart w:id="193" w:name="_Toc17363"/>
      <w:bookmarkStart w:id="194" w:name="_Toc14525"/>
      <w:r w:rsidRPr="00970627">
        <w:rPr>
          <w:rFonts w:ascii="仿宋" w:eastAsia="仿宋" w:hAnsi="仿宋" w:cs="Times New Roman"/>
          <w:b/>
          <w:bCs/>
          <w:sz w:val="24"/>
          <w:szCs w:val="24"/>
        </w:rPr>
        <w:t>2.15 检验和验收</w:t>
      </w:r>
      <w:bookmarkEnd w:id="192"/>
      <w:bookmarkEnd w:id="193"/>
      <w:bookmarkEnd w:id="194"/>
    </w:p>
    <w:p w14:paraId="5F42E731" w14:textId="77777777" w:rsidR="00515D5B" w:rsidRPr="00970627" w:rsidRDefault="00515D5B" w:rsidP="00515D5B">
      <w:pPr>
        <w:tabs>
          <w:tab w:val="left" w:pos="360"/>
          <w:tab w:val="left" w:pos="540"/>
          <w:tab w:val="left" w:pos="1080"/>
        </w:tabs>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2.</w:t>
      </w:r>
      <w:r w:rsidRPr="00970627">
        <w:rPr>
          <w:rFonts w:ascii="仿宋" w:eastAsia="仿宋" w:hAnsi="仿宋" w:cs="Times New Roman"/>
          <w:sz w:val="24"/>
          <w:szCs w:val="24"/>
        </w:rPr>
        <w:t>1</w:t>
      </w:r>
      <w:r w:rsidRPr="00970627">
        <w:rPr>
          <w:rFonts w:ascii="仿宋" w:eastAsia="仿宋" w:hAnsi="仿宋" w:cs="Times New Roman" w:hint="eastAsia"/>
          <w:sz w:val="24"/>
          <w:szCs w:val="24"/>
        </w:rPr>
        <w:t>5</w:t>
      </w:r>
      <w:r w:rsidRPr="00970627">
        <w:rPr>
          <w:rFonts w:ascii="仿宋" w:eastAsia="仿宋" w:hAnsi="仿宋" w:cs="Times New Roman"/>
          <w:sz w:val="24"/>
          <w:szCs w:val="24"/>
        </w:rPr>
        <w:t>.</w:t>
      </w:r>
      <w:r w:rsidRPr="00970627">
        <w:rPr>
          <w:rFonts w:ascii="仿宋" w:eastAsia="仿宋" w:hAnsi="仿宋" w:cs="Times New Roman" w:hint="eastAsia"/>
          <w:sz w:val="24"/>
          <w:szCs w:val="24"/>
        </w:rPr>
        <w:t>1 乙方按照</w:t>
      </w:r>
      <w:r w:rsidRPr="00970627">
        <w:rPr>
          <w:rFonts w:ascii="仿宋" w:eastAsia="仿宋" w:hAnsi="仿宋" w:cs="Times New Roman"/>
          <w:b/>
          <w:i/>
          <w:sz w:val="24"/>
          <w:szCs w:val="24"/>
          <w:u w:val="single"/>
        </w:rPr>
        <w:t>合同专用条款</w:t>
      </w:r>
      <w:r w:rsidRPr="00970627">
        <w:rPr>
          <w:rFonts w:ascii="仿宋" w:eastAsia="仿宋" w:hAnsi="仿宋" w:cs="Times New Roman"/>
          <w:sz w:val="24"/>
          <w:szCs w:val="24"/>
        </w:rPr>
        <w:t>的约定</w:t>
      </w:r>
      <w:r w:rsidRPr="00970627">
        <w:rPr>
          <w:rFonts w:ascii="仿宋" w:eastAsia="仿宋" w:hAnsi="仿宋" w:cs="Times New Roman" w:hint="eastAsia"/>
          <w:sz w:val="24"/>
          <w:szCs w:val="24"/>
        </w:rPr>
        <w:t>，</w:t>
      </w:r>
      <w:r w:rsidRPr="00970627">
        <w:rPr>
          <w:rFonts w:ascii="仿宋" w:eastAsia="仿宋" w:hAnsi="仿宋" w:cs="Times New Roman"/>
          <w:sz w:val="24"/>
          <w:szCs w:val="24"/>
        </w:rPr>
        <w:t>定期提交服务报告</w:t>
      </w:r>
      <w:r w:rsidRPr="00970627">
        <w:rPr>
          <w:rFonts w:ascii="仿宋" w:eastAsia="仿宋" w:hAnsi="仿宋" w:cs="Times New Roman" w:hint="eastAsia"/>
          <w:sz w:val="24"/>
          <w:szCs w:val="24"/>
        </w:rPr>
        <w:t>，甲方按照</w:t>
      </w:r>
      <w:r w:rsidRPr="00970627">
        <w:rPr>
          <w:rFonts w:ascii="仿宋" w:eastAsia="仿宋" w:hAnsi="仿宋" w:cs="Times New Roman"/>
          <w:b/>
          <w:i/>
          <w:sz w:val="24"/>
          <w:szCs w:val="24"/>
          <w:u w:val="single"/>
        </w:rPr>
        <w:t>合同专用条款</w:t>
      </w:r>
      <w:r w:rsidRPr="00970627">
        <w:rPr>
          <w:rFonts w:ascii="仿宋" w:eastAsia="仿宋" w:hAnsi="仿宋" w:cs="Times New Roman"/>
          <w:sz w:val="24"/>
          <w:szCs w:val="24"/>
        </w:rPr>
        <w:t>的约定进行定期验收</w:t>
      </w:r>
      <w:r w:rsidRPr="00970627">
        <w:rPr>
          <w:rFonts w:ascii="仿宋" w:eastAsia="仿宋" w:hAnsi="仿宋" w:cs="Times New Roman" w:hint="eastAsia"/>
          <w:sz w:val="24"/>
          <w:szCs w:val="24"/>
        </w:rPr>
        <w:t>；</w:t>
      </w:r>
    </w:p>
    <w:p w14:paraId="24AC3512" w14:textId="77777777" w:rsidR="00515D5B" w:rsidRPr="00970627" w:rsidRDefault="00515D5B" w:rsidP="00515D5B">
      <w:pPr>
        <w:tabs>
          <w:tab w:val="left" w:pos="360"/>
          <w:tab w:val="left" w:pos="540"/>
          <w:tab w:val="left" w:pos="1080"/>
        </w:tabs>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D7CA716" w14:textId="77777777" w:rsidR="00515D5B" w:rsidRPr="00970627" w:rsidRDefault="00515D5B" w:rsidP="00515D5B">
      <w:pPr>
        <w:tabs>
          <w:tab w:val="left" w:pos="360"/>
          <w:tab w:val="left" w:pos="540"/>
          <w:tab w:val="left" w:pos="1080"/>
        </w:tabs>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2.15.3 检验和验收标准、程序等具体内容以及前述验收书的效力详见</w:t>
      </w:r>
      <w:r w:rsidRPr="00970627">
        <w:rPr>
          <w:rFonts w:ascii="仿宋" w:eastAsia="仿宋" w:hAnsi="仿宋" w:cs="Times New Roman"/>
          <w:b/>
          <w:i/>
          <w:sz w:val="24"/>
          <w:szCs w:val="24"/>
          <w:u w:val="single"/>
        </w:rPr>
        <w:t>合同专用条款</w:t>
      </w:r>
      <w:r w:rsidRPr="00970627">
        <w:rPr>
          <w:rFonts w:ascii="仿宋" w:eastAsia="仿宋" w:hAnsi="仿宋" w:cs="Times New Roman" w:hint="eastAsia"/>
          <w:i/>
          <w:sz w:val="24"/>
          <w:szCs w:val="24"/>
        </w:rPr>
        <w:t>。</w:t>
      </w:r>
    </w:p>
    <w:p w14:paraId="3222F5FF" w14:textId="77777777" w:rsidR="00515D5B" w:rsidRPr="00970627" w:rsidRDefault="00515D5B" w:rsidP="00515D5B">
      <w:pPr>
        <w:spacing w:line="560" w:lineRule="exact"/>
        <w:ind w:firstLineChars="200" w:firstLine="482"/>
        <w:rPr>
          <w:rFonts w:ascii="仿宋" w:eastAsia="仿宋" w:hAnsi="仿宋" w:cs="Times New Roman"/>
          <w:b/>
          <w:bCs/>
          <w:sz w:val="24"/>
          <w:szCs w:val="24"/>
        </w:rPr>
      </w:pPr>
      <w:bookmarkStart w:id="195" w:name="_Toc31892"/>
      <w:bookmarkStart w:id="196" w:name="_Toc25198"/>
      <w:bookmarkStart w:id="197" w:name="_Toc12666"/>
      <w:bookmarkStart w:id="198" w:name="_Toc9808"/>
      <w:bookmarkStart w:id="199" w:name="_Toc2308"/>
      <w:bookmarkEnd w:id="165"/>
      <w:bookmarkEnd w:id="166"/>
      <w:bookmarkEnd w:id="167"/>
      <w:bookmarkEnd w:id="168"/>
      <w:r w:rsidRPr="00970627">
        <w:rPr>
          <w:rFonts w:ascii="仿宋" w:eastAsia="仿宋" w:hAnsi="仿宋" w:cs="Times New Roman" w:hint="eastAsia"/>
          <w:b/>
          <w:bCs/>
          <w:sz w:val="24"/>
          <w:szCs w:val="24"/>
        </w:rPr>
        <w:t xml:space="preserve">2.16 </w:t>
      </w:r>
      <w:r w:rsidRPr="00970627">
        <w:rPr>
          <w:rFonts w:ascii="仿宋" w:eastAsia="仿宋" w:hAnsi="仿宋" w:cs="Times New Roman"/>
          <w:b/>
          <w:bCs/>
          <w:sz w:val="24"/>
          <w:szCs w:val="24"/>
        </w:rPr>
        <w:t>通知和送达</w:t>
      </w:r>
      <w:bookmarkEnd w:id="195"/>
      <w:bookmarkEnd w:id="196"/>
      <w:bookmarkEnd w:id="197"/>
      <w:bookmarkEnd w:id="198"/>
      <w:bookmarkEnd w:id="199"/>
    </w:p>
    <w:p w14:paraId="02440CFC" w14:textId="77777777" w:rsidR="00515D5B" w:rsidRPr="00970627" w:rsidRDefault="00515D5B" w:rsidP="00515D5B">
      <w:pPr>
        <w:spacing w:line="560" w:lineRule="exact"/>
        <w:ind w:firstLineChars="200" w:firstLine="480"/>
        <w:rPr>
          <w:rFonts w:ascii="仿宋" w:eastAsia="仿宋" w:hAnsi="仿宋" w:cs="Times New Roman"/>
          <w:sz w:val="24"/>
          <w:szCs w:val="24"/>
        </w:rPr>
      </w:pPr>
      <w:bookmarkStart w:id="200" w:name="_Toc29220"/>
      <w:bookmarkStart w:id="201" w:name="_Toc7073"/>
      <w:r w:rsidRPr="00970627">
        <w:rPr>
          <w:rFonts w:ascii="仿宋" w:eastAsia="仿宋" w:hAnsi="仿宋" w:cs="Times New Roman" w:hint="eastAsia"/>
          <w:sz w:val="24"/>
          <w:szCs w:val="24"/>
        </w:rPr>
        <w:t>2.16.1 任何一方因履行合同而以合同第一部分尾部所列明的</w:t>
      </w:r>
      <w:r w:rsidRPr="00970627">
        <w:rPr>
          <w:rFonts w:ascii="仿宋" w:eastAsia="仿宋" w:hAnsi="仿宋" w:cs="Times New Roman" w:hint="eastAsia"/>
          <w:sz w:val="24"/>
          <w:szCs w:val="24"/>
          <w:u w:val="single"/>
        </w:rPr>
        <w:t xml:space="preserve">          </w:t>
      </w:r>
      <w:r w:rsidRPr="00970627">
        <w:rPr>
          <w:rFonts w:ascii="仿宋" w:eastAsia="仿宋" w:hAnsi="仿宋" w:cs="Times New Roman" w:hint="eastAsia"/>
          <w:sz w:val="24"/>
          <w:szCs w:val="24"/>
        </w:rPr>
        <w:t>发出的所有通知、文件、材料，均视为已向对方当事人送达；任何一方变更上述送达方式或者地址的，应于</w:t>
      </w:r>
      <w:r w:rsidRPr="00970627">
        <w:rPr>
          <w:rFonts w:ascii="仿宋" w:eastAsia="仿宋" w:hAnsi="仿宋" w:cs="Times New Roman" w:hint="eastAsia"/>
          <w:sz w:val="24"/>
          <w:szCs w:val="24"/>
          <w:u w:val="single"/>
        </w:rPr>
        <w:t xml:space="preserve">   </w:t>
      </w:r>
      <w:r w:rsidRPr="00970627">
        <w:rPr>
          <w:rFonts w:ascii="仿宋" w:eastAsia="仿宋" w:hAnsi="仿宋" w:cs="Times New Roman" w:hint="eastAsia"/>
          <w:sz w:val="24"/>
          <w:szCs w:val="24"/>
        </w:rPr>
        <w:t>个工作日内书面通知对方当事人，在对方当事人收到有关变更通知之前，变更前的约定送达方式或者地址仍视为有效。</w:t>
      </w:r>
      <w:bookmarkEnd w:id="200"/>
      <w:bookmarkEnd w:id="201"/>
    </w:p>
    <w:p w14:paraId="07B2CEC1" w14:textId="77777777" w:rsidR="00515D5B" w:rsidRPr="00970627" w:rsidRDefault="00515D5B" w:rsidP="00515D5B">
      <w:pPr>
        <w:spacing w:line="560" w:lineRule="exact"/>
        <w:ind w:firstLineChars="200" w:firstLine="480"/>
        <w:rPr>
          <w:rFonts w:ascii="仿宋" w:eastAsia="仿宋" w:hAnsi="仿宋" w:cs="Times New Roman"/>
          <w:sz w:val="24"/>
          <w:szCs w:val="24"/>
        </w:rPr>
      </w:pPr>
      <w:bookmarkStart w:id="202" w:name="_Toc27674"/>
      <w:bookmarkStart w:id="203" w:name="_Toc18401"/>
      <w:r w:rsidRPr="00970627">
        <w:rPr>
          <w:rFonts w:ascii="仿宋" w:eastAsia="仿宋" w:hAnsi="仿宋" w:cs="Times New Roman" w:hint="eastAsia"/>
          <w:sz w:val="24"/>
          <w:szCs w:val="24"/>
        </w:rPr>
        <w:t>2.16.2以当面交付方式送达的，交付之时视为送达；以电子邮件方式送达的，发出电子邮件之时视为送达；以传真方式送达的，发出传真之时视为送达；以邮寄</w:t>
      </w:r>
      <w:r w:rsidRPr="00970627">
        <w:rPr>
          <w:rFonts w:ascii="仿宋" w:eastAsia="仿宋" w:hAnsi="仿宋" w:cs="Times New Roman" w:hint="eastAsia"/>
          <w:sz w:val="24"/>
          <w:szCs w:val="24"/>
        </w:rPr>
        <w:lastRenderedPageBreak/>
        <w:t>方式送达的，邮件挂号寄出或者交邮之日之次日视为送达。</w:t>
      </w:r>
      <w:bookmarkEnd w:id="202"/>
      <w:bookmarkEnd w:id="203"/>
    </w:p>
    <w:p w14:paraId="71B28639" w14:textId="77777777" w:rsidR="00515D5B" w:rsidRPr="00970627" w:rsidRDefault="00515D5B" w:rsidP="00515D5B">
      <w:pPr>
        <w:spacing w:line="560" w:lineRule="exact"/>
        <w:ind w:firstLineChars="200" w:firstLine="482"/>
        <w:rPr>
          <w:rFonts w:ascii="仿宋" w:eastAsia="仿宋" w:hAnsi="仿宋" w:cs="Times New Roman"/>
          <w:b/>
          <w:bCs/>
          <w:sz w:val="24"/>
          <w:szCs w:val="24"/>
        </w:rPr>
      </w:pPr>
      <w:bookmarkStart w:id="204" w:name="_Toc27644"/>
      <w:bookmarkStart w:id="205" w:name="_Toc5063"/>
      <w:bookmarkStart w:id="206" w:name="_Toc20808"/>
      <w:bookmarkStart w:id="207" w:name="_Toc12254"/>
      <w:bookmarkStart w:id="208" w:name="_Toc28906"/>
      <w:r w:rsidRPr="00970627">
        <w:rPr>
          <w:rFonts w:ascii="仿宋" w:eastAsia="仿宋" w:hAnsi="仿宋" w:cs="Times New Roman" w:hint="eastAsia"/>
          <w:b/>
          <w:bCs/>
          <w:sz w:val="24"/>
          <w:szCs w:val="24"/>
        </w:rPr>
        <w:t>2.17 合同使用的文字和</w:t>
      </w:r>
      <w:r w:rsidRPr="00970627">
        <w:rPr>
          <w:rFonts w:ascii="仿宋" w:eastAsia="仿宋" w:hAnsi="仿宋" w:cs="Times New Roman"/>
          <w:b/>
          <w:bCs/>
          <w:sz w:val="24"/>
          <w:szCs w:val="24"/>
        </w:rPr>
        <w:t>适用的法律</w:t>
      </w:r>
      <w:bookmarkEnd w:id="204"/>
      <w:bookmarkEnd w:id="205"/>
      <w:bookmarkEnd w:id="206"/>
      <w:bookmarkEnd w:id="207"/>
      <w:bookmarkEnd w:id="208"/>
    </w:p>
    <w:p w14:paraId="68D42DCF"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2.17</w:t>
      </w:r>
      <w:r w:rsidRPr="00970627">
        <w:rPr>
          <w:rFonts w:ascii="仿宋" w:eastAsia="仿宋" w:hAnsi="仿宋" w:cs="Times New Roman"/>
          <w:sz w:val="24"/>
          <w:szCs w:val="24"/>
        </w:rPr>
        <w:t>.1</w:t>
      </w:r>
      <w:r w:rsidRPr="00970627">
        <w:rPr>
          <w:rFonts w:ascii="仿宋" w:eastAsia="仿宋" w:hAnsi="仿宋" w:cs="Times New Roman" w:hint="eastAsia"/>
          <w:sz w:val="24"/>
          <w:szCs w:val="24"/>
        </w:rPr>
        <w:t xml:space="preserve"> </w:t>
      </w:r>
      <w:r w:rsidRPr="00970627">
        <w:rPr>
          <w:rFonts w:ascii="仿宋" w:eastAsia="仿宋" w:hAnsi="仿宋" w:cs="Times New Roman"/>
          <w:sz w:val="24"/>
          <w:szCs w:val="24"/>
        </w:rPr>
        <w:t>合同使用汉语书就</w:t>
      </w:r>
      <w:r w:rsidRPr="00970627">
        <w:rPr>
          <w:rFonts w:ascii="仿宋" w:eastAsia="仿宋" w:hAnsi="仿宋" w:cs="Times New Roman" w:hint="eastAsia"/>
          <w:sz w:val="24"/>
          <w:szCs w:val="24"/>
        </w:rPr>
        <w:t>、</w:t>
      </w:r>
      <w:r w:rsidRPr="00970627">
        <w:rPr>
          <w:rFonts w:ascii="仿宋" w:eastAsia="仿宋" w:hAnsi="仿宋" w:cs="Times New Roman"/>
          <w:sz w:val="24"/>
          <w:szCs w:val="24"/>
        </w:rPr>
        <w:t>变更和解释</w:t>
      </w:r>
      <w:r w:rsidRPr="00970627">
        <w:rPr>
          <w:rFonts w:ascii="仿宋" w:eastAsia="仿宋" w:hAnsi="仿宋" w:cs="Times New Roman" w:hint="eastAsia"/>
          <w:sz w:val="24"/>
          <w:szCs w:val="24"/>
        </w:rPr>
        <w:t>；</w:t>
      </w:r>
    </w:p>
    <w:p w14:paraId="2EEE4B85"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2.17.2 合同适用</w:t>
      </w:r>
      <w:r w:rsidRPr="00970627">
        <w:rPr>
          <w:rFonts w:ascii="仿宋" w:eastAsia="仿宋" w:hAnsi="仿宋" w:cs="Times New Roman"/>
          <w:sz w:val="24"/>
          <w:szCs w:val="24"/>
        </w:rPr>
        <w:t>中华人民共和国法律。</w:t>
      </w:r>
    </w:p>
    <w:p w14:paraId="06D407AF" w14:textId="77777777" w:rsidR="00515D5B" w:rsidRPr="00970627" w:rsidRDefault="00515D5B" w:rsidP="00515D5B">
      <w:pPr>
        <w:spacing w:line="560" w:lineRule="exact"/>
        <w:ind w:firstLineChars="200" w:firstLine="482"/>
        <w:rPr>
          <w:rFonts w:ascii="仿宋" w:eastAsia="仿宋" w:hAnsi="仿宋" w:cs="Times New Roman"/>
          <w:b/>
          <w:bCs/>
          <w:sz w:val="24"/>
          <w:szCs w:val="24"/>
        </w:rPr>
      </w:pPr>
      <w:bookmarkStart w:id="209" w:name="_Toc27127"/>
      <w:bookmarkStart w:id="210" w:name="_Toc30096"/>
      <w:bookmarkStart w:id="211" w:name="_Toc22266"/>
      <w:bookmarkStart w:id="212" w:name="_Toc1492"/>
      <w:bookmarkStart w:id="213" w:name="_Toc27403"/>
      <w:bookmarkStart w:id="214" w:name="_Toc487900374"/>
      <w:r w:rsidRPr="00970627">
        <w:rPr>
          <w:rFonts w:ascii="仿宋" w:eastAsia="仿宋" w:hAnsi="仿宋" w:cs="Times New Roman" w:hint="eastAsia"/>
          <w:b/>
          <w:bCs/>
          <w:sz w:val="24"/>
          <w:szCs w:val="24"/>
        </w:rPr>
        <w:t xml:space="preserve">2.18 </w:t>
      </w:r>
      <w:r w:rsidRPr="00970627">
        <w:rPr>
          <w:rFonts w:ascii="仿宋" w:eastAsia="仿宋" w:hAnsi="仿宋" w:cs="Times New Roman"/>
          <w:b/>
          <w:bCs/>
          <w:sz w:val="24"/>
          <w:szCs w:val="24"/>
        </w:rPr>
        <w:t>履约保证金</w:t>
      </w:r>
      <w:bookmarkEnd w:id="209"/>
      <w:bookmarkEnd w:id="210"/>
      <w:bookmarkEnd w:id="211"/>
      <w:bookmarkEnd w:id="212"/>
      <w:bookmarkEnd w:id="213"/>
    </w:p>
    <w:p w14:paraId="0F377A4D"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2.18.1 采购文件要求乙方提交履约保证金的，乙方</w:t>
      </w:r>
      <w:r w:rsidRPr="00970627">
        <w:rPr>
          <w:rFonts w:ascii="仿宋" w:eastAsia="仿宋" w:hAnsi="仿宋" w:cs="Times New Roman"/>
          <w:sz w:val="24"/>
          <w:szCs w:val="24"/>
        </w:rPr>
        <w:t>应按</w:t>
      </w:r>
      <w:r w:rsidRPr="00970627">
        <w:rPr>
          <w:rFonts w:ascii="仿宋" w:eastAsia="仿宋" w:hAnsi="仿宋" w:cs="Times New Roman"/>
          <w:b/>
          <w:i/>
          <w:sz w:val="24"/>
          <w:szCs w:val="24"/>
          <w:u w:val="single"/>
        </w:rPr>
        <w:t>合同专用条款</w:t>
      </w:r>
      <w:r w:rsidRPr="00970627">
        <w:rPr>
          <w:rFonts w:ascii="仿宋" w:eastAsia="仿宋" w:hAnsi="仿宋" w:cs="Times New Roman"/>
          <w:sz w:val="24"/>
          <w:szCs w:val="24"/>
        </w:rPr>
        <w:t>约定的方式</w:t>
      </w:r>
      <w:r w:rsidRPr="00970627">
        <w:rPr>
          <w:rFonts w:ascii="仿宋" w:eastAsia="仿宋" w:hAnsi="仿宋" w:cs="Times New Roman" w:hint="eastAsia"/>
          <w:sz w:val="24"/>
          <w:szCs w:val="24"/>
        </w:rPr>
        <w:t>，以支票、汇票、本票或者金融机构、担保机构出具的保函等非现金形式，提交不超过合同价10%的履约保证金；</w:t>
      </w:r>
    </w:p>
    <w:p w14:paraId="5E5B9883"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2.18</w:t>
      </w:r>
      <w:r w:rsidRPr="00970627">
        <w:rPr>
          <w:rFonts w:ascii="仿宋" w:eastAsia="仿宋" w:hAnsi="仿宋" w:cs="Times New Roman"/>
          <w:sz w:val="24"/>
          <w:szCs w:val="24"/>
        </w:rPr>
        <w:t>.2</w:t>
      </w:r>
      <w:r w:rsidRPr="00970627">
        <w:rPr>
          <w:rFonts w:ascii="仿宋" w:eastAsia="仿宋" w:hAnsi="仿宋" w:cs="Times New Roman" w:hint="eastAsia"/>
          <w:sz w:val="24"/>
          <w:szCs w:val="24"/>
        </w:rPr>
        <w:t xml:space="preserve"> </w:t>
      </w:r>
      <w:r w:rsidRPr="00970627">
        <w:rPr>
          <w:rFonts w:ascii="仿宋" w:eastAsia="仿宋" w:hAnsi="仿宋" w:cs="Times New Roman"/>
          <w:sz w:val="24"/>
          <w:szCs w:val="24"/>
        </w:rPr>
        <w:t>履约保证金在</w:t>
      </w:r>
      <w:r w:rsidRPr="00970627">
        <w:rPr>
          <w:rFonts w:ascii="仿宋" w:eastAsia="仿宋" w:hAnsi="仿宋" w:cs="Times New Roman"/>
          <w:b/>
          <w:i/>
          <w:sz w:val="24"/>
          <w:szCs w:val="24"/>
          <w:u w:val="single"/>
        </w:rPr>
        <w:t>合同专用条款</w:t>
      </w:r>
      <w:r w:rsidRPr="00970627">
        <w:rPr>
          <w:rFonts w:ascii="仿宋" w:eastAsia="仿宋" w:hAnsi="仿宋" w:cs="Times New Roman"/>
          <w:sz w:val="24"/>
          <w:szCs w:val="24"/>
        </w:rPr>
        <w:t>约定期间</w:t>
      </w:r>
      <w:r w:rsidRPr="00970627">
        <w:rPr>
          <w:rFonts w:ascii="仿宋" w:eastAsia="仿宋" w:hAnsi="仿宋" w:cs="Times New Roman" w:hint="eastAsia"/>
          <w:sz w:val="24"/>
          <w:szCs w:val="24"/>
        </w:rPr>
        <w:t>内</w:t>
      </w:r>
      <w:r w:rsidRPr="00970627">
        <w:rPr>
          <w:rFonts w:ascii="仿宋" w:eastAsia="仿宋" w:hAnsi="仿宋" w:cs="Times New Roman"/>
          <w:sz w:val="24"/>
          <w:szCs w:val="24"/>
        </w:rPr>
        <w:t>不予退还或者应完全有效</w:t>
      </w:r>
      <w:r w:rsidRPr="00970627">
        <w:rPr>
          <w:rFonts w:ascii="仿宋" w:eastAsia="仿宋" w:hAnsi="仿宋" w:cs="Times New Roman" w:hint="eastAsia"/>
          <w:sz w:val="24"/>
          <w:szCs w:val="24"/>
        </w:rPr>
        <w:t>，前述约定期间</w:t>
      </w:r>
      <w:r w:rsidRPr="00970627">
        <w:rPr>
          <w:rFonts w:ascii="仿宋" w:eastAsia="仿宋" w:hAnsi="仿宋" w:cs="Times New Roman"/>
          <w:sz w:val="24"/>
          <w:szCs w:val="24"/>
        </w:rPr>
        <w:t>届满之日起</w:t>
      </w:r>
      <w:r w:rsidRPr="00970627">
        <w:rPr>
          <w:rFonts w:ascii="仿宋" w:eastAsia="仿宋" w:hAnsi="仿宋" w:cs="Times New Roman" w:hint="eastAsia"/>
          <w:sz w:val="24"/>
          <w:szCs w:val="24"/>
          <w:u w:val="single"/>
        </w:rPr>
        <w:t xml:space="preserve">    </w:t>
      </w:r>
      <w:r w:rsidRPr="00970627">
        <w:rPr>
          <w:rFonts w:ascii="仿宋" w:eastAsia="仿宋" w:hAnsi="仿宋" w:cs="Times New Roman" w:hint="eastAsia"/>
          <w:sz w:val="24"/>
          <w:szCs w:val="24"/>
        </w:rPr>
        <w:t>个</w:t>
      </w:r>
      <w:r w:rsidRPr="00970627">
        <w:rPr>
          <w:rFonts w:ascii="仿宋" w:eastAsia="仿宋" w:hAnsi="仿宋" w:cs="Times New Roman"/>
          <w:sz w:val="24"/>
          <w:szCs w:val="24"/>
        </w:rPr>
        <w:t>工作日内，甲方应将履约保证金退还乙方</w:t>
      </w:r>
      <w:r w:rsidRPr="00970627">
        <w:rPr>
          <w:rFonts w:ascii="仿宋" w:eastAsia="仿宋" w:hAnsi="仿宋" w:cs="Times New Roman" w:hint="eastAsia"/>
          <w:sz w:val="24"/>
          <w:szCs w:val="24"/>
        </w:rPr>
        <w:t>；</w:t>
      </w:r>
    </w:p>
    <w:p w14:paraId="7AF6D0CC"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 xml:space="preserve">2.18.3 </w:t>
      </w:r>
      <w:r w:rsidRPr="00970627">
        <w:rPr>
          <w:rFonts w:ascii="仿宋" w:eastAsia="仿宋" w:hAnsi="仿宋" w:cs="Times New Roman"/>
          <w:sz w:val="24"/>
          <w:szCs w:val="24"/>
        </w:rPr>
        <w:t>如果乙方不履行合同</w:t>
      </w:r>
      <w:r w:rsidRPr="00970627">
        <w:rPr>
          <w:rFonts w:ascii="仿宋" w:eastAsia="仿宋" w:hAnsi="仿宋" w:cs="Times New Roman" w:hint="eastAsia"/>
          <w:sz w:val="24"/>
          <w:szCs w:val="24"/>
        </w:rPr>
        <w:t>，履约保证金不予退还；如果乙方</w:t>
      </w:r>
      <w:r w:rsidRPr="00970627">
        <w:rPr>
          <w:rFonts w:ascii="仿宋" w:eastAsia="仿宋" w:hAnsi="仿宋" w:cs="Times New Roman"/>
          <w:sz w:val="24"/>
          <w:szCs w:val="24"/>
        </w:rPr>
        <w:t>未能按合同</w:t>
      </w:r>
      <w:r w:rsidRPr="00970627">
        <w:rPr>
          <w:rFonts w:ascii="仿宋" w:eastAsia="仿宋" w:hAnsi="仿宋" w:cs="Times New Roman" w:hint="eastAsia"/>
          <w:sz w:val="24"/>
          <w:szCs w:val="24"/>
        </w:rPr>
        <w:t>约</w:t>
      </w:r>
      <w:r w:rsidRPr="00970627">
        <w:rPr>
          <w:rFonts w:ascii="仿宋" w:eastAsia="仿宋" w:hAnsi="仿宋" w:cs="Times New Roman"/>
          <w:sz w:val="24"/>
          <w:szCs w:val="24"/>
        </w:rPr>
        <w:t>定全面履行义务，那么甲方有权从履约保证金中取得补偿或赔偿</w:t>
      </w:r>
      <w:r w:rsidRPr="00970627">
        <w:rPr>
          <w:rFonts w:ascii="仿宋" w:eastAsia="仿宋" w:hAnsi="仿宋" w:cs="Times New Roman" w:hint="eastAsia"/>
          <w:sz w:val="24"/>
          <w:szCs w:val="24"/>
        </w:rPr>
        <w:t>，同时不影响甲方要求乙方承担合同约定的超过履约保证金的违约责任的权利。</w:t>
      </w:r>
    </w:p>
    <w:bookmarkEnd w:id="214"/>
    <w:p w14:paraId="69B521EF" w14:textId="77777777" w:rsidR="00515D5B" w:rsidRDefault="00515D5B" w:rsidP="00515D5B">
      <w:pPr>
        <w:spacing w:line="560" w:lineRule="exact"/>
        <w:ind w:firstLineChars="200" w:firstLine="482"/>
        <w:rPr>
          <w:rFonts w:ascii="仿宋" w:eastAsia="仿宋" w:hAnsi="仿宋" w:cs="Times New Roman"/>
          <w:b/>
          <w:bCs/>
          <w:sz w:val="24"/>
          <w:szCs w:val="24"/>
        </w:rPr>
      </w:pPr>
      <w:r w:rsidRPr="00970627">
        <w:rPr>
          <w:rFonts w:ascii="仿宋" w:eastAsia="仿宋" w:hAnsi="仿宋" w:cs="Times New Roman" w:hint="eastAsia"/>
          <w:b/>
          <w:bCs/>
          <w:sz w:val="24"/>
          <w:szCs w:val="24"/>
        </w:rPr>
        <w:t>2.19 合同份数</w:t>
      </w:r>
    </w:p>
    <w:p w14:paraId="64E3C987" w14:textId="77777777" w:rsidR="00515D5B" w:rsidRPr="005B4C62" w:rsidRDefault="00515D5B" w:rsidP="00515D5B">
      <w:pPr>
        <w:spacing w:line="560" w:lineRule="exact"/>
        <w:ind w:firstLineChars="200" w:firstLine="480"/>
        <w:rPr>
          <w:rFonts w:ascii="仿宋" w:eastAsia="仿宋" w:hAnsi="仿宋" w:cs="Times New Roman"/>
          <w:b/>
          <w:bCs/>
          <w:sz w:val="24"/>
          <w:szCs w:val="24"/>
        </w:rPr>
      </w:pPr>
      <w:r w:rsidRPr="00970627">
        <w:rPr>
          <w:rFonts w:ascii="仿宋" w:eastAsia="仿宋" w:hAnsi="仿宋" w:cs="Times New Roman"/>
          <w:sz w:val="24"/>
          <w:szCs w:val="24"/>
        </w:rPr>
        <w:t>合同份数按</w:t>
      </w:r>
      <w:r w:rsidRPr="00970627">
        <w:rPr>
          <w:rFonts w:ascii="仿宋" w:eastAsia="仿宋" w:hAnsi="仿宋" w:cs="Times New Roman"/>
          <w:b/>
          <w:i/>
          <w:sz w:val="24"/>
          <w:szCs w:val="24"/>
          <w:u w:val="single"/>
        </w:rPr>
        <w:t>合同专用条款</w:t>
      </w:r>
      <w:r w:rsidRPr="00970627">
        <w:rPr>
          <w:rFonts w:ascii="仿宋" w:eastAsia="仿宋" w:hAnsi="仿宋" w:cs="Times New Roman"/>
          <w:sz w:val="24"/>
          <w:szCs w:val="24"/>
        </w:rPr>
        <w:t>规定</w:t>
      </w:r>
      <w:r w:rsidRPr="00970627">
        <w:rPr>
          <w:rFonts w:ascii="仿宋" w:eastAsia="仿宋" w:hAnsi="仿宋" w:cs="Times New Roman" w:hint="eastAsia"/>
          <w:sz w:val="24"/>
          <w:szCs w:val="24"/>
        </w:rPr>
        <w:t>，</w:t>
      </w:r>
      <w:r w:rsidRPr="00970627">
        <w:rPr>
          <w:rFonts w:ascii="仿宋" w:eastAsia="仿宋" w:hAnsi="仿宋" w:cs="Times New Roman"/>
          <w:sz w:val="24"/>
          <w:szCs w:val="24"/>
        </w:rPr>
        <w:t>每份均具有同等法律效力</w:t>
      </w:r>
      <w:r w:rsidRPr="00970627">
        <w:rPr>
          <w:rFonts w:ascii="仿宋" w:eastAsia="仿宋" w:hAnsi="仿宋" w:cs="Times New Roman" w:hint="eastAsia"/>
          <w:sz w:val="24"/>
          <w:szCs w:val="24"/>
        </w:rPr>
        <w:t>。</w:t>
      </w:r>
    </w:p>
    <w:p w14:paraId="11B73BFA" w14:textId="77777777" w:rsidR="00515D5B" w:rsidRPr="00970627" w:rsidRDefault="00515D5B" w:rsidP="00515D5B">
      <w:pPr>
        <w:widowControl/>
        <w:spacing w:line="560" w:lineRule="exact"/>
        <w:ind w:firstLine="200"/>
        <w:jc w:val="left"/>
        <w:rPr>
          <w:rFonts w:ascii="仿宋" w:eastAsia="仿宋" w:hAnsi="仿宋" w:cs="Times New Roman"/>
          <w:sz w:val="24"/>
          <w:szCs w:val="24"/>
        </w:rPr>
      </w:pPr>
      <w:r w:rsidRPr="00970627">
        <w:rPr>
          <w:rFonts w:ascii="仿宋" w:eastAsia="仿宋" w:hAnsi="仿宋" w:cs="Times New Roman"/>
          <w:sz w:val="24"/>
          <w:szCs w:val="24"/>
        </w:rPr>
        <w:br w:type="page"/>
      </w:r>
    </w:p>
    <w:p w14:paraId="3D84A9EE" w14:textId="77777777" w:rsidR="00515D5B" w:rsidRPr="00970627" w:rsidRDefault="00515D5B" w:rsidP="00515D5B">
      <w:pPr>
        <w:autoSpaceDE w:val="0"/>
        <w:autoSpaceDN w:val="0"/>
        <w:adjustRightInd w:val="0"/>
        <w:spacing w:line="560" w:lineRule="exact"/>
        <w:jc w:val="center"/>
        <w:rPr>
          <w:rFonts w:ascii="仿宋" w:eastAsia="仿宋" w:hAnsi="仿宋" w:cs="Times New Roman"/>
          <w:b/>
          <w:sz w:val="24"/>
          <w:szCs w:val="24"/>
        </w:rPr>
      </w:pPr>
      <w:r w:rsidRPr="00970627">
        <w:rPr>
          <w:rFonts w:ascii="仿宋" w:eastAsia="仿宋" w:hAnsi="仿宋" w:cs="Times New Roman" w:hint="eastAsia"/>
          <w:b/>
          <w:sz w:val="24"/>
          <w:szCs w:val="24"/>
        </w:rPr>
        <w:lastRenderedPageBreak/>
        <w:t>第三部分  合同专用条款</w:t>
      </w:r>
    </w:p>
    <w:p w14:paraId="2577ED93" w14:textId="77777777" w:rsidR="00515D5B" w:rsidRPr="00970627" w:rsidRDefault="00515D5B" w:rsidP="00515D5B">
      <w:pPr>
        <w:spacing w:line="560" w:lineRule="exact"/>
        <w:ind w:firstLineChars="200" w:firstLine="480"/>
        <w:rPr>
          <w:rFonts w:ascii="仿宋" w:eastAsia="仿宋" w:hAnsi="仿宋" w:cs="Times New Roman"/>
          <w:sz w:val="24"/>
          <w:szCs w:val="24"/>
        </w:rPr>
      </w:pPr>
      <w:r w:rsidRPr="00970627">
        <w:rPr>
          <w:rFonts w:ascii="仿宋" w:eastAsia="仿宋" w:hAnsi="仿宋" w:cs="Times New Roman" w:hint="eastAsia"/>
          <w:sz w:val="24"/>
          <w:szCs w:val="24"/>
        </w:rPr>
        <w:t>本部分</w:t>
      </w:r>
      <w:r w:rsidRPr="00970627">
        <w:rPr>
          <w:rFonts w:ascii="仿宋" w:eastAsia="仿宋" w:hAnsi="仿宋" w:cs="Times New Roman"/>
          <w:sz w:val="24"/>
          <w:szCs w:val="24"/>
        </w:rPr>
        <w:t>是对</w:t>
      </w:r>
      <w:r w:rsidRPr="00970627">
        <w:rPr>
          <w:rFonts w:ascii="仿宋" w:eastAsia="仿宋" w:hAnsi="仿宋" w:cs="Times New Roman" w:hint="eastAsia"/>
          <w:sz w:val="24"/>
          <w:szCs w:val="24"/>
        </w:rPr>
        <w:t>前两</w:t>
      </w:r>
      <w:r w:rsidRPr="00970627">
        <w:rPr>
          <w:rFonts w:ascii="仿宋" w:eastAsia="仿宋" w:hAnsi="仿宋" w:cs="Times New Roman"/>
          <w:sz w:val="24"/>
          <w:szCs w:val="24"/>
        </w:rPr>
        <w:t>部分的补充和修改</w:t>
      </w:r>
      <w:r w:rsidRPr="00970627">
        <w:rPr>
          <w:rFonts w:ascii="仿宋" w:eastAsia="仿宋" w:hAnsi="仿宋" w:cs="Times New Roman" w:hint="eastAsia"/>
          <w:sz w:val="24"/>
          <w:szCs w:val="24"/>
        </w:rPr>
        <w:t>，</w:t>
      </w:r>
      <w:r w:rsidRPr="00970627">
        <w:rPr>
          <w:rFonts w:ascii="仿宋" w:eastAsia="仿宋" w:hAnsi="仿宋" w:cs="Times New Roman"/>
          <w:sz w:val="24"/>
          <w:szCs w:val="24"/>
        </w:rPr>
        <w:t>如果</w:t>
      </w:r>
      <w:r w:rsidRPr="00970627">
        <w:rPr>
          <w:rFonts w:ascii="仿宋" w:eastAsia="仿宋" w:hAnsi="仿宋" w:cs="Times New Roman" w:hint="eastAsia"/>
          <w:sz w:val="24"/>
          <w:szCs w:val="24"/>
        </w:rPr>
        <w:t>前两</w:t>
      </w:r>
      <w:r w:rsidRPr="00970627">
        <w:rPr>
          <w:rFonts w:ascii="仿宋" w:eastAsia="仿宋" w:hAnsi="仿宋" w:cs="Times New Roman"/>
          <w:sz w:val="24"/>
          <w:szCs w:val="24"/>
        </w:rPr>
        <w:t>部分和本部分的约定不一致</w:t>
      </w:r>
      <w:r w:rsidRPr="00970627">
        <w:rPr>
          <w:rFonts w:ascii="仿宋" w:eastAsia="仿宋" w:hAnsi="仿宋" w:cs="Times New Roman" w:hint="eastAsia"/>
          <w:sz w:val="24"/>
          <w:szCs w:val="24"/>
        </w:rPr>
        <w:t>，</w:t>
      </w:r>
      <w:r w:rsidRPr="00970627">
        <w:rPr>
          <w:rFonts w:ascii="仿宋" w:eastAsia="仿宋" w:hAnsi="仿宋" w:cs="Times New Roman"/>
          <w:sz w:val="24"/>
          <w:szCs w:val="24"/>
        </w:rPr>
        <w:t>应以本部分的约定为准</w:t>
      </w:r>
      <w:r w:rsidRPr="00970627">
        <w:rPr>
          <w:rFonts w:ascii="仿宋" w:eastAsia="仿宋" w:hAnsi="仿宋" w:cs="Times New Roman" w:hint="eastAsia"/>
          <w:sz w:val="24"/>
          <w:szCs w:val="24"/>
        </w:rPr>
        <w:t>。</w:t>
      </w:r>
      <w:r w:rsidRPr="00970627">
        <w:rPr>
          <w:rFonts w:ascii="仿宋" w:eastAsia="仿宋" w:hAnsi="仿宋" w:cs="Times New Roman"/>
          <w:sz w:val="24"/>
          <w:szCs w:val="24"/>
        </w:rPr>
        <w:t>本部分的条款号应与</w:t>
      </w:r>
      <w:r w:rsidRPr="00970627">
        <w:rPr>
          <w:rFonts w:ascii="仿宋" w:eastAsia="仿宋" w:hAnsi="仿宋" w:cs="Times New Roman" w:hint="eastAsia"/>
          <w:sz w:val="24"/>
          <w:szCs w:val="24"/>
        </w:rPr>
        <w:t>前两部分</w:t>
      </w:r>
      <w:r w:rsidRPr="00970627">
        <w:rPr>
          <w:rFonts w:ascii="仿宋" w:eastAsia="仿宋" w:hAnsi="仿宋" w:cs="Times New Roman"/>
          <w:sz w:val="24"/>
          <w:szCs w:val="24"/>
        </w:rPr>
        <w:t>的条款号保持对应</w:t>
      </w:r>
      <w:r w:rsidRPr="00970627">
        <w:rPr>
          <w:rFonts w:ascii="仿宋" w:eastAsia="仿宋" w:hAnsi="仿宋" w:cs="Times New Roman" w:hint="eastAsia"/>
          <w:sz w:val="24"/>
          <w:szCs w:val="24"/>
        </w:rPr>
        <w:t>；与前两部分</w:t>
      </w:r>
      <w:r w:rsidRPr="00970627">
        <w:rPr>
          <w:rFonts w:ascii="仿宋" w:eastAsia="仿宋" w:hAnsi="仿宋" w:cs="Times New Roman"/>
          <w:sz w:val="24"/>
          <w:szCs w:val="24"/>
        </w:rPr>
        <w:t>无对应关系的内容可另行编制条款号</w:t>
      </w:r>
      <w:r w:rsidRPr="00970627">
        <w:rPr>
          <w:rFonts w:ascii="仿宋" w:eastAsia="仿宋" w:hAnsi="仿宋" w:cs="Times New Roman" w:hint="eastAsia"/>
          <w:sz w:val="24"/>
          <w:szCs w:val="24"/>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01"/>
        <w:gridCol w:w="7633"/>
      </w:tblGrid>
      <w:tr w:rsidR="00515D5B" w:rsidRPr="00970627" w14:paraId="623DCDA9" w14:textId="77777777" w:rsidTr="00C96404">
        <w:trPr>
          <w:trHeight w:val="391"/>
        </w:trPr>
        <w:tc>
          <w:tcPr>
            <w:tcW w:w="801" w:type="dxa"/>
            <w:tcBorders>
              <w:left w:val="single" w:sz="4" w:space="0" w:color="auto"/>
            </w:tcBorders>
            <w:vAlign w:val="center"/>
          </w:tcPr>
          <w:p w14:paraId="04E1D947" w14:textId="77777777" w:rsidR="00515D5B" w:rsidRPr="00970627" w:rsidRDefault="00515D5B" w:rsidP="00C96404">
            <w:pPr>
              <w:spacing w:line="560" w:lineRule="exact"/>
              <w:jc w:val="center"/>
              <w:rPr>
                <w:rFonts w:ascii="仿宋" w:eastAsia="仿宋" w:hAnsi="仿宋" w:cs="Times New Roman"/>
                <w:b/>
                <w:sz w:val="24"/>
                <w:szCs w:val="24"/>
              </w:rPr>
            </w:pPr>
            <w:r w:rsidRPr="00970627">
              <w:rPr>
                <w:rFonts w:ascii="仿宋" w:eastAsia="仿宋" w:hAnsi="仿宋" w:cs="Times New Roman"/>
                <w:b/>
                <w:sz w:val="24"/>
                <w:szCs w:val="24"/>
              </w:rPr>
              <w:t>条款号</w:t>
            </w:r>
          </w:p>
        </w:tc>
        <w:tc>
          <w:tcPr>
            <w:tcW w:w="7633" w:type="dxa"/>
            <w:vAlign w:val="center"/>
          </w:tcPr>
          <w:p w14:paraId="67592719" w14:textId="77777777" w:rsidR="00515D5B" w:rsidRPr="00970627" w:rsidRDefault="00515D5B" w:rsidP="00C96404">
            <w:pPr>
              <w:spacing w:line="560" w:lineRule="exact"/>
              <w:jc w:val="center"/>
              <w:rPr>
                <w:rFonts w:ascii="仿宋" w:eastAsia="仿宋" w:hAnsi="仿宋" w:cs="Times New Roman"/>
                <w:b/>
                <w:sz w:val="24"/>
                <w:szCs w:val="24"/>
              </w:rPr>
            </w:pPr>
            <w:r w:rsidRPr="00970627">
              <w:rPr>
                <w:rFonts w:ascii="仿宋" w:eastAsia="仿宋" w:hAnsi="仿宋" w:cs="Times New Roman"/>
                <w:b/>
                <w:sz w:val="24"/>
                <w:szCs w:val="24"/>
              </w:rPr>
              <w:t>约定内容</w:t>
            </w:r>
          </w:p>
        </w:tc>
      </w:tr>
      <w:tr w:rsidR="00515D5B" w:rsidRPr="00970627" w14:paraId="3AB729A5" w14:textId="77777777" w:rsidTr="00C96404">
        <w:trPr>
          <w:trHeight w:val="88"/>
        </w:trPr>
        <w:tc>
          <w:tcPr>
            <w:tcW w:w="801" w:type="dxa"/>
            <w:tcBorders>
              <w:left w:val="single" w:sz="4" w:space="0" w:color="auto"/>
            </w:tcBorders>
            <w:vAlign w:val="center"/>
          </w:tcPr>
          <w:p w14:paraId="7807B597" w14:textId="77777777" w:rsidR="00515D5B" w:rsidRPr="00970627" w:rsidRDefault="00515D5B" w:rsidP="00C96404">
            <w:pPr>
              <w:spacing w:line="560" w:lineRule="exact"/>
              <w:rPr>
                <w:rFonts w:ascii="仿宋" w:eastAsia="仿宋" w:hAnsi="仿宋" w:cs="Times New Roman"/>
                <w:sz w:val="24"/>
                <w:szCs w:val="24"/>
              </w:rPr>
            </w:pPr>
          </w:p>
        </w:tc>
        <w:tc>
          <w:tcPr>
            <w:tcW w:w="7633" w:type="dxa"/>
            <w:vAlign w:val="center"/>
          </w:tcPr>
          <w:p w14:paraId="5ACE62F5" w14:textId="77777777" w:rsidR="00515D5B" w:rsidRPr="00970627" w:rsidRDefault="00515D5B" w:rsidP="00C96404">
            <w:pPr>
              <w:spacing w:line="560" w:lineRule="exact"/>
              <w:rPr>
                <w:rFonts w:ascii="仿宋" w:eastAsia="仿宋" w:hAnsi="仿宋" w:cs="Times New Roman"/>
                <w:sz w:val="24"/>
                <w:szCs w:val="24"/>
              </w:rPr>
            </w:pPr>
          </w:p>
        </w:tc>
      </w:tr>
      <w:tr w:rsidR="00515D5B" w:rsidRPr="00970627" w14:paraId="507CCE93" w14:textId="77777777" w:rsidTr="00C96404">
        <w:trPr>
          <w:trHeight w:val="352"/>
        </w:trPr>
        <w:tc>
          <w:tcPr>
            <w:tcW w:w="801" w:type="dxa"/>
            <w:tcBorders>
              <w:left w:val="single" w:sz="4" w:space="0" w:color="auto"/>
            </w:tcBorders>
            <w:vAlign w:val="center"/>
          </w:tcPr>
          <w:p w14:paraId="1FC57436" w14:textId="77777777" w:rsidR="00515D5B" w:rsidRPr="00970627" w:rsidRDefault="00515D5B" w:rsidP="00C96404">
            <w:pPr>
              <w:spacing w:line="560" w:lineRule="exact"/>
              <w:rPr>
                <w:rFonts w:ascii="仿宋" w:eastAsia="仿宋" w:hAnsi="仿宋" w:cs="Times New Roman"/>
                <w:sz w:val="24"/>
                <w:szCs w:val="24"/>
              </w:rPr>
            </w:pPr>
          </w:p>
        </w:tc>
        <w:tc>
          <w:tcPr>
            <w:tcW w:w="7633" w:type="dxa"/>
            <w:vAlign w:val="center"/>
          </w:tcPr>
          <w:p w14:paraId="75080A37" w14:textId="77777777" w:rsidR="00515D5B" w:rsidRPr="00970627" w:rsidRDefault="00515D5B" w:rsidP="00C96404">
            <w:pPr>
              <w:spacing w:line="560" w:lineRule="exact"/>
              <w:rPr>
                <w:rFonts w:ascii="仿宋" w:eastAsia="仿宋" w:hAnsi="仿宋" w:cs="Times New Roman"/>
                <w:sz w:val="24"/>
                <w:szCs w:val="24"/>
              </w:rPr>
            </w:pPr>
          </w:p>
        </w:tc>
      </w:tr>
      <w:tr w:rsidR="00515D5B" w:rsidRPr="00970627" w14:paraId="6B71B4DE" w14:textId="77777777" w:rsidTr="00C96404">
        <w:trPr>
          <w:trHeight w:val="352"/>
        </w:trPr>
        <w:tc>
          <w:tcPr>
            <w:tcW w:w="801" w:type="dxa"/>
            <w:tcBorders>
              <w:left w:val="single" w:sz="4" w:space="0" w:color="auto"/>
            </w:tcBorders>
            <w:vAlign w:val="center"/>
          </w:tcPr>
          <w:p w14:paraId="5F0DBB23" w14:textId="77777777" w:rsidR="00515D5B" w:rsidRPr="00970627" w:rsidRDefault="00515D5B" w:rsidP="00C96404">
            <w:pPr>
              <w:spacing w:line="560" w:lineRule="exact"/>
              <w:rPr>
                <w:rFonts w:ascii="仿宋" w:eastAsia="仿宋" w:hAnsi="仿宋" w:cs="Times New Roman"/>
                <w:sz w:val="24"/>
                <w:szCs w:val="24"/>
              </w:rPr>
            </w:pPr>
          </w:p>
        </w:tc>
        <w:tc>
          <w:tcPr>
            <w:tcW w:w="7633" w:type="dxa"/>
            <w:vAlign w:val="center"/>
          </w:tcPr>
          <w:p w14:paraId="2CD11079" w14:textId="77777777" w:rsidR="00515D5B" w:rsidRPr="00970627" w:rsidRDefault="00515D5B" w:rsidP="00C96404">
            <w:pPr>
              <w:spacing w:line="560" w:lineRule="exact"/>
              <w:rPr>
                <w:rFonts w:ascii="仿宋" w:eastAsia="仿宋" w:hAnsi="仿宋" w:cs="Times New Roman"/>
                <w:sz w:val="24"/>
                <w:szCs w:val="24"/>
              </w:rPr>
            </w:pPr>
          </w:p>
        </w:tc>
      </w:tr>
      <w:tr w:rsidR="00515D5B" w:rsidRPr="00970627" w14:paraId="6E89B889" w14:textId="77777777" w:rsidTr="00C96404">
        <w:trPr>
          <w:trHeight w:val="352"/>
        </w:trPr>
        <w:tc>
          <w:tcPr>
            <w:tcW w:w="801" w:type="dxa"/>
            <w:tcBorders>
              <w:left w:val="single" w:sz="4" w:space="0" w:color="auto"/>
            </w:tcBorders>
            <w:vAlign w:val="center"/>
          </w:tcPr>
          <w:p w14:paraId="04348A5C" w14:textId="77777777" w:rsidR="00515D5B" w:rsidRPr="00970627" w:rsidRDefault="00515D5B" w:rsidP="00C96404">
            <w:pPr>
              <w:spacing w:line="560" w:lineRule="exact"/>
              <w:rPr>
                <w:rFonts w:ascii="仿宋" w:eastAsia="仿宋" w:hAnsi="仿宋" w:cs="Times New Roman"/>
                <w:sz w:val="24"/>
                <w:szCs w:val="24"/>
              </w:rPr>
            </w:pPr>
          </w:p>
        </w:tc>
        <w:tc>
          <w:tcPr>
            <w:tcW w:w="7633" w:type="dxa"/>
            <w:vAlign w:val="center"/>
          </w:tcPr>
          <w:p w14:paraId="6EAC9980" w14:textId="77777777" w:rsidR="00515D5B" w:rsidRPr="00970627" w:rsidRDefault="00515D5B" w:rsidP="00C96404">
            <w:pPr>
              <w:spacing w:line="560" w:lineRule="exact"/>
              <w:rPr>
                <w:rFonts w:ascii="仿宋" w:eastAsia="仿宋" w:hAnsi="仿宋" w:cs="Times New Roman"/>
                <w:sz w:val="24"/>
                <w:szCs w:val="24"/>
              </w:rPr>
            </w:pPr>
          </w:p>
        </w:tc>
      </w:tr>
      <w:tr w:rsidR="00515D5B" w:rsidRPr="00970627" w14:paraId="4E43B38E" w14:textId="77777777" w:rsidTr="00C96404">
        <w:trPr>
          <w:trHeight w:val="65"/>
        </w:trPr>
        <w:tc>
          <w:tcPr>
            <w:tcW w:w="801" w:type="dxa"/>
            <w:tcBorders>
              <w:left w:val="single" w:sz="4" w:space="0" w:color="auto"/>
            </w:tcBorders>
            <w:vAlign w:val="center"/>
          </w:tcPr>
          <w:p w14:paraId="3479557C" w14:textId="77777777" w:rsidR="00515D5B" w:rsidRPr="00970627" w:rsidRDefault="00515D5B" w:rsidP="00C96404">
            <w:pPr>
              <w:spacing w:line="560" w:lineRule="exact"/>
              <w:rPr>
                <w:rFonts w:ascii="仿宋" w:eastAsia="仿宋" w:hAnsi="仿宋" w:cs="Times New Roman"/>
                <w:sz w:val="24"/>
                <w:szCs w:val="24"/>
              </w:rPr>
            </w:pPr>
          </w:p>
        </w:tc>
        <w:tc>
          <w:tcPr>
            <w:tcW w:w="7633" w:type="dxa"/>
            <w:vAlign w:val="center"/>
          </w:tcPr>
          <w:p w14:paraId="2DD13750" w14:textId="77777777" w:rsidR="00515D5B" w:rsidRPr="00970627" w:rsidRDefault="00515D5B" w:rsidP="00C96404">
            <w:pPr>
              <w:spacing w:line="560" w:lineRule="exact"/>
              <w:rPr>
                <w:rFonts w:ascii="仿宋" w:eastAsia="仿宋" w:hAnsi="仿宋" w:cs="Times New Roman"/>
                <w:sz w:val="24"/>
                <w:szCs w:val="24"/>
                <w:u w:val="single"/>
              </w:rPr>
            </w:pPr>
          </w:p>
        </w:tc>
      </w:tr>
      <w:tr w:rsidR="00515D5B" w:rsidRPr="00970627" w14:paraId="7726EAFD" w14:textId="77777777" w:rsidTr="00C96404">
        <w:trPr>
          <w:trHeight w:val="65"/>
        </w:trPr>
        <w:tc>
          <w:tcPr>
            <w:tcW w:w="801" w:type="dxa"/>
            <w:tcBorders>
              <w:left w:val="single" w:sz="4" w:space="0" w:color="auto"/>
            </w:tcBorders>
            <w:vAlign w:val="center"/>
          </w:tcPr>
          <w:p w14:paraId="164C30F8" w14:textId="77777777" w:rsidR="00515D5B" w:rsidRPr="00970627" w:rsidRDefault="00515D5B" w:rsidP="00C96404">
            <w:pPr>
              <w:spacing w:line="560" w:lineRule="exact"/>
              <w:rPr>
                <w:rFonts w:ascii="仿宋" w:eastAsia="仿宋" w:hAnsi="仿宋" w:cs="Times New Roman"/>
                <w:sz w:val="24"/>
                <w:szCs w:val="24"/>
              </w:rPr>
            </w:pPr>
          </w:p>
        </w:tc>
        <w:tc>
          <w:tcPr>
            <w:tcW w:w="7633" w:type="dxa"/>
            <w:vAlign w:val="center"/>
          </w:tcPr>
          <w:p w14:paraId="03FF6088" w14:textId="77777777" w:rsidR="00515D5B" w:rsidRPr="00970627" w:rsidRDefault="00515D5B" w:rsidP="00C96404">
            <w:pPr>
              <w:spacing w:line="560" w:lineRule="exact"/>
              <w:rPr>
                <w:rFonts w:ascii="仿宋" w:eastAsia="仿宋" w:hAnsi="仿宋" w:cs="Times New Roman"/>
                <w:sz w:val="24"/>
                <w:szCs w:val="24"/>
              </w:rPr>
            </w:pPr>
          </w:p>
        </w:tc>
      </w:tr>
      <w:tr w:rsidR="00515D5B" w:rsidRPr="00970627" w14:paraId="5432F8FD" w14:textId="77777777" w:rsidTr="00C96404">
        <w:trPr>
          <w:trHeight w:val="352"/>
        </w:trPr>
        <w:tc>
          <w:tcPr>
            <w:tcW w:w="801" w:type="dxa"/>
            <w:tcBorders>
              <w:left w:val="single" w:sz="4" w:space="0" w:color="auto"/>
            </w:tcBorders>
            <w:vAlign w:val="center"/>
          </w:tcPr>
          <w:p w14:paraId="2B11E4D9" w14:textId="77777777" w:rsidR="00515D5B" w:rsidRPr="00970627" w:rsidRDefault="00515D5B" w:rsidP="00C96404">
            <w:pPr>
              <w:spacing w:line="560" w:lineRule="exact"/>
              <w:rPr>
                <w:rFonts w:ascii="仿宋" w:eastAsia="仿宋" w:hAnsi="仿宋" w:cs="Times New Roman"/>
                <w:sz w:val="24"/>
                <w:szCs w:val="24"/>
              </w:rPr>
            </w:pPr>
          </w:p>
        </w:tc>
        <w:tc>
          <w:tcPr>
            <w:tcW w:w="7633" w:type="dxa"/>
            <w:vAlign w:val="center"/>
          </w:tcPr>
          <w:p w14:paraId="688512E6" w14:textId="77777777" w:rsidR="00515D5B" w:rsidRPr="00970627" w:rsidRDefault="00515D5B" w:rsidP="00C96404">
            <w:pPr>
              <w:spacing w:line="560" w:lineRule="exact"/>
              <w:rPr>
                <w:rFonts w:ascii="仿宋" w:eastAsia="仿宋" w:hAnsi="仿宋" w:cs="Times New Roman"/>
                <w:sz w:val="24"/>
                <w:szCs w:val="24"/>
                <w:u w:val="single"/>
              </w:rPr>
            </w:pPr>
          </w:p>
        </w:tc>
      </w:tr>
      <w:tr w:rsidR="00515D5B" w:rsidRPr="00970627" w14:paraId="5D912CAA" w14:textId="77777777" w:rsidTr="00C96404">
        <w:trPr>
          <w:trHeight w:val="65"/>
        </w:trPr>
        <w:tc>
          <w:tcPr>
            <w:tcW w:w="801" w:type="dxa"/>
            <w:tcBorders>
              <w:left w:val="single" w:sz="4" w:space="0" w:color="auto"/>
            </w:tcBorders>
            <w:vAlign w:val="center"/>
          </w:tcPr>
          <w:p w14:paraId="4286F048" w14:textId="77777777" w:rsidR="00515D5B" w:rsidRPr="00970627" w:rsidRDefault="00515D5B" w:rsidP="00C96404">
            <w:pPr>
              <w:spacing w:line="560" w:lineRule="exact"/>
              <w:rPr>
                <w:rFonts w:ascii="仿宋" w:eastAsia="仿宋" w:hAnsi="仿宋" w:cs="Times New Roman"/>
                <w:sz w:val="24"/>
                <w:szCs w:val="24"/>
              </w:rPr>
            </w:pPr>
          </w:p>
        </w:tc>
        <w:tc>
          <w:tcPr>
            <w:tcW w:w="7633" w:type="dxa"/>
            <w:vAlign w:val="center"/>
          </w:tcPr>
          <w:p w14:paraId="4DBCC2FC" w14:textId="77777777" w:rsidR="00515D5B" w:rsidRPr="00970627" w:rsidRDefault="00515D5B" w:rsidP="00C96404">
            <w:pPr>
              <w:spacing w:line="560" w:lineRule="exact"/>
              <w:rPr>
                <w:rFonts w:ascii="仿宋" w:eastAsia="仿宋" w:hAnsi="仿宋" w:cs="Times New Roman"/>
                <w:sz w:val="24"/>
                <w:szCs w:val="24"/>
              </w:rPr>
            </w:pPr>
          </w:p>
        </w:tc>
      </w:tr>
      <w:tr w:rsidR="00515D5B" w:rsidRPr="00970627" w14:paraId="178A021F" w14:textId="77777777" w:rsidTr="00C96404">
        <w:trPr>
          <w:trHeight w:val="65"/>
        </w:trPr>
        <w:tc>
          <w:tcPr>
            <w:tcW w:w="801" w:type="dxa"/>
            <w:tcBorders>
              <w:left w:val="single" w:sz="4" w:space="0" w:color="auto"/>
            </w:tcBorders>
            <w:vAlign w:val="center"/>
          </w:tcPr>
          <w:p w14:paraId="256B5DE9" w14:textId="77777777" w:rsidR="00515D5B" w:rsidRPr="00970627" w:rsidRDefault="00515D5B" w:rsidP="00C96404">
            <w:pPr>
              <w:spacing w:line="560" w:lineRule="exact"/>
              <w:rPr>
                <w:rFonts w:ascii="仿宋" w:eastAsia="仿宋" w:hAnsi="仿宋" w:cs="Times New Roman"/>
                <w:sz w:val="24"/>
                <w:szCs w:val="24"/>
              </w:rPr>
            </w:pPr>
          </w:p>
        </w:tc>
        <w:tc>
          <w:tcPr>
            <w:tcW w:w="7633" w:type="dxa"/>
            <w:vAlign w:val="center"/>
          </w:tcPr>
          <w:p w14:paraId="22FE798E" w14:textId="77777777" w:rsidR="00515D5B" w:rsidRPr="00970627" w:rsidRDefault="00515D5B" w:rsidP="00C96404">
            <w:pPr>
              <w:spacing w:line="560" w:lineRule="exact"/>
              <w:rPr>
                <w:rFonts w:ascii="仿宋" w:eastAsia="仿宋" w:hAnsi="仿宋" w:cs="Times New Roman"/>
                <w:sz w:val="24"/>
                <w:szCs w:val="24"/>
              </w:rPr>
            </w:pPr>
          </w:p>
        </w:tc>
      </w:tr>
      <w:tr w:rsidR="00515D5B" w:rsidRPr="00970627" w14:paraId="4772ECC7" w14:textId="77777777" w:rsidTr="00C96404">
        <w:trPr>
          <w:trHeight w:val="65"/>
        </w:trPr>
        <w:tc>
          <w:tcPr>
            <w:tcW w:w="801" w:type="dxa"/>
            <w:tcBorders>
              <w:left w:val="single" w:sz="4" w:space="0" w:color="auto"/>
            </w:tcBorders>
            <w:vAlign w:val="center"/>
          </w:tcPr>
          <w:p w14:paraId="24802852" w14:textId="77777777" w:rsidR="00515D5B" w:rsidRPr="00970627" w:rsidRDefault="00515D5B" w:rsidP="00C96404">
            <w:pPr>
              <w:spacing w:line="560" w:lineRule="exact"/>
              <w:rPr>
                <w:rFonts w:ascii="仿宋" w:eastAsia="仿宋" w:hAnsi="仿宋" w:cs="Times New Roman"/>
                <w:sz w:val="24"/>
                <w:szCs w:val="24"/>
              </w:rPr>
            </w:pPr>
          </w:p>
        </w:tc>
        <w:tc>
          <w:tcPr>
            <w:tcW w:w="7633" w:type="dxa"/>
            <w:vAlign w:val="center"/>
          </w:tcPr>
          <w:p w14:paraId="63978916" w14:textId="77777777" w:rsidR="00515D5B" w:rsidRPr="00970627" w:rsidRDefault="00515D5B" w:rsidP="00C96404">
            <w:pPr>
              <w:spacing w:line="560" w:lineRule="exact"/>
              <w:rPr>
                <w:rFonts w:ascii="仿宋" w:eastAsia="仿宋" w:hAnsi="仿宋" w:cs="Times New Roman"/>
                <w:sz w:val="24"/>
                <w:szCs w:val="24"/>
              </w:rPr>
            </w:pPr>
          </w:p>
        </w:tc>
      </w:tr>
      <w:tr w:rsidR="00515D5B" w:rsidRPr="00970627" w14:paraId="62315F08" w14:textId="77777777" w:rsidTr="00C96404">
        <w:trPr>
          <w:trHeight w:val="65"/>
        </w:trPr>
        <w:tc>
          <w:tcPr>
            <w:tcW w:w="801" w:type="dxa"/>
            <w:tcBorders>
              <w:top w:val="single" w:sz="6" w:space="0" w:color="auto"/>
              <w:left w:val="single" w:sz="4" w:space="0" w:color="auto"/>
              <w:bottom w:val="single" w:sz="6" w:space="0" w:color="auto"/>
              <w:right w:val="single" w:sz="6" w:space="0" w:color="auto"/>
            </w:tcBorders>
            <w:vAlign w:val="center"/>
          </w:tcPr>
          <w:p w14:paraId="1EF27BB1" w14:textId="77777777" w:rsidR="00515D5B" w:rsidRPr="00970627" w:rsidRDefault="00515D5B" w:rsidP="00C96404">
            <w:pPr>
              <w:spacing w:line="560" w:lineRule="exact"/>
              <w:rPr>
                <w:rFonts w:ascii="仿宋" w:eastAsia="仿宋" w:hAnsi="仿宋" w:cs="Times New Roman"/>
                <w:sz w:val="24"/>
                <w:szCs w:val="24"/>
              </w:rPr>
            </w:pPr>
          </w:p>
        </w:tc>
        <w:tc>
          <w:tcPr>
            <w:tcW w:w="7633" w:type="dxa"/>
            <w:tcBorders>
              <w:top w:val="single" w:sz="6" w:space="0" w:color="auto"/>
              <w:left w:val="single" w:sz="6" w:space="0" w:color="auto"/>
              <w:bottom w:val="single" w:sz="6" w:space="0" w:color="auto"/>
              <w:right w:val="single" w:sz="6" w:space="0" w:color="auto"/>
            </w:tcBorders>
            <w:vAlign w:val="center"/>
          </w:tcPr>
          <w:p w14:paraId="577FF045" w14:textId="77777777" w:rsidR="00515D5B" w:rsidRPr="00970627" w:rsidRDefault="00515D5B" w:rsidP="00C96404">
            <w:pPr>
              <w:spacing w:line="560" w:lineRule="exact"/>
              <w:rPr>
                <w:rFonts w:ascii="仿宋" w:eastAsia="仿宋" w:hAnsi="仿宋" w:cs="Times New Roman"/>
                <w:sz w:val="24"/>
                <w:szCs w:val="24"/>
              </w:rPr>
            </w:pPr>
          </w:p>
        </w:tc>
      </w:tr>
      <w:tr w:rsidR="00515D5B" w:rsidRPr="00970627" w14:paraId="419D8B10" w14:textId="77777777" w:rsidTr="00C96404">
        <w:trPr>
          <w:trHeight w:val="65"/>
        </w:trPr>
        <w:tc>
          <w:tcPr>
            <w:tcW w:w="801" w:type="dxa"/>
            <w:tcBorders>
              <w:top w:val="single" w:sz="6" w:space="0" w:color="auto"/>
              <w:left w:val="single" w:sz="4" w:space="0" w:color="auto"/>
              <w:bottom w:val="single" w:sz="6" w:space="0" w:color="auto"/>
              <w:right w:val="single" w:sz="6" w:space="0" w:color="auto"/>
            </w:tcBorders>
            <w:vAlign w:val="center"/>
          </w:tcPr>
          <w:p w14:paraId="1B179930" w14:textId="77777777" w:rsidR="00515D5B" w:rsidRPr="00970627" w:rsidRDefault="00515D5B" w:rsidP="00C96404">
            <w:pPr>
              <w:spacing w:line="560" w:lineRule="exact"/>
              <w:rPr>
                <w:rFonts w:ascii="仿宋" w:eastAsia="仿宋" w:hAnsi="仿宋" w:cs="Times New Roman"/>
                <w:sz w:val="24"/>
                <w:szCs w:val="24"/>
              </w:rPr>
            </w:pPr>
          </w:p>
        </w:tc>
        <w:tc>
          <w:tcPr>
            <w:tcW w:w="7633" w:type="dxa"/>
            <w:tcBorders>
              <w:top w:val="single" w:sz="6" w:space="0" w:color="auto"/>
              <w:left w:val="single" w:sz="6" w:space="0" w:color="auto"/>
              <w:bottom w:val="single" w:sz="6" w:space="0" w:color="auto"/>
              <w:right w:val="single" w:sz="6" w:space="0" w:color="auto"/>
            </w:tcBorders>
            <w:vAlign w:val="center"/>
          </w:tcPr>
          <w:p w14:paraId="735C93C3" w14:textId="77777777" w:rsidR="00515D5B" w:rsidRPr="00970627" w:rsidRDefault="00515D5B" w:rsidP="00C96404">
            <w:pPr>
              <w:spacing w:line="560" w:lineRule="exact"/>
              <w:rPr>
                <w:rFonts w:ascii="仿宋" w:eastAsia="仿宋" w:hAnsi="仿宋" w:cs="Times New Roman"/>
                <w:sz w:val="24"/>
                <w:szCs w:val="24"/>
              </w:rPr>
            </w:pPr>
          </w:p>
        </w:tc>
      </w:tr>
    </w:tbl>
    <w:p w14:paraId="7DFE8C65" w14:textId="69383183" w:rsidR="004640D7" w:rsidRPr="004640D7" w:rsidRDefault="004640D7">
      <w:pPr>
        <w:widowControl/>
        <w:jc w:val="left"/>
        <w:rPr>
          <w:rFonts w:ascii="仿宋" w:eastAsia="仿宋" w:hAnsi="仿宋"/>
          <w:b/>
          <w:bCs/>
          <w:kern w:val="44"/>
          <w:sz w:val="32"/>
          <w:szCs w:val="32"/>
        </w:rPr>
      </w:pPr>
    </w:p>
    <w:p w14:paraId="396B36DF" w14:textId="77777777" w:rsidR="004640D7" w:rsidRDefault="004640D7">
      <w:pPr>
        <w:widowControl/>
        <w:jc w:val="left"/>
        <w:rPr>
          <w:rFonts w:ascii="仿宋" w:eastAsia="仿宋" w:hAnsi="仿宋"/>
          <w:b/>
          <w:bCs/>
          <w:kern w:val="44"/>
          <w:sz w:val="32"/>
          <w:szCs w:val="32"/>
        </w:rPr>
      </w:pPr>
      <w:r>
        <w:rPr>
          <w:rFonts w:ascii="仿宋" w:eastAsia="仿宋" w:hAnsi="仿宋"/>
          <w:sz w:val="32"/>
          <w:szCs w:val="32"/>
        </w:rPr>
        <w:br w:type="page"/>
      </w:r>
    </w:p>
    <w:p w14:paraId="2A04C744" w14:textId="358B3B35" w:rsidR="001E6ABF" w:rsidRDefault="00000000">
      <w:pPr>
        <w:pStyle w:val="1"/>
        <w:spacing w:beforeLines="50" w:before="159" w:afterLines="50" w:after="159" w:line="360" w:lineRule="auto"/>
        <w:jc w:val="center"/>
        <w:rPr>
          <w:rFonts w:ascii="仿宋" w:eastAsia="仿宋" w:hAnsi="仿宋"/>
          <w:sz w:val="32"/>
          <w:szCs w:val="32"/>
        </w:rPr>
      </w:pPr>
      <w:r>
        <w:rPr>
          <w:rFonts w:ascii="仿宋" w:eastAsia="仿宋" w:hAnsi="仿宋" w:hint="eastAsia"/>
          <w:sz w:val="32"/>
          <w:szCs w:val="32"/>
        </w:rPr>
        <w:lastRenderedPageBreak/>
        <w:t>第</w:t>
      </w:r>
      <w:r w:rsidR="004640D7">
        <w:rPr>
          <w:rFonts w:ascii="仿宋" w:eastAsia="仿宋" w:hAnsi="仿宋" w:hint="eastAsia"/>
          <w:sz w:val="32"/>
          <w:szCs w:val="32"/>
        </w:rPr>
        <w:t>六</w:t>
      </w:r>
      <w:r>
        <w:rPr>
          <w:rFonts w:ascii="仿宋" w:eastAsia="仿宋" w:hAnsi="仿宋" w:hint="eastAsia"/>
          <w:sz w:val="32"/>
          <w:szCs w:val="32"/>
        </w:rPr>
        <w:t>部分 响应文件组成</w:t>
      </w:r>
    </w:p>
    <w:p w14:paraId="145D406A" w14:textId="532C00E3" w:rsidR="001E6ABF" w:rsidRDefault="00000000">
      <w:pPr>
        <w:widowControl/>
        <w:shd w:val="clear" w:color="auto" w:fill="FFFFFF"/>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响应文件由资格审查证明材料、价格文件、商务技术文件三部分组成。</w:t>
      </w:r>
    </w:p>
    <w:p w14:paraId="587CEBA3" w14:textId="7466F50D" w:rsidR="001E6ABF" w:rsidRDefault="00000000">
      <w:pPr>
        <w:widowControl/>
        <w:shd w:val="clear" w:color="auto" w:fill="FFFFFF"/>
        <w:spacing w:line="360" w:lineRule="auto"/>
        <w:jc w:val="left"/>
        <w:rPr>
          <w:rFonts w:ascii="仿宋" w:eastAsia="仿宋" w:hAnsi="仿宋" w:cs="仿宋"/>
          <w:b/>
          <w:sz w:val="24"/>
          <w:szCs w:val="24"/>
        </w:rPr>
      </w:pPr>
      <w:r>
        <w:rPr>
          <w:rFonts w:ascii="仿宋" w:eastAsia="仿宋" w:hAnsi="仿宋" w:cs="仿宋"/>
          <w:b/>
          <w:sz w:val="24"/>
          <w:szCs w:val="24"/>
        </w:rPr>
        <w:t>一、资格审查证明材料（</w:t>
      </w:r>
      <w:r w:rsidR="001033D4">
        <w:rPr>
          <w:rFonts w:ascii="仿宋" w:eastAsia="仿宋" w:hAnsi="仿宋" w:cs="仿宋" w:hint="eastAsia"/>
          <w:b/>
          <w:sz w:val="24"/>
          <w:szCs w:val="24"/>
        </w:rPr>
        <w:t>一正二副，</w:t>
      </w:r>
      <w:r w:rsidR="002D2023" w:rsidRPr="002D2023">
        <w:rPr>
          <w:rFonts w:ascii="仿宋" w:eastAsia="仿宋" w:hAnsi="仿宋" w:cs="仿宋" w:hint="eastAsia"/>
          <w:b/>
          <w:sz w:val="24"/>
          <w:szCs w:val="24"/>
        </w:rPr>
        <w:t>单独密封并牢固装订</w:t>
      </w:r>
      <w:r w:rsidR="002D2023">
        <w:rPr>
          <w:rFonts w:ascii="仿宋" w:eastAsia="仿宋" w:hAnsi="仿宋" w:cs="仿宋" w:hint="eastAsia"/>
          <w:b/>
          <w:sz w:val="24"/>
          <w:szCs w:val="24"/>
        </w:rPr>
        <w:t>，</w:t>
      </w:r>
      <w:r w:rsidR="001033D4">
        <w:rPr>
          <w:rFonts w:ascii="仿宋" w:eastAsia="仿宋" w:hAnsi="仿宋" w:cs="仿宋"/>
          <w:b/>
          <w:sz w:val="24"/>
          <w:szCs w:val="24"/>
        </w:rPr>
        <w:t>不能出现商务技术文件、价格文件</w:t>
      </w:r>
      <w:r>
        <w:rPr>
          <w:rFonts w:ascii="仿宋" w:eastAsia="仿宋" w:hAnsi="仿宋" w:cs="仿宋"/>
          <w:b/>
          <w:sz w:val="24"/>
          <w:szCs w:val="24"/>
        </w:rPr>
        <w:t>）</w:t>
      </w:r>
    </w:p>
    <w:p w14:paraId="4B68B0D8" w14:textId="6D69D406"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1.</w:t>
      </w:r>
      <w:r>
        <w:rPr>
          <w:rFonts w:ascii="仿宋" w:eastAsia="仿宋" w:hAnsi="仿宋" w:cs="仿宋" w:hint="eastAsia"/>
          <w:bCs/>
          <w:sz w:val="24"/>
          <w:szCs w:val="24"/>
        </w:rPr>
        <w:t>投标人符合《政府采购法》第二十二条规定条件的承诺函</w:t>
      </w:r>
      <w:r w:rsidR="0054629F">
        <w:rPr>
          <w:rFonts w:ascii="仿宋" w:eastAsia="仿宋" w:hAnsi="仿宋" w:cs="仿宋"/>
          <w:bCs/>
          <w:sz w:val="24"/>
          <w:szCs w:val="24"/>
        </w:rPr>
        <w:t>；</w:t>
      </w:r>
      <w:r>
        <w:rPr>
          <w:rFonts w:ascii="仿宋" w:eastAsia="仿宋" w:hAnsi="仿宋" w:cs="仿宋"/>
          <w:bCs/>
          <w:sz w:val="24"/>
          <w:szCs w:val="24"/>
        </w:rPr>
        <w:t>（格式见附件1）</w:t>
      </w:r>
    </w:p>
    <w:p w14:paraId="0A552623" w14:textId="3178482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2</w:t>
      </w:r>
      <w:r>
        <w:rPr>
          <w:rFonts w:ascii="仿宋" w:eastAsia="仿宋" w:hAnsi="仿宋" w:cs="仿宋"/>
          <w:bCs/>
          <w:sz w:val="24"/>
          <w:szCs w:val="24"/>
        </w:rPr>
        <w:t>.法定代表人身份证明书</w:t>
      </w:r>
      <w:r w:rsidR="0054629F">
        <w:rPr>
          <w:rFonts w:ascii="仿宋" w:eastAsia="仿宋" w:hAnsi="仿宋" w:cs="仿宋"/>
          <w:bCs/>
          <w:sz w:val="24"/>
          <w:szCs w:val="24"/>
        </w:rPr>
        <w:t>；</w:t>
      </w:r>
      <w:r>
        <w:rPr>
          <w:rFonts w:ascii="仿宋" w:eastAsia="仿宋" w:hAnsi="仿宋" w:cs="仿宋"/>
          <w:bCs/>
          <w:sz w:val="24"/>
          <w:szCs w:val="24"/>
        </w:rPr>
        <w:t>（格式见附件2）</w:t>
      </w:r>
    </w:p>
    <w:p w14:paraId="7FA4D41E" w14:textId="25083D1D"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3</w:t>
      </w:r>
      <w:r>
        <w:rPr>
          <w:rFonts w:ascii="仿宋" w:eastAsia="仿宋" w:hAnsi="仿宋" w:cs="仿宋"/>
          <w:bCs/>
          <w:sz w:val="24"/>
          <w:szCs w:val="24"/>
        </w:rPr>
        <w:t>.法定代表人授权委托书原件，磋商代表本人身份证复印件</w:t>
      </w:r>
      <w:r w:rsidR="0054629F">
        <w:rPr>
          <w:rFonts w:ascii="仿宋" w:eastAsia="仿宋" w:hAnsi="仿宋" w:cs="仿宋"/>
          <w:bCs/>
          <w:sz w:val="24"/>
          <w:szCs w:val="24"/>
        </w:rPr>
        <w:t>；</w:t>
      </w:r>
      <w:r>
        <w:rPr>
          <w:rFonts w:ascii="仿宋" w:eastAsia="仿宋" w:hAnsi="仿宋" w:cs="仿宋"/>
          <w:bCs/>
          <w:sz w:val="24"/>
          <w:szCs w:val="24"/>
        </w:rPr>
        <w:t>（格式见附件3）</w:t>
      </w:r>
    </w:p>
    <w:p w14:paraId="32D20715" w14:textId="121C2466" w:rsidR="00D710C6" w:rsidRDefault="00D710C6">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4</w:t>
      </w:r>
      <w:r>
        <w:rPr>
          <w:rFonts w:ascii="仿宋" w:eastAsia="仿宋" w:hAnsi="仿宋" w:cs="仿宋"/>
          <w:bCs/>
          <w:sz w:val="24"/>
          <w:szCs w:val="24"/>
        </w:rPr>
        <w:t>.</w:t>
      </w:r>
      <w:r>
        <w:rPr>
          <w:rFonts w:ascii="仿宋" w:eastAsia="仿宋" w:hAnsi="仿宋" w:cs="仿宋" w:hint="eastAsia"/>
          <w:bCs/>
          <w:sz w:val="24"/>
          <w:szCs w:val="24"/>
        </w:rPr>
        <w:t>供应商营业执照复印件；</w:t>
      </w:r>
    </w:p>
    <w:p w14:paraId="14A9DDFB" w14:textId="1DBBC53A" w:rsidR="00D710C6" w:rsidRDefault="00D710C6">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5</w:t>
      </w:r>
      <w:r>
        <w:rPr>
          <w:rFonts w:ascii="仿宋" w:eastAsia="仿宋" w:hAnsi="仿宋" w:cs="仿宋"/>
          <w:bCs/>
          <w:sz w:val="24"/>
          <w:szCs w:val="24"/>
        </w:rPr>
        <w:t>.</w:t>
      </w:r>
      <w:r w:rsidRPr="00D710C6">
        <w:rPr>
          <w:rFonts w:ascii="仿宋" w:eastAsia="仿宋" w:hAnsi="仿宋" w:cs="仿宋" w:hint="eastAsia"/>
          <w:bCs/>
          <w:sz w:val="24"/>
          <w:szCs w:val="24"/>
        </w:rPr>
        <w:t>供应商未被“信用中国”网站（www.creditchina.gov.cn）列入失信被执行人、重大税收违法案件当事人名单、政府采购严重失信行为记录名单</w:t>
      </w:r>
      <w:r>
        <w:rPr>
          <w:rFonts w:ascii="仿宋" w:eastAsia="仿宋" w:hAnsi="仿宋" w:cs="仿宋" w:hint="eastAsia"/>
          <w:bCs/>
          <w:sz w:val="24"/>
          <w:szCs w:val="24"/>
        </w:rPr>
        <w:t>（提供网页查询截图）；</w:t>
      </w:r>
    </w:p>
    <w:p w14:paraId="478A134B" w14:textId="6DCE6FD6" w:rsidR="0054629F" w:rsidRPr="0054629F" w:rsidRDefault="0054629F">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6.</w:t>
      </w:r>
      <w:r w:rsidRPr="0054629F">
        <w:rPr>
          <w:rFonts w:ascii="仿宋" w:eastAsia="仿宋" w:hAnsi="仿宋" w:cs="仿宋" w:hint="eastAsia"/>
          <w:bCs/>
          <w:sz w:val="24"/>
          <w:szCs w:val="24"/>
        </w:rPr>
        <w:t>供应商信用承诺书</w:t>
      </w:r>
      <w:r>
        <w:rPr>
          <w:rFonts w:ascii="仿宋" w:eastAsia="仿宋" w:hAnsi="仿宋" w:cs="仿宋" w:hint="eastAsia"/>
          <w:bCs/>
          <w:sz w:val="24"/>
          <w:szCs w:val="24"/>
        </w:rPr>
        <w:t>；</w:t>
      </w:r>
      <w:r>
        <w:rPr>
          <w:rFonts w:ascii="仿宋" w:eastAsia="仿宋" w:hAnsi="仿宋" w:cs="仿宋"/>
          <w:bCs/>
          <w:sz w:val="24"/>
          <w:szCs w:val="24"/>
        </w:rPr>
        <w:t>（格式见附件</w:t>
      </w:r>
      <w:r>
        <w:rPr>
          <w:rFonts w:ascii="仿宋" w:eastAsia="仿宋" w:hAnsi="仿宋" w:cs="仿宋" w:hint="eastAsia"/>
          <w:bCs/>
          <w:sz w:val="24"/>
          <w:szCs w:val="24"/>
        </w:rPr>
        <w:t>1</w:t>
      </w:r>
      <w:r>
        <w:rPr>
          <w:rFonts w:ascii="仿宋" w:eastAsia="仿宋" w:hAnsi="仿宋" w:cs="仿宋"/>
          <w:bCs/>
          <w:sz w:val="24"/>
          <w:szCs w:val="24"/>
        </w:rPr>
        <w:t>2）</w:t>
      </w:r>
    </w:p>
    <w:p w14:paraId="716A8712" w14:textId="68AF177C" w:rsidR="001E6ABF" w:rsidRDefault="0054629F">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7</w:t>
      </w:r>
      <w:r w:rsidR="00D710C6">
        <w:rPr>
          <w:rFonts w:ascii="仿宋" w:eastAsia="仿宋" w:hAnsi="仿宋" w:cs="仿宋"/>
          <w:bCs/>
          <w:sz w:val="24"/>
          <w:szCs w:val="24"/>
        </w:rPr>
        <w:t>.磋商公告资格要求提供相应的佐证材料；</w:t>
      </w:r>
    </w:p>
    <w:p w14:paraId="1ECCA744" w14:textId="40B7C03D" w:rsidR="001E6ABF" w:rsidRDefault="0054629F">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8</w:t>
      </w:r>
      <w:r w:rsidR="00D710C6">
        <w:rPr>
          <w:rFonts w:ascii="仿宋" w:eastAsia="仿宋" w:hAnsi="仿宋" w:cs="仿宋"/>
          <w:bCs/>
          <w:sz w:val="24"/>
          <w:szCs w:val="24"/>
        </w:rPr>
        <w:t>.其它需要提交的资格审查证明材料。</w:t>
      </w:r>
    </w:p>
    <w:p w14:paraId="2C399A92" w14:textId="44E42F89" w:rsidR="001E6ABF" w:rsidRDefault="00000000">
      <w:pPr>
        <w:widowControl/>
        <w:shd w:val="clear" w:color="auto" w:fill="FFFFFF"/>
        <w:spacing w:line="360" w:lineRule="auto"/>
        <w:jc w:val="left"/>
        <w:rPr>
          <w:rFonts w:ascii="仿宋" w:eastAsia="仿宋" w:hAnsi="仿宋" w:cs="仿宋"/>
          <w:b/>
          <w:sz w:val="24"/>
          <w:szCs w:val="24"/>
        </w:rPr>
      </w:pPr>
      <w:r>
        <w:rPr>
          <w:rFonts w:ascii="仿宋" w:eastAsia="仿宋" w:hAnsi="仿宋" w:cs="仿宋"/>
          <w:b/>
          <w:sz w:val="24"/>
          <w:szCs w:val="24"/>
        </w:rPr>
        <w:t>二、商务技术文件（</w:t>
      </w:r>
      <w:r w:rsidR="001033D4">
        <w:rPr>
          <w:rFonts w:ascii="仿宋" w:eastAsia="仿宋" w:hAnsi="仿宋" w:cs="仿宋" w:hint="eastAsia"/>
          <w:b/>
          <w:sz w:val="24"/>
          <w:szCs w:val="24"/>
        </w:rPr>
        <w:t>一正二副，</w:t>
      </w:r>
      <w:r w:rsidR="002D2023" w:rsidRPr="002D2023">
        <w:rPr>
          <w:rFonts w:ascii="仿宋" w:eastAsia="仿宋" w:hAnsi="仿宋" w:cs="仿宋" w:hint="eastAsia"/>
          <w:b/>
          <w:sz w:val="24"/>
          <w:szCs w:val="24"/>
        </w:rPr>
        <w:t>单独密封并牢固装订</w:t>
      </w:r>
      <w:r w:rsidR="002D2023">
        <w:rPr>
          <w:rFonts w:ascii="仿宋" w:eastAsia="仿宋" w:hAnsi="仿宋" w:cs="仿宋" w:hint="eastAsia"/>
          <w:b/>
          <w:sz w:val="24"/>
          <w:szCs w:val="24"/>
        </w:rPr>
        <w:t>，</w:t>
      </w:r>
      <w:r w:rsidR="001033D4">
        <w:rPr>
          <w:rFonts w:ascii="仿宋" w:eastAsia="仿宋" w:hAnsi="仿宋" w:cs="仿宋"/>
          <w:b/>
          <w:sz w:val="24"/>
          <w:szCs w:val="24"/>
        </w:rPr>
        <w:t>不能出现价格文件</w:t>
      </w:r>
      <w:r>
        <w:rPr>
          <w:rFonts w:ascii="仿宋" w:eastAsia="仿宋" w:hAnsi="仿宋" w:cs="仿宋"/>
          <w:b/>
          <w:sz w:val="24"/>
          <w:szCs w:val="24"/>
        </w:rPr>
        <w:t>）</w:t>
      </w:r>
    </w:p>
    <w:p w14:paraId="38EB95BA"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1.供应商情况一览表；（格式见附件4）</w:t>
      </w:r>
    </w:p>
    <w:p w14:paraId="40DBCD5F"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2.商务部分正负偏离表；（格式见附件5）</w:t>
      </w:r>
    </w:p>
    <w:p w14:paraId="4B629652"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3.技术部分正负偏离表；（格式见附件6）</w:t>
      </w:r>
    </w:p>
    <w:p w14:paraId="202D9558"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4.响应方案、货物（服务）清单。具有项目、数量、品牌、型号、配置性能等；</w:t>
      </w:r>
    </w:p>
    <w:p w14:paraId="0FC7045F"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5.商务技术评分标准中须提供的相关得分佐证材料；</w:t>
      </w:r>
    </w:p>
    <w:p w14:paraId="60FF7B37" w14:textId="77777777"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6.供应商认为需要提交的其他商务技术材料。</w:t>
      </w:r>
    </w:p>
    <w:p w14:paraId="4426CA7E" w14:textId="03868A1E" w:rsidR="001E6ABF" w:rsidRDefault="00000000">
      <w:pPr>
        <w:widowControl/>
        <w:shd w:val="clear" w:color="auto" w:fill="FFFFFF"/>
        <w:spacing w:line="360" w:lineRule="auto"/>
        <w:jc w:val="left"/>
        <w:rPr>
          <w:rFonts w:ascii="仿宋" w:eastAsia="仿宋" w:hAnsi="仿宋" w:cs="仿宋"/>
          <w:b/>
          <w:sz w:val="24"/>
          <w:szCs w:val="24"/>
        </w:rPr>
      </w:pPr>
      <w:r>
        <w:rPr>
          <w:rFonts w:ascii="仿宋" w:eastAsia="仿宋" w:hAnsi="仿宋" w:cs="仿宋"/>
          <w:b/>
          <w:sz w:val="24"/>
          <w:szCs w:val="24"/>
        </w:rPr>
        <w:t>三、价格文件</w:t>
      </w:r>
      <w:r w:rsidR="001033D4">
        <w:rPr>
          <w:rFonts w:ascii="仿宋" w:eastAsia="仿宋" w:hAnsi="仿宋" w:cs="仿宋" w:hint="eastAsia"/>
          <w:b/>
          <w:sz w:val="24"/>
          <w:szCs w:val="24"/>
        </w:rPr>
        <w:t>（一正二副</w:t>
      </w:r>
      <w:r w:rsidR="002D2023">
        <w:rPr>
          <w:rFonts w:ascii="仿宋" w:eastAsia="仿宋" w:hAnsi="仿宋" w:cs="仿宋" w:hint="eastAsia"/>
          <w:b/>
          <w:sz w:val="24"/>
          <w:szCs w:val="24"/>
        </w:rPr>
        <w:t>，</w:t>
      </w:r>
      <w:r w:rsidR="002D2023" w:rsidRPr="002D2023">
        <w:rPr>
          <w:rFonts w:ascii="仿宋" w:eastAsia="仿宋" w:hAnsi="仿宋" w:cs="仿宋" w:hint="eastAsia"/>
          <w:b/>
          <w:sz w:val="24"/>
          <w:szCs w:val="24"/>
        </w:rPr>
        <w:t>单独密封并牢固装订</w:t>
      </w:r>
      <w:r w:rsidR="001033D4">
        <w:rPr>
          <w:rFonts w:ascii="仿宋" w:eastAsia="仿宋" w:hAnsi="仿宋" w:cs="仿宋" w:hint="eastAsia"/>
          <w:b/>
          <w:sz w:val="24"/>
          <w:szCs w:val="24"/>
        </w:rPr>
        <w:t>）</w:t>
      </w:r>
    </w:p>
    <w:p w14:paraId="1F3311A0" w14:textId="5BB53CC4"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1.报价总表</w:t>
      </w:r>
      <w:r w:rsidR="0054629F">
        <w:rPr>
          <w:rFonts w:ascii="仿宋" w:eastAsia="仿宋" w:hAnsi="仿宋" w:cs="仿宋"/>
          <w:bCs/>
          <w:sz w:val="24"/>
          <w:szCs w:val="24"/>
        </w:rPr>
        <w:t>；</w:t>
      </w:r>
      <w:r>
        <w:rPr>
          <w:rFonts w:ascii="仿宋" w:eastAsia="仿宋" w:hAnsi="仿宋" w:cs="仿宋"/>
          <w:bCs/>
          <w:sz w:val="24"/>
          <w:szCs w:val="24"/>
        </w:rPr>
        <w:t>（格式见附件7）</w:t>
      </w:r>
    </w:p>
    <w:p w14:paraId="0537F667" w14:textId="12F121C5"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2.分项报价明细表</w:t>
      </w:r>
      <w:r w:rsidR="0054629F">
        <w:rPr>
          <w:rFonts w:ascii="仿宋" w:eastAsia="仿宋" w:hAnsi="仿宋" w:cs="仿宋" w:hint="eastAsia"/>
          <w:bCs/>
          <w:sz w:val="24"/>
          <w:szCs w:val="24"/>
        </w:rPr>
        <w:t>；</w:t>
      </w:r>
      <w:r>
        <w:rPr>
          <w:rFonts w:ascii="仿宋" w:eastAsia="仿宋" w:hAnsi="仿宋" w:cs="仿宋"/>
          <w:bCs/>
          <w:sz w:val="24"/>
          <w:szCs w:val="24"/>
        </w:rPr>
        <w:t>（格式见附件8）</w:t>
      </w:r>
    </w:p>
    <w:p w14:paraId="4EF487A3" w14:textId="52E92410"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3.中小企业声明函</w:t>
      </w:r>
      <w:r w:rsidR="0054629F">
        <w:rPr>
          <w:rFonts w:ascii="仿宋" w:eastAsia="仿宋" w:hAnsi="仿宋" w:cs="仿宋" w:hint="eastAsia"/>
          <w:bCs/>
          <w:sz w:val="24"/>
          <w:szCs w:val="24"/>
        </w:rPr>
        <w:t>；</w:t>
      </w:r>
      <w:r>
        <w:rPr>
          <w:rFonts w:ascii="仿宋" w:eastAsia="仿宋" w:hAnsi="仿宋" w:cs="仿宋"/>
          <w:bCs/>
          <w:sz w:val="24"/>
          <w:szCs w:val="24"/>
        </w:rPr>
        <w:t>（格式见附件9）</w:t>
      </w:r>
    </w:p>
    <w:p w14:paraId="1604573A" w14:textId="55195320" w:rsidR="001E6ABF" w:rsidRDefault="00000000">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4.残疾人福利性单位声明函</w:t>
      </w:r>
      <w:r w:rsidR="0054629F">
        <w:rPr>
          <w:rFonts w:ascii="仿宋" w:eastAsia="仿宋" w:hAnsi="仿宋" w:cs="仿宋" w:hint="eastAsia"/>
          <w:bCs/>
          <w:sz w:val="24"/>
          <w:szCs w:val="24"/>
        </w:rPr>
        <w:t>；</w:t>
      </w:r>
      <w:r>
        <w:rPr>
          <w:rFonts w:ascii="仿宋" w:eastAsia="仿宋" w:hAnsi="仿宋" w:cs="仿宋"/>
          <w:bCs/>
          <w:sz w:val="24"/>
          <w:szCs w:val="24"/>
        </w:rPr>
        <w:t>（格式见附件10）</w:t>
      </w:r>
    </w:p>
    <w:p w14:paraId="38F8FA97" w14:textId="4796E03F" w:rsidR="001E6ABF" w:rsidRDefault="00000000" w:rsidP="002D2023">
      <w:pPr>
        <w:widowControl/>
        <w:shd w:val="clear" w:color="auto" w:fill="FFFFFF"/>
        <w:spacing w:line="360" w:lineRule="auto"/>
        <w:ind w:firstLineChars="200" w:firstLine="480"/>
        <w:jc w:val="left"/>
        <w:rPr>
          <w:rFonts w:ascii="仿宋" w:eastAsia="仿宋" w:hAnsi="仿宋" w:cs="Times New Roman"/>
          <w:kern w:val="0"/>
          <w:sz w:val="28"/>
          <w:szCs w:val="28"/>
          <w:lang w:val="zh-CN"/>
        </w:rPr>
      </w:pPr>
      <w:r>
        <w:rPr>
          <w:rFonts w:ascii="仿宋" w:eastAsia="仿宋" w:hAnsi="仿宋" w:cs="仿宋"/>
          <w:bCs/>
          <w:sz w:val="24"/>
          <w:szCs w:val="24"/>
        </w:rPr>
        <w:t>5.监狱和戒毒企业证明材料</w:t>
      </w:r>
      <w:r w:rsidR="0054629F">
        <w:rPr>
          <w:rFonts w:ascii="仿宋" w:eastAsia="仿宋" w:hAnsi="仿宋" w:cs="仿宋" w:hint="eastAsia"/>
          <w:bCs/>
          <w:sz w:val="24"/>
          <w:szCs w:val="24"/>
        </w:rPr>
        <w:t>。</w:t>
      </w:r>
      <w:r>
        <w:rPr>
          <w:rFonts w:ascii="仿宋" w:eastAsia="仿宋" w:hAnsi="仿宋" w:cs="仿宋"/>
          <w:bCs/>
          <w:sz w:val="24"/>
          <w:szCs w:val="24"/>
        </w:rPr>
        <w:t>（格式见附件11）</w:t>
      </w:r>
      <w:r>
        <w:rPr>
          <w:rFonts w:ascii="仿宋" w:eastAsia="仿宋" w:hAnsi="仿宋" w:cs="Times New Roman"/>
          <w:kern w:val="0"/>
          <w:sz w:val="28"/>
          <w:szCs w:val="28"/>
          <w:lang w:val="zh-CN"/>
        </w:rPr>
        <w:br w:type="page"/>
      </w:r>
    </w:p>
    <w:p w14:paraId="42B23C83" w14:textId="77777777" w:rsidR="001E6ABF" w:rsidRDefault="00000000">
      <w:pPr>
        <w:snapToGrid w:val="0"/>
        <w:spacing w:line="360" w:lineRule="auto"/>
        <w:contextualSpacing/>
        <w:rPr>
          <w:rFonts w:ascii="仿宋" w:eastAsia="仿宋" w:hAnsi="仿宋" w:cs="Times New Roman"/>
          <w:kern w:val="0"/>
          <w:sz w:val="24"/>
          <w:szCs w:val="24"/>
          <w:lang w:val="zh-CN"/>
        </w:rPr>
      </w:pPr>
      <w:r>
        <w:rPr>
          <w:rFonts w:ascii="仿宋" w:eastAsia="仿宋" w:hAnsi="仿宋" w:cs="Times New Roman"/>
          <w:kern w:val="0"/>
          <w:sz w:val="24"/>
          <w:szCs w:val="24"/>
          <w:lang w:val="zh-CN"/>
        </w:rPr>
        <w:lastRenderedPageBreak/>
        <w:t>附件1</w:t>
      </w:r>
    </w:p>
    <w:p w14:paraId="4AC83645" w14:textId="77777777" w:rsidR="001E6ABF" w:rsidRDefault="00000000">
      <w:pPr>
        <w:spacing w:line="360" w:lineRule="auto"/>
        <w:jc w:val="center"/>
        <w:rPr>
          <w:rFonts w:ascii="仿宋" w:eastAsia="仿宋" w:hAnsi="仿宋" w:cs="Times New Roman"/>
          <w:b/>
          <w:color w:val="000000"/>
          <w:sz w:val="24"/>
          <w:szCs w:val="24"/>
        </w:rPr>
      </w:pPr>
      <w:r>
        <w:rPr>
          <w:rFonts w:ascii="仿宋" w:eastAsia="仿宋" w:hAnsi="仿宋" w:cs="Times New Roman" w:hint="eastAsia"/>
          <w:b/>
          <w:color w:val="000000"/>
          <w:sz w:val="24"/>
          <w:szCs w:val="24"/>
        </w:rPr>
        <w:t>投标人符合《政府采购法》第二十二条规定条件的声明函</w:t>
      </w:r>
    </w:p>
    <w:p w14:paraId="7DD6D63F" w14:textId="77777777" w:rsidR="001E6ABF" w:rsidRDefault="00000000">
      <w:pPr>
        <w:spacing w:line="360" w:lineRule="auto"/>
        <w:rPr>
          <w:rFonts w:ascii="仿宋" w:eastAsia="仿宋" w:hAnsi="仿宋" w:cs="Times New Roman"/>
          <w:b/>
          <w:bCs/>
          <w:color w:val="000000"/>
          <w:sz w:val="24"/>
          <w:szCs w:val="24"/>
        </w:rPr>
      </w:pPr>
      <w:r>
        <w:rPr>
          <w:rFonts w:ascii="仿宋" w:eastAsia="仿宋" w:hAnsi="仿宋" w:cs="Times New Roman" w:hint="eastAsia"/>
          <w:b/>
          <w:bCs/>
          <w:color w:val="000000"/>
          <w:sz w:val="24"/>
          <w:szCs w:val="24"/>
        </w:rPr>
        <w:t xml:space="preserve">                          </w:t>
      </w:r>
    </w:p>
    <w:p w14:paraId="35E61F48" w14:textId="77777777" w:rsidR="001E6ABF" w:rsidRDefault="00000000">
      <w:pPr>
        <w:spacing w:line="360" w:lineRule="auto"/>
        <w:ind w:firstLineChars="200" w:firstLine="480"/>
        <w:rPr>
          <w:rFonts w:ascii="仿宋" w:eastAsia="仿宋" w:hAnsi="仿宋" w:cs="Times New Roman"/>
          <w:b/>
          <w:bCs/>
          <w:color w:val="000000"/>
          <w:sz w:val="24"/>
          <w:szCs w:val="24"/>
        </w:rPr>
      </w:pPr>
      <w:r>
        <w:rPr>
          <w:rFonts w:ascii="仿宋" w:eastAsia="仿宋" w:hAnsi="仿宋" w:cs="Times New Roman" w:hint="eastAsia"/>
          <w:bCs/>
          <w:color w:val="000000"/>
          <w:sz w:val="24"/>
          <w:szCs w:val="24"/>
        </w:rPr>
        <w:t>我单位参加</w:t>
      </w:r>
      <w:r>
        <w:rPr>
          <w:rFonts w:ascii="仿宋" w:eastAsia="仿宋" w:hAnsi="仿宋" w:cs="Times New Roman" w:hint="eastAsia"/>
          <w:bCs/>
          <w:color w:val="000000"/>
          <w:sz w:val="24"/>
          <w:szCs w:val="24"/>
          <w:u w:val="single"/>
        </w:rPr>
        <w:t>________________ _</w:t>
      </w:r>
      <w:r>
        <w:rPr>
          <w:rFonts w:ascii="仿宋" w:eastAsia="仿宋" w:hAnsi="仿宋" w:cs="Times New Roman" w:hint="eastAsia"/>
          <w:bCs/>
          <w:color w:val="000000"/>
          <w:sz w:val="24"/>
          <w:szCs w:val="24"/>
        </w:rPr>
        <w:t>（项目名称），</w:t>
      </w:r>
      <w:r>
        <w:rPr>
          <w:rFonts w:ascii="仿宋" w:eastAsia="仿宋" w:hAnsi="仿宋" w:cs="Times New Roman" w:hint="eastAsia"/>
          <w:bCs/>
          <w:color w:val="000000"/>
          <w:sz w:val="24"/>
          <w:szCs w:val="24"/>
          <w:u w:val="single"/>
        </w:rPr>
        <w:t>_______ __________</w:t>
      </w:r>
      <w:r>
        <w:rPr>
          <w:rFonts w:ascii="仿宋" w:eastAsia="仿宋" w:hAnsi="仿宋" w:cs="Times New Roman" w:hint="eastAsia"/>
          <w:bCs/>
          <w:color w:val="000000"/>
          <w:sz w:val="24"/>
          <w:szCs w:val="24"/>
        </w:rPr>
        <w:t>（项目编号）投标活动。针对《中华人民共和国政府采购法》第二十二条规定做出如下声明：</w:t>
      </w:r>
    </w:p>
    <w:p w14:paraId="584AD250" w14:textId="77777777" w:rsidR="001E6ABF" w:rsidRDefault="00000000">
      <w:pPr>
        <w:spacing w:line="360" w:lineRule="auto"/>
        <w:ind w:firstLine="482"/>
        <w:rPr>
          <w:rFonts w:ascii="仿宋" w:eastAsia="仿宋" w:hAnsi="仿宋" w:cs="Times New Roman"/>
          <w:color w:val="000000"/>
          <w:sz w:val="24"/>
          <w:szCs w:val="24"/>
        </w:rPr>
      </w:pPr>
      <w:r>
        <w:rPr>
          <w:rFonts w:ascii="仿宋" w:eastAsia="仿宋" w:hAnsi="仿宋" w:cs="Times New Roman" w:hint="eastAsia"/>
          <w:bCs/>
          <w:color w:val="000000"/>
          <w:sz w:val="24"/>
          <w:szCs w:val="24"/>
        </w:rPr>
        <w:t>1.我单位具有独立承担民事责任的能力；</w:t>
      </w:r>
    </w:p>
    <w:p w14:paraId="49733A01" w14:textId="77777777" w:rsidR="001E6ABF" w:rsidRDefault="00000000">
      <w:pPr>
        <w:spacing w:line="360" w:lineRule="auto"/>
        <w:ind w:firstLine="482"/>
        <w:rPr>
          <w:rFonts w:ascii="仿宋" w:eastAsia="仿宋" w:hAnsi="仿宋" w:cs="Times New Roman"/>
          <w:color w:val="000000"/>
          <w:sz w:val="24"/>
          <w:szCs w:val="24"/>
        </w:rPr>
      </w:pPr>
      <w:r>
        <w:rPr>
          <w:rFonts w:ascii="仿宋" w:eastAsia="仿宋" w:hAnsi="仿宋" w:cs="Times New Roman" w:hint="eastAsia"/>
          <w:color w:val="000000"/>
          <w:sz w:val="24"/>
          <w:szCs w:val="24"/>
        </w:rPr>
        <w:t>2.我单位具有良好的商业信誉和健全的财务会计制度；</w:t>
      </w:r>
    </w:p>
    <w:p w14:paraId="64850444" w14:textId="77777777" w:rsidR="001E6ABF" w:rsidRDefault="00000000">
      <w:pPr>
        <w:spacing w:line="360" w:lineRule="auto"/>
        <w:ind w:firstLine="482"/>
        <w:rPr>
          <w:rFonts w:ascii="仿宋" w:eastAsia="仿宋" w:hAnsi="仿宋" w:cs="Times New Roman"/>
          <w:color w:val="000000"/>
          <w:sz w:val="24"/>
          <w:szCs w:val="24"/>
        </w:rPr>
      </w:pPr>
      <w:r>
        <w:rPr>
          <w:rFonts w:ascii="仿宋" w:eastAsia="仿宋" w:hAnsi="仿宋" w:cs="Times New Roman" w:hint="eastAsia"/>
          <w:color w:val="000000"/>
          <w:sz w:val="24"/>
          <w:szCs w:val="24"/>
        </w:rPr>
        <w:t>3.我单位具有履行合同所必需的设备和专业技术能力；</w:t>
      </w:r>
    </w:p>
    <w:p w14:paraId="5E017E9E" w14:textId="77777777" w:rsidR="001E6ABF" w:rsidRDefault="00000000">
      <w:pPr>
        <w:spacing w:line="360" w:lineRule="auto"/>
        <w:ind w:firstLine="482"/>
        <w:rPr>
          <w:rFonts w:ascii="仿宋" w:eastAsia="仿宋" w:hAnsi="仿宋" w:cs="Times New Roman"/>
          <w:color w:val="000000"/>
          <w:sz w:val="24"/>
          <w:szCs w:val="24"/>
        </w:rPr>
      </w:pPr>
      <w:r>
        <w:rPr>
          <w:rFonts w:ascii="仿宋" w:eastAsia="仿宋" w:hAnsi="仿宋" w:cs="Times New Roman" w:hint="eastAsia"/>
          <w:color w:val="000000"/>
          <w:sz w:val="24"/>
          <w:szCs w:val="24"/>
        </w:rPr>
        <w:t>4.我单位有依法缴纳税收和社会保障资金的良好记录；</w:t>
      </w:r>
    </w:p>
    <w:p w14:paraId="7A634C09" w14:textId="77777777" w:rsidR="001E6ABF" w:rsidRDefault="00000000">
      <w:pPr>
        <w:spacing w:line="360" w:lineRule="auto"/>
        <w:ind w:firstLine="482"/>
        <w:rPr>
          <w:rFonts w:ascii="仿宋" w:eastAsia="仿宋" w:hAnsi="仿宋" w:cs="Times New Roman"/>
          <w:color w:val="000000"/>
          <w:sz w:val="24"/>
          <w:szCs w:val="24"/>
        </w:rPr>
      </w:pPr>
      <w:r>
        <w:rPr>
          <w:rFonts w:ascii="仿宋" w:eastAsia="仿宋" w:hAnsi="仿宋" w:cs="Times New Roman" w:hint="eastAsia"/>
          <w:color w:val="000000"/>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E68F0E7" w14:textId="77777777" w:rsidR="001E6ABF" w:rsidRDefault="00000000">
      <w:pPr>
        <w:spacing w:line="360" w:lineRule="auto"/>
        <w:ind w:firstLine="482"/>
        <w:rPr>
          <w:rFonts w:ascii="仿宋" w:eastAsia="仿宋" w:hAnsi="仿宋" w:cs="Times New Roman"/>
          <w:color w:val="000000"/>
          <w:sz w:val="24"/>
          <w:szCs w:val="24"/>
        </w:rPr>
      </w:pPr>
      <w:r>
        <w:rPr>
          <w:rFonts w:ascii="仿宋" w:eastAsia="仿宋" w:hAnsi="仿宋" w:cs="Times New Roman" w:hint="eastAsia"/>
          <w:color w:val="000000"/>
          <w:sz w:val="24"/>
          <w:szCs w:val="24"/>
        </w:rPr>
        <w:t>6.我单位满足法律、行政法规规定的其他条件。</w:t>
      </w:r>
    </w:p>
    <w:p w14:paraId="2AEE9CAB" w14:textId="77777777" w:rsidR="001E6ABF" w:rsidRDefault="001E6ABF">
      <w:pPr>
        <w:spacing w:line="360" w:lineRule="auto"/>
        <w:rPr>
          <w:rFonts w:ascii="仿宋" w:eastAsia="仿宋" w:hAnsi="仿宋" w:cs="Times New Roman"/>
          <w:bCs/>
          <w:color w:val="000000"/>
          <w:sz w:val="24"/>
          <w:szCs w:val="24"/>
        </w:rPr>
      </w:pPr>
    </w:p>
    <w:p w14:paraId="1EFD224A" w14:textId="77777777" w:rsidR="001E6ABF" w:rsidRDefault="00000000">
      <w:pPr>
        <w:spacing w:line="360" w:lineRule="auto"/>
        <w:rPr>
          <w:rFonts w:ascii="仿宋" w:eastAsia="仿宋" w:hAnsi="仿宋" w:cs="Times New Roman"/>
          <w:bCs/>
          <w:color w:val="000000"/>
          <w:sz w:val="24"/>
          <w:szCs w:val="24"/>
        </w:rPr>
      </w:pPr>
      <w:r>
        <w:rPr>
          <w:rFonts w:ascii="仿宋" w:eastAsia="仿宋" w:hAnsi="仿宋" w:cs="Times New Roman" w:hint="eastAsia"/>
          <w:bCs/>
          <w:color w:val="000000"/>
          <w:sz w:val="24"/>
          <w:szCs w:val="24"/>
        </w:rPr>
        <w:t>承诺人名称（公章）：</w:t>
      </w:r>
    </w:p>
    <w:p w14:paraId="70194660" w14:textId="77777777" w:rsidR="001E6ABF" w:rsidRDefault="00000000">
      <w:pPr>
        <w:spacing w:line="360" w:lineRule="auto"/>
        <w:ind w:right="1120"/>
        <w:rPr>
          <w:rFonts w:ascii="仿宋" w:eastAsia="仿宋" w:hAnsi="仿宋" w:cs="Times New Roman"/>
          <w:bCs/>
          <w:color w:val="000000"/>
          <w:sz w:val="24"/>
          <w:szCs w:val="24"/>
        </w:rPr>
      </w:pPr>
      <w:r>
        <w:rPr>
          <w:rFonts w:ascii="仿宋" w:eastAsia="仿宋" w:hAnsi="仿宋" w:cs="Times New Roman" w:hint="eastAsia"/>
          <w:bCs/>
          <w:color w:val="000000"/>
          <w:sz w:val="24"/>
          <w:szCs w:val="24"/>
        </w:rPr>
        <w:t>日期：</w:t>
      </w:r>
      <w:r>
        <w:rPr>
          <w:rFonts w:ascii="仿宋" w:eastAsia="仿宋" w:hAnsi="仿宋" w:cs="Times New Roman" w:hint="eastAsia"/>
          <w:bCs/>
          <w:color w:val="000000"/>
          <w:sz w:val="24"/>
          <w:szCs w:val="24"/>
          <w:u w:val="single"/>
        </w:rPr>
        <w:t>______</w:t>
      </w:r>
      <w:r>
        <w:rPr>
          <w:rFonts w:ascii="仿宋" w:eastAsia="仿宋" w:hAnsi="仿宋" w:cs="Times New Roman" w:hint="eastAsia"/>
          <w:bCs/>
          <w:color w:val="000000"/>
          <w:sz w:val="24"/>
          <w:szCs w:val="24"/>
        </w:rPr>
        <w:t>年</w:t>
      </w:r>
      <w:r>
        <w:rPr>
          <w:rFonts w:ascii="仿宋" w:eastAsia="仿宋" w:hAnsi="仿宋" w:cs="Times New Roman" w:hint="eastAsia"/>
          <w:bCs/>
          <w:color w:val="000000"/>
          <w:sz w:val="24"/>
          <w:szCs w:val="24"/>
          <w:u w:val="single"/>
        </w:rPr>
        <w:t xml:space="preserve">    </w:t>
      </w:r>
      <w:r>
        <w:rPr>
          <w:rFonts w:ascii="仿宋" w:eastAsia="仿宋" w:hAnsi="仿宋" w:cs="Times New Roman" w:hint="eastAsia"/>
          <w:bCs/>
          <w:color w:val="000000"/>
          <w:sz w:val="24"/>
          <w:szCs w:val="24"/>
        </w:rPr>
        <w:t>月</w:t>
      </w:r>
      <w:r>
        <w:rPr>
          <w:rFonts w:ascii="仿宋" w:eastAsia="仿宋" w:hAnsi="仿宋" w:cs="Times New Roman" w:hint="eastAsia"/>
          <w:bCs/>
          <w:color w:val="000000"/>
          <w:sz w:val="24"/>
          <w:szCs w:val="24"/>
          <w:u w:val="single"/>
        </w:rPr>
        <w:t xml:space="preserve">    </w:t>
      </w:r>
      <w:r>
        <w:rPr>
          <w:rFonts w:ascii="仿宋" w:eastAsia="仿宋" w:hAnsi="仿宋" w:cs="Times New Roman" w:hint="eastAsia"/>
          <w:bCs/>
          <w:color w:val="000000"/>
          <w:sz w:val="24"/>
          <w:szCs w:val="24"/>
        </w:rPr>
        <w:t>日</w:t>
      </w:r>
    </w:p>
    <w:p w14:paraId="14ADB462" w14:textId="77777777" w:rsidR="001E6ABF" w:rsidRDefault="00000000">
      <w:pPr>
        <w:widowControl/>
        <w:spacing w:line="360" w:lineRule="auto"/>
        <w:jc w:val="left"/>
        <w:rPr>
          <w:rFonts w:ascii="仿宋" w:eastAsia="仿宋" w:hAnsi="仿宋" w:cs="Times New Roman"/>
          <w:kern w:val="0"/>
          <w:sz w:val="24"/>
          <w:szCs w:val="24"/>
          <w:lang w:val="zh-CN"/>
        </w:rPr>
      </w:pPr>
      <w:r>
        <w:rPr>
          <w:rFonts w:ascii="仿宋" w:eastAsia="仿宋" w:hAnsi="仿宋" w:cs="Times New Roman"/>
          <w:kern w:val="0"/>
          <w:sz w:val="24"/>
          <w:szCs w:val="24"/>
          <w:lang w:val="zh-CN"/>
        </w:rPr>
        <w:br w:type="page"/>
      </w:r>
    </w:p>
    <w:p w14:paraId="66EDCF78" w14:textId="77777777" w:rsidR="001E6ABF" w:rsidRDefault="00000000">
      <w:pPr>
        <w:snapToGrid w:val="0"/>
        <w:spacing w:line="360" w:lineRule="auto"/>
        <w:contextualSpacing/>
        <w:rPr>
          <w:rFonts w:ascii="仿宋" w:eastAsia="仿宋" w:hAnsi="仿宋" w:cs="Times New Roman"/>
          <w:kern w:val="0"/>
          <w:sz w:val="24"/>
          <w:szCs w:val="24"/>
          <w:lang w:val="zh-CN"/>
        </w:rPr>
      </w:pPr>
      <w:r>
        <w:rPr>
          <w:rFonts w:ascii="仿宋" w:eastAsia="仿宋" w:hAnsi="仿宋" w:cs="Times New Roman"/>
          <w:kern w:val="0"/>
          <w:sz w:val="24"/>
          <w:szCs w:val="24"/>
          <w:lang w:val="zh-CN"/>
        </w:rPr>
        <w:lastRenderedPageBreak/>
        <w:t>附件2</w:t>
      </w:r>
    </w:p>
    <w:p w14:paraId="4C3D0D74" w14:textId="77777777" w:rsidR="001E6ABF" w:rsidRDefault="00000000">
      <w:pPr>
        <w:spacing w:line="360" w:lineRule="auto"/>
        <w:jc w:val="center"/>
        <w:rPr>
          <w:rFonts w:ascii="仿宋" w:eastAsia="仿宋" w:hAnsi="仿宋" w:cs="Times New Roman"/>
          <w:b/>
          <w:bCs/>
          <w:sz w:val="24"/>
          <w:szCs w:val="24"/>
        </w:rPr>
      </w:pPr>
      <w:r>
        <w:rPr>
          <w:rFonts w:ascii="仿宋" w:eastAsia="仿宋" w:hAnsi="仿宋" w:cs="Times New Roman" w:hint="eastAsia"/>
          <w:b/>
          <w:bCs/>
          <w:sz w:val="24"/>
          <w:szCs w:val="24"/>
        </w:rPr>
        <w:t>法定代表人身份证明</w:t>
      </w:r>
    </w:p>
    <w:p w14:paraId="5D39F354" w14:textId="77777777" w:rsidR="001E6ABF" w:rsidRDefault="00000000">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u w:val="single"/>
        </w:rPr>
        <w:t xml:space="preserve">        </w:t>
      </w:r>
      <w:r>
        <w:rPr>
          <w:rFonts w:ascii="仿宋" w:eastAsia="仿宋" w:hAnsi="仿宋" w:cs="Times New Roman" w:hint="eastAsia"/>
          <w:sz w:val="24"/>
          <w:szCs w:val="24"/>
        </w:rPr>
        <w:t>先生/女士：</w:t>
      </w:r>
      <w:r>
        <w:rPr>
          <w:rFonts w:ascii="仿宋" w:eastAsia="仿宋" w:hAnsi="仿宋" w:cs="Times New Roman"/>
          <w:sz w:val="24"/>
          <w:szCs w:val="24"/>
        </w:rPr>
        <w:t xml:space="preserve"> </w:t>
      </w:r>
      <w:r>
        <w:rPr>
          <w:rFonts w:ascii="仿宋" w:eastAsia="仿宋" w:hAnsi="仿宋" w:cs="Times New Roman" w:hint="eastAsia"/>
          <w:sz w:val="24"/>
          <w:szCs w:val="24"/>
        </w:rPr>
        <w:t>现任我单位</w:t>
      </w:r>
      <w:r>
        <w:rPr>
          <w:rFonts w:ascii="仿宋" w:eastAsia="仿宋" w:hAnsi="仿宋" w:cs="Times New Roman"/>
          <w:sz w:val="24"/>
          <w:szCs w:val="24"/>
          <w:u w:val="single"/>
        </w:rPr>
        <w:t xml:space="preserve">        </w:t>
      </w:r>
      <w:r>
        <w:rPr>
          <w:rFonts w:ascii="仿宋" w:eastAsia="仿宋" w:hAnsi="仿宋" w:cs="Times New Roman" w:hint="eastAsia"/>
          <w:sz w:val="24"/>
          <w:szCs w:val="24"/>
        </w:rPr>
        <w:t>职务，为法定代表人，特此证明。</w:t>
      </w:r>
    </w:p>
    <w:p w14:paraId="1338D5B4" w14:textId="77777777" w:rsidR="001E6ABF" w:rsidRDefault="00000000">
      <w:pPr>
        <w:spacing w:line="360" w:lineRule="auto"/>
        <w:ind w:firstLine="480"/>
        <w:rPr>
          <w:rFonts w:ascii="仿宋" w:eastAsia="仿宋" w:hAnsi="仿宋" w:cs="Times New Roman"/>
          <w:sz w:val="24"/>
          <w:szCs w:val="24"/>
          <w:u w:val="single"/>
        </w:rPr>
      </w:pPr>
      <w:r>
        <w:rPr>
          <w:rFonts w:ascii="仿宋" w:eastAsia="仿宋" w:hAnsi="仿宋" w:cs="Times New Roman" w:hint="eastAsia"/>
          <w:sz w:val="24"/>
          <w:szCs w:val="24"/>
        </w:rPr>
        <w:t>身份证号码：</w:t>
      </w:r>
      <w:r>
        <w:rPr>
          <w:rFonts w:ascii="仿宋" w:eastAsia="仿宋" w:hAnsi="仿宋" w:cs="Times New Roman"/>
          <w:sz w:val="24"/>
          <w:szCs w:val="24"/>
          <w:u w:val="single"/>
        </w:rPr>
        <w:t xml:space="preserve">                              </w:t>
      </w:r>
    </w:p>
    <w:p w14:paraId="066B1B5B" w14:textId="77777777" w:rsidR="001E6ABF" w:rsidRDefault="00000000">
      <w:pPr>
        <w:spacing w:line="360" w:lineRule="auto"/>
        <w:rPr>
          <w:rFonts w:ascii="仿宋" w:eastAsia="仿宋" w:hAnsi="仿宋" w:cs="Times New Roman"/>
          <w:b/>
          <w:sz w:val="24"/>
          <w:szCs w:val="24"/>
        </w:rPr>
      </w:pPr>
      <w:r>
        <w:rPr>
          <w:rFonts w:ascii="仿宋" w:eastAsia="仿宋" w:hAnsi="仿宋" w:cs="Times New Roman" w:hint="eastAsia"/>
          <w:b/>
          <w:sz w:val="24"/>
          <w:szCs w:val="24"/>
        </w:rPr>
        <w:t>注：提供法定代表人的身份证复印件盖公章</w:t>
      </w:r>
    </w:p>
    <w:p w14:paraId="5605380A" w14:textId="77777777" w:rsidR="001E6ABF" w:rsidRDefault="001E6ABF">
      <w:pPr>
        <w:snapToGrid w:val="0"/>
        <w:spacing w:line="360" w:lineRule="auto"/>
        <w:contextualSpacing/>
        <w:rPr>
          <w:rFonts w:ascii="仿宋" w:eastAsia="仿宋" w:hAnsi="仿宋" w:cs="宋体"/>
          <w:b/>
          <w:kern w:val="0"/>
          <w:sz w:val="24"/>
          <w:szCs w:val="24"/>
          <w:lang w:val="zh-CN"/>
        </w:rPr>
      </w:pPr>
    </w:p>
    <w:p w14:paraId="2143CA80" w14:textId="77777777" w:rsidR="001E6ABF" w:rsidRDefault="001E6ABF">
      <w:pPr>
        <w:snapToGrid w:val="0"/>
        <w:spacing w:line="360" w:lineRule="auto"/>
        <w:contextualSpacing/>
        <w:rPr>
          <w:rFonts w:ascii="仿宋" w:eastAsia="仿宋" w:hAnsi="仿宋" w:cs="宋体"/>
          <w:b/>
          <w:kern w:val="0"/>
          <w:sz w:val="24"/>
          <w:szCs w:val="24"/>
          <w:lang w:val="zh-CN"/>
        </w:rPr>
      </w:pPr>
    </w:p>
    <w:p w14:paraId="40BC556F" w14:textId="77777777" w:rsidR="001E6ABF" w:rsidRDefault="001E6ABF">
      <w:pPr>
        <w:snapToGrid w:val="0"/>
        <w:spacing w:line="360" w:lineRule="auto"/>
        <w:contextualSpacing/>
        <w:rPr>
          <w:rFonts w:ascii="仿宋" w:eastAsia="仿宋" w:hAnsi="仿宋" w:cs="宋体"/>
          <w:b/>
          <w:kern w:val="0"/>
          <w:sz w:val="24"/>
          <w:szCs w:val="24"/>
          <w:lang w:val="zh-CN"/>
        </w:rPr>
      </w:pPr>
    </w:p>
    <w:p w14:paraId="1426615D" w14:textId="77777777" w:rsidR="001E6ABF" w:rsidRDefault="00000000">
      <w:pPr>
        <w:snapToGrid w:val="0"/>
        <w:spacing w:line="360" w:lineRule="auto"/>
        <w:contextualSpacing/>
        <w:rPr>
          <w:rFonts w:ascii="仿宋" w:eastAsia="仿宋" w:hAnsi="仿宋" w:cs="Times New Roman"/>
          <w:kern w:val="0"/>
          <w:sz w:val="24"/>
          <w:szCs w:val="24"/>
          <w:lang w:val="zh-CN"/>
        </w:rPr>
      </w:pPr>
      <w:r>
        <w:rPr>
          <w:rFonts w:ascii="仿宋" w:eastAsia="仿宋" w:hAnsi="仿宋" w:cs="Times New Roman"/>
          <w:kern w:val="0"/>
          <w:sz w:val="24"/>
          <w:szCs w:val="24"/>
          <w:lang w:val="zh-CN"/>
        </w:rPr>
        <w:t>附件3</w:t>
      </w:r>
    </w:p>
    <w:p w14:paraId="1F71DEB1" w14:textId="77777777" w:rsidR="001E6ABF" w:rsidRDefault="00000000">
      <w:pPr>
        <w:spacing w:line="360" w:lineRule="auto"/>
        <w:jc w:val="center"/>
        <w:rPr>
          <w:rFonts w:ascii="仿宋" w:eastAsia="仿宋" w:hAnsi="仿宋" w:cs="Times New Roman"/>
          <w:b/>
          <w:bCs/>
          <w:sz w:val="24"/>
          <w:szCs w:val="24"/>
        </w:rPr>
      </w:pPr>
      <w:r>
        <w:rPr>
          <w:rFonts w:ascii="仿宋" w:eastAsia="仿宋" w:hAnsi="仿宋" w:cs="Times New Roman" w:hint="eastAsia"/>
          <w:b/>
          <w:bCs/>
          <w:sz w:val="24"/>
          <w:szCs w:val="24"/>
        </w:rPr>
        <w:t>法定代表人授权委托书</w:t>
      </w:r>
    </w:p>
    <w:p w14:paraId="6E78DEBA" w14:textId="77777777" w:rsidR="001E6ABF" w:rsidRDefault="00000000">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本人</w:t>
      </w:r>
      <w:r>
        <w:rPr>
          <w:rFonts w:ascii="仿宋" w:eastAsia="仿宋" w:hAnsi="仿宋" w:cs="Times New Roman"/>
          <w:sz w:val="24"/>
          <w:szCs w:val="24"/>
          <w:u w:val="single"/>
        </w:rPr>
        <w:t xml:space="preserve">        </w:t>
      </w:r>
      <w:r>
        <w:rPr>
          <w:rFonts w:ascii="仿宋" w:eastAsia="仿宋" w:hAnsi="仿宋" w:cs="Times New Roman" w:hint="eastAsia"/>
          <w:sz w:val="24"/>
          <w:szCs w:val="24"/>
        </w:rPr>
        <w:t>（姓名）系</w:t>
      </w:r>
      <w:r>
        <w:rPr>
          <w:rFonts w:ascii="仿宋" w:eastAsia="仿宋" w:hAnsi="仿宋" w:cs="Times New Roman"/>
          <w:sz w:val="24"/>
          <w:szCs w:val="24"/>
          <w:u w:val="single"/>
        </w:rPr>
        <w:t xml:space="preserve">        </w:t>
      </w:r>
      <w:r>
        <w:rPr>
          <w:rFonts w:ascii="仿宋" w:eastAsia="仿宋" w:hAnsi="仿宋" w:cs="Times New Roman" w:hint="eastAsia"/>
          <w:sz w:val="24"/>
          <w:szCs w:val="24"/>
        </w:rPr>
        <w:t>（授权单位名称）的法定代表人，现委托</w:t>
      </w:r>
      <w:r>
        <w:rPr>
          <w:rFonts w:ascii="仿宋" w:eastAsia="仿宋" w:hAnsi="仿宋" w:cs="Times New Roman"/>
          <w:sz w:val="24"/>
          <w:szCs w:val="24"/>
          <w:u w:val="single"/>
        </w:rPr>
        <w:t xml:space="preserve">        </w:t>
      </w:r>
      <w:r>
        <w:rPr>
          <w:rFonts w:ascii="仿宋" w:eastAsia="仿宋" w:hAnsi="仿宋" w:cs="Times New Roman" w:hint="eastAsia"/>
          <w:sz w:val="24"/>
          <w:szCs w:val="24"/>
        </w:rPr>
        <w:t>（姓名）（身份证号</w:t>
      </w:r>
      <w:r>
        <w:rPr>
          <w:rFonts w:ascii="仿宋" w:eastAsia="仿宋" w:hAnsi="仿宋" w:cs="Times New Roman"/>
          <w:sz w:val="24"/>
          <w:szCs w:val="24"/>
          <w:u w:val="single"/>
        </w:rPr>
        <w:t xml:space="preserve">        </w:t>
      </w:r>
      <w:r>
        <w:rPr>
          <w:rFonts w:ascii="仿宋" w:eastAsia="仿宋" w:hAnsi="仿宋" w:cs="Times New Roman" w:hint="eastAsia"/>
          <w:sz w:val="24"/>
          <w:szCs w:val="24"/>
        </w:rPr>
        <w:t>）为我方代理人，以我方名义全权处理与本次采购项目（编号：</w:t>
      </w:r>
      <w:r>
        <w:rPr>
          <w:rFonts w:ascii="仿宋" w:eastAsia="仿宋" w:hAnsi="仿宋" w:cs="Times New Roman"/>
          <w:sz w:val="24"/>
          <w:szCs w:val="24"/>
          <w:u w:val="single"/>
        </w:rPr>
        <w:t xml:space="preserve">        </w:t>
      </w:r>
      <w:r>
        <w:rPr>
          <w:rFonts w:ascii="仿宋" w:eastAsia="仿宋" w:hAnsi="仿宋" w:cs="Times New Roman" w:hint="eastAsia"/>
          <w:sz w:val="24"/>
          <w:szCs w:val="24"/>
        </w:rPr>
        <w:t>）有关的一切事务，其法律后果由我方承担。</w:t>
      </w:r>
    </w:p>
    <w:p w14:paraId="2E0568C7" w14:textId="77777777" w:rsidR="001E6ABF" w:rsidRDefault="00000000">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本授权书于</w:t>
      </w:r>
      <w:r>
        <w:rPr>
          <w:rFonts w:ascii="仿宋" w:eastAsia="仿宋" w:hAnsi="仿宋" w:cs="Times New Roman"/>
          <w:sz w:val="24"/>
          <w:szCs w:val="24"/>
          <w:u w:val="single"/>
        </w:rPr>
        <w:t xml:space="preserve">    </w:t>
      </w:r>
      <w:r>
        <w:rPr>
          <w:rFonts w:ascii="仿宋" w:eastAsia="仿宋" w:hAnsi="仿宋" w:cs="Times New Roman" w:hint="eastAsia"/>
          <w:sz w:val="24"/>
          <w:szCs w:val="24"/>
        </w:rPr>
        <w:t>年</w:t>
      </w:r>
      <w:r>
        <w:rPr>
          <w:rFonts w:ascii="仿宋" w:eastAsia="仿宋" w:hAnsi="仿宋" w:cs="Times New Roman"/>
          <w:sz w:val="24"/>
          <w:szCs w:val="24"/>
          <w:u w:val="single"/>
        </w:rPr>
        <w:t xml:space="preserve">   </w:t>
      </w:r>
      <w:r>
        <w:rPr>
          <w:rFonts w:ascii="仿宋" w:eastAsia="仿宋" w:hAnsi="仿宋" w:cs="Times New Roman" w:hint="eastAsia"/>
          <w:sz w:val="24"/>
          <w:szCs w:val="24"/>
        </w:rPr>
        <w:t>月</w:t>
      </w:r>
      <w:r>
        <w:rPr>
          <w:rFonts w:ascii="仿宋" w:eastAsia="仿宋" w:hAnsi="仿宋" w:cs="Times New Roman"/>
          <w:sz w:val="24"/>
          <w:szCs w:val="24"/>
          <w:u w:val="single"/>
        </w:rPr>
        <w:t xml:space="preserve">  </w:t>
      </w:r>
      <w:r>
        <w:rPr>
          <w:rFonts w:ascii="仿宋" w:eastAsia="仿宋" w:hAnsi="仿宋" w:cs="Times New Roman" w:hint="eastAsia"/>
          <w:sz w:val="24"/>
          <w:szCs w:val="24"/>
        </w:rPr>
        <w:t>日起生效。代理人无转委托权。</w:t>
      </w:r>
    </w:p>
    <w:p w14:paraId="209160A7" w14:textId="77777777" w:rsidR="001E6ABF" w:rsidRDefault="00000000">
      <w:pPr>
        <w:spacing w:line="360" w:lineRule="auto"/>
        <w:ind w:firstLineChars="150" w:firstLine="360"/>
        <w:rPr>
          <w:rFonts w:ascii="仿宋" w:eastAsia="仿宋" w:hAnsi="仿宋" w:cs="Times New Roman"/>
          <w:sz w:val="24"/>
          <w:szCs w:val="24"/>
        </w:rPr>
      </w:pPr>
      <w:r>
        <w:rPr>
          <w:rFonts w:ascii="仿宋" w:eastAsia="仿宋" w:hAnsi="仿宋" w:cs="Times New Roman" w:hint="eastAsia"/>
          <w:sz w:val="24"/>
          <w:szCs w:val="24"/>
        </w:rPr>
        <w:t>代理人(被授权人):</w:t>
      </w:r>
      <w:r>
        <w:rPr>
          <w:rFonts w:ascii="仿宋" w:eastAsia="仿宋" w:hAnsi="仿宋" w:cs="Times New Roman"/>
          <w:sz w:val="24"/>
          <w:szCs w:val="24"/>
          <w:u w:val="single"/>
        </w:rPr>
        <w:t xml:space="preserve">        </w:t>
      </w:r>
    </w:p>
    <w:p w14:paraId="0435AFA7" w14:textId="77777777" w:rsidR="001E6ABF" w:rsidRDefault="00000000">
      <w:pPr>
        <w:spacing w:line="360" w:lineRule="auto"/>
        <w:ind w:firstLineChars="150" w:firstLine="360"/>
        <w:rPr>
          <w:rFonts w:ascii="仿宋" w:eastAsia="仿宋" w:hAnsi="仿宋" w:cs="Times New Roman"/>
          <w:sz w:val="24"/>
          <w:szCs w:val="24"/>
        </w:rPr>
      </w:pPr>
      <w:r>
        <w:rPr>
          <w:rFonts w:ascii="仿宋" w:eastAsia="仿宋" w:hAnsi="仿宋" w:cs="Times New Roman" w:hint="eastAsia"/>
          <w:sz w:val="24"/>
          <w:szCs w:val="24"/>
        </w:rPr>
        <w:t>授权单位名称（盖章）：</w:t>
      </w:r>
      <w:r>
        <w:rPr>
          <w:rFonts w:ascii="仿宋" w:eastAsia="仿宋" w:hAnsi="仿宋" w:cs="Times New Roman"/>
          <w:sz w:val="24"/>
          <w:szCs w:val="24"/>
          <w:u w:val="single"/>
        </w:rPr>
        <w:t xml:space="preserve">        </w:t>
      </w:r>
    </w:p>
    <w:p w14:paraId="1AA04A00" w14:textId="77777777" w:rsidR="001E6ABF" w:rsidRDefault="00000000">
      <w:pPr>
        <w:spacing w:line="360" w:lineRule="auto"/>
        <w:ind w:firstLineChars="150" w:firstLine="360"/>
        <w:rPr>
          <w:rFonts w:ascii="仿宋" w:eastAsia="仿宋" w:hAnsi="仿宋" w:cs="Times New Roman"/>
          <w:sz w:val="24"/>
          <w:szCs w:val="24"/>
        </w:rPr>
      </w:pPr>
      <w:r>
        <w:rPr>
          <w:rFonts w:ascii="仿宋" w:eastAsia="仿宋" w:hAnsi="仿宋" w:cs="Times New Roman" w:hint="eastAsia"/>
          <w:sz w:val="24"/>
          <w:szCs w:val="24"/>
        </w:rPr>
        <w:t>授权单位法定代表人（签字或盖章）：</w:t>
      </w:r>
      <w:r>
        <w:rPr>
          <w:rFonts w:ascii="仿宋" w:eastAsia="仿宋" w:hAnsi="仿宋" w:cs="Times New Roman"/>
          <w:sz w:val="24"/>
          <w:szCs w:val="24"/>
          <w:u w:val="single"/>
        </w:rPr>
        <w:t xml:space="preserve">        </w:t>
      </w:r>
    </w:p>
    <w:p w14:paraId="12439B8C" w14:textId="77777777" w:rsidR="001E6ABF" w:rsidRDefault="001E6ABF">
      <w:pPr>
        <w:spacing w:line="360" w:lineRule="auto"/>
        <w:jc w:val="right"/>
        <w:rPr>
          <w:rFonts w:ascii="仿宋" w:eastAsia="仿宋" w:hAnsi="仿宋" w:cs="Times New Roman"/>
          <w:sz w:val="24"/>
          <w:szCs w:val="24"/>
        </w:rPr>
      </w:pPr>
    </w:p>
    <w:p w14:paraId="46B31084" w14:textId="77777777" w:rsidR="001E6ABF" w:rsidRDefault="00000000">
      <w:pPr>
        <w:spacing w:line="360" w:lineRule="auto"/>
        <w:jc w:val="right"/>
        <w:rPr>
          <w:rFonts w:ascii="仿宋" w:eastAsia="仿宋" w:hAnsi="仿宋" w:cs="Times New Roman"/>
          <w:sz w:val="24"/>
          <w:szCs w:val="24"/>
        </w:rPr>
      </w:pPr>
      <w:r>
        <w:rPr>
          <w:rFonts w:ascii="仿宋" w:eastAsia="仿宋" w:hAnsi="仿宋" w:cs="Times New Roman" w:hint="eastAsia"/>
          <w:bCs/>
          <w:color w:val="000000"/>
          <w:sz w:val="24"/>
          <w:szCs w:val="24"/>
          <w:u w:val="single"/>
        </w:rPr>
        <w:t>______</w:t>
      </w:r>
      <w:r>
        <w:rPr>
          <w:rFonts w:ascii="仿宋" w:eastAsia="仿宋" w:hAnsi="仿宋" w:cs="Times New Roman" w:hint="eastAsia"/>
          <w:bCs/>
          <w:color w:val="000000"/>
          <w:sz w:val="24"/>
          <w:szCs w:val="24"/>
        </w:rPr>
        <w:t>年</w:t>
      </w:r>
      <w:r>
        <w:rPr>
          <w:rFonts w:ascii="仿宋" w:eastAsia="仿宋" w:hAnsi="仿宋" w:cs="Times New Roman" w:hint="eastAsia"/>
          <w:bCs/>
          <w:color w:val="000000"/>
          <w:sz w:val="24"/>
          <w:szCs w:val="24"/>
          <w:u w:val="single"/>
        </w:rPr>
        <w:t xml:space="preserve">    </w:t>
      </w:r>
      <w:r>
        <w:rPr>
          <w:rFonts w:ascii="仿宋" w:eastAsia="仿宋" w:hAnsi="仿宋" w:cs="Times New Roman" w:hint="eastAsia"/>
          <w:bCs/>
          <w:color w:val="000000"/>
          <w:sz w:val="24"/>
          <w:szCs w:val="24"/>
        </w:rPr>
        <w:t>月</w:t>
      </w:r>
      <w:r>
        <w:rPr>
          <w:rFonts w:ascii="仿宋" w:eastAsia="仿宋" w:hAnsi="仿宋" w:cs="Times New Roman" w:hint="eastAsia"/>
          <w:bCs/>
          <w:color w:val="000000"/>
          <w:sz w:val="24"/>
          <w:szCs w:val="24"/>
          <w:u w:val="single"/>
        </w:rPr>
        <w:t xml:space="preserve">    </w:t>
      </w:r>
      <w:r>
        <w:rPr>
          <w:rFonts w:ascii="仿宋" w:eastAsia="仿宋" w:hAnsi="仿宋" w:cs="Times New Roman" w:hint="eastAsia"/>
          <w:bCs/>
          <w:color w:val="000000"/>
          <w:sz w:val="24"/>
          <w:szCs w:val="24"/>
        </w:rPr>
        <w:t>日</w:t>
      </w:r>
    </w:p>
    <w:p w14:paraId="5E8D7CCE" w14:textId="77777777" w:rsidR="001E6ABF" w:rsidRDefault="00000000">
      <w:pPr>
        <w:snapToGrid w:val="0"/>
        <w:spacing w:line="360" w:lineRule="auto"/>
        <w:contextualSpacing/>
        <w:rPr>
          <w:rFonts w:ascii="仿宋" w:eastAsia="仿宋" w:hAnsi="仿宋" w:cs="宋体"/>
          <w:b/>
          <w:kern w:val="0"/>
          <w:sz w:val="24"/>
          <w:szCs w:val="24"/>
        </w:rPr>
      </w:pPr>
      <w:r>
        <w:rPr>
          <w:rFonts w:ascii="仿宋" w:eastAsia="仿宋" w:hAnsi="仿宋" w:cs="宋体" w:hint="eastAsia"/>
          <w:b/>
          <w:kern w:val="0"/>
          <w:sz w:val="24"/>
          <w:szCs w:val="24"/>
        </w:rPr>
        <w:t>注：提供</w:t>
      </w:r>
      <w:r>
        <w:rPr>
          <w:rFonts w:ascii="仿宋" w:eastAsia="仿宋" w:hAnsi="仿宋" w:cs="宋体"/>
          <w:b/>
          <w:kern w:val="0"/>
          <w:sz w:val="24"/>
          <w:szCs w:val="24"/>
        </w:rPr>
        <w:t>投标代表本人身份证复印件</w:t>
      </w:r>
      <w:r>
        <w:rPr>
          <w:rFonts w:ascii="仿宋" w:eastAsia="仿宋" w:hAnsi="仿宋" w:cs="宋体" w:hint="eastAsia"/>
          <w:b/>
          <w:kern w:val="0"/>
          <w:sz w:val="24"/>
          <w:szCs w:val="24"/>
        </w:rPr>
        <w:t>盖公章</w:t>
      </w:r>
    </w:p>
    <w:p w14:paraId="74F9D767" w14:textId="77777777" w:rsidR="001E6ABF" w:rsidRDefault="00000000">
      <w:pPr>
        <w:widowControl/>
        <w:spacing w:line="360" w:lineRule="auto"/>
        <w:jc w:val="left"/>
        <w:rPr>
          <w:rFonts w:ascii="仿宋" w:eastAsia="仿宋" w:hAnsi="仿宋" w:cs="Times New Roman"/>
          <w:kern w:val="0"/>
          <w:sz w:val="24"/>
          <w:szCs w:val="24"/>
        </w:rPr>
      </w:pPr>
      <w:r>
        <w:rPr>
          <w:rFonts w:ascii="仿宋" w:eastAsia="仿宋" w:hAnsi="仿宋" w:cs="Times New Roman"/>
          <w:kern w:val="0"/>
          <w:sz w:val="24"/>
          <w:szCs w:val="24"/>
        </w:rPr>
        <w:br w:type="page"/>
      </w:r>
    </w:p>
    <w:p w14:paraId="2FC99230" w14:textId="77777777" w:rsidR="001E6ABF" w:rsidRDefault="00000000">
      <w:pPr>
        <w:snapToGrid w:val="0"/>
        <w:spacing w:line="360" w:lineRule="auto"/>
        <w:contextualSpacing/>
        <w:rPr>
          <w:rFonts w:ascii="仿宋" w:eastAsia="仿宋" w:hAnsi="仿宋" w:cs="Times New Roman"/>
          <w:kern w:val="0"/>
          <w:sz w:val="24"/>
          <w:szCs w:val="24"/>
        </w:rPr>
      </w:pPr>
      <w:r>
        <w:rPr>
          <w:rFonts w:ascii="仿宋" w:eastAsia="仿宋" w:hAnsi="仿宋" w:cs="Times New Roman"/>
          <w:kern w:val="0"/>
          <w:sz w:val="24"/>
          <w:szCs w:val="24"/>
        </w:rPr>
        <w:lastRenderedPageBreak/>
        <w:t>附件4</w:t>
      </w:r>
    </w:p>
    <w:p w14:paraId="62FA1A5F" w14:textId="77777777" w:rsidR="001E6ABF" w:rsidRDefault="00000000">
      <w:pPr>
        <w:tabs>
          <w:tab w:val="left" w:pos="1260"/>
        </w:tabs>
        <w:snapToGrid w:val="0"/>
        <w:spacing w:line="360" w:lineRule="auto"/>
        <w:contextualSpacing/>
        <w:jc w:val="center"/>
        <w:rPr>
          <w:rFonts w:ascii="仿宋" w:eastAsia="仿宋" w:hAnsi="仿宋" w:cs="Times New Roman"/>
          <w:b/>
          <w:sz w:val="24"/>
          <w:szCs w:val="24"/>
        </w:rPr>
      </w:pPr>
      <w:r>
        <w:rPr>
          <w:rFonts w:ascii="仿宋" w:eastAsia="仿宋" w:hAnsi="仿宋" w:cs="Times New Roman" w:hint="eastAsia"/>
          <w:b/>
          <w:sz w:val="24"/>
          <w:szCs w:val="24"/>
        </w:rPr>
        <w:t>供应商情况一览表</w:t>
      </w: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86"/>
        <w:gridCol w:w="690"/>
        <w:gridCol w:w="367"/>
        <w:gridCol w:w="1050"/>
        <w:gridCol w:w="728"/>
        <w:gridCol w:w="953"/>
        <w:gridCol w:w="1263"/>
        <w:gridCol w:w="151"/>
        <w:gridCol w:w="1122"/>
        <w:gridCol w:w="62"/>
        <w:gridCol w:w="1544"/>
      </w:tblGrid>
      <w:tr w:rsidR="001E6ABF" w14:paraId="63796BC6" w14:textId="77777777">
        <w:trPr>
          <w:trHeight w:val="397"/>
        </w:trPr>
        <w:tc>
          <w:tcPr>
            <w:tcW w:w="1403" w:type="dxa"/>
            <w:gridSpan w:val="2"/>
            <w:vAlign w:val="center"/>
          </w:tcPr>
          <w:p w14:paraId="2FD28DAC" w14:textId="77777777" w:rsidR="001E6ABF" w:rsidRDefault="00000000">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单位名称</w:t>
            </w:r>
          </w:p>
        </w:tc>
        <w:tc>
          <w:tcPr>
            <w:tcW w:w="7930" w:type="dxa"/>
            <w:gridSpan w:val="10"/>
            <w:vAlign w:val="center"/>
          </w:tcPr>
          <w:p w14:paraId="3B91CD30" w14:textId="77777777" w:rsidR="001E6ABF" w:rsidRDefault="001E6ABF">
            <w:pPr>
              <w:tabs>
                <w:tab w:val="left" w:pos="4320"/>
              </w:tabs>
              <w:spacing w:line="360" w:lineRule="auto"/>
              <w:rPr>
                <w:rFonts w:ascii="仿宋" w:eastAsia="仿宋" w:hAnsi="仿宋" w:cs="Times New Roman"/>
                <w:sz w:val="24"/>
                <w:szCs w:val="24"/>
              </w:rPr>
            </w:pPr>
          </w:p>
        </w:tc>
      </w:tr>
      <w:tr w:rsidR="001E6ABF" w14:paraId="5AEED6AE" w14:textId="77777777">
        <w:trPr>
          <w:trHeight w:val="397"/>
        </w:trPr>
        <w:tc>
          <w:tcPr>
            <w:tcW w:w="2093" w:type="dxa"/>
            <w:gridSpan w:val="3"/>
            <w:vAlign w:val="center"/>
          </w:tcPr>
          <w:p w14:paraId="442873C1" w14:textId="77777777" w:rsidR="001E6ABF" w:rsidRDefault="00000000">
            <w:pPr>
              <w:tabs>
                <w:tab w:val="left" w:pos="4320"/>
              </w:tabs>
              <w:spacing w:line="360" w:lineRule="auto"/>
              <w:rPr>
                <w:rFonts w:ascii="仿宋" w:eastAsia="仿宋" w:hAnsi="仿宋" w:cs="Times New Roman"/>
                <w:sz w:val="24"/>
                <w:szCs w:val="24"/>
              </w:rPr>
            </w:pPr>
            <w:r>
              <w:rPr>
                <w:rFonts w:ascii="仿宋" w:eastAsia="仿宋" w:hAnsi="仿宋" w:cs="Times New Roman" w:hint="eastAsia"/>
                <w:sz w:val="24"/>
                <w:szCs w:val="24"/>
              </w:rPr>
              <w:t>单位优势及特长</w:t>
            </w:r>
          </w:p>
        </w:tc>
        <w:tc>
          <w:tcPr>
            <w:tcW w:w="7240" w:type="dxa"/>
            <w:gridSpan w:val="9"/>
            <w:vAlign w:val="center"/>
          </w:tcPr>
          <w:p w14:paraId="5EED915F" w14:textId="77777777" w:rsidR="001E6ABF" w:rsidRDefault="001E6ABF">
            <w:pPr>
              <w:tabs>
                <w:tab w:val="left" w:pos="4320"/>
              </w:tabs>
              <w:spacing w:line="360" w:lineRule="auto"/>
              <w:rPr>
                <w:rFonts w:ascii="仿宋" w:eastAsia="仿宋" w:hAnsi="仿宋" w:cs="Times New Roman"/>
                <w:sz w:val="24"/>
                <w:szCs w:val="24"/>
              </w:rPr>
            </w:pPr>
          </w:p>
        </w:tc>
      </w:tr>
      <w:tr w:rsidR="001E6ABF" w14:paraId="247BDC9D" w14:textId="77777777">
        <w:trPr>
          <w:cantSplit/>
          <w:trHeight w:val="397"/>
        </w:trPr>
        <w:tc>
          <w:tcPr>
            <w:tcW w:w="817" w:type="dxa"/>
            <w:vMerge w:val="restart"/>
            <w:vAlign w:val="center"/>
          </w:tcPr>
          <w:p w14:paraId="17AEC401" w14:textId="77777777" w:rsidR="001E6ABF" w:rsidRDefault="00000000">
            <w:pPr>
              <w:tabs>
                <w:tab w:val="left" w:pos="4320"/>
              </w:tabs>
              <w:spacing w:line="360" w:lineRule="auto"/>
              <w:ind w:left="266" w:hangingChars="111" w:hanging="266"/>
              <w:rPr>
                <w:rFonts w:ascii="仿宋" w:eastAsia="仿宋" w:hAnsi="仿宋" w:cs="Times New Roman"/>
                <w:sz w:val="24"/>
                <w:szCs w:val="24"/>
              </w:rPr>
            </w:pPr>
            <w:r>
              <w:rPr>
                <w:rFonts w:ascii="仿宋" w:eastAsia="仿宋" w:hAnsi="仿宋" w:cs="Times New Roman" w:hint="eastAsia"/>
                <w:sz w:val="24"/>
                <w:szCs w:val="24"/>
              </w:rPr>
              <w:t>单位</w:t>
            </w:r>
          </w:p>
          <w:p w14:paraId="26A21855" w14:textId="77777777" w:rsidR="001E6ABF" w:rsidRDefault="00000000">
            <w:pPr>
              <w:tabs>
                <w:tab w:val="left" w:pos="4320"/>
              </w:tabs>
              <w:spacing w:line="360" w:lineRule="auto"/>
              <w:ind w:left="266" w:hangingChars="111" w:hanging="266"/>
              <w:rPr>
                <w:rFonts w:ascii="仿宋" w:eastAsia="仿宋" w:hAnsi="仿宋" w:cs="Times New Roman"/>
                <w:sz w:val="24"/>
                <w:szCs w:val="24"/>
              </w:rPr>
            </w:pPr>
            <w:r>
              <w:rPr>
                <w:rFonts w:ascii="仿宋" w:eastAsia="仿宋" w:hAnsi="仿宋" w:cs="Times New Roman" w:hint="eastAsia"/>
                <w:sz w:val="24"/>
                <w:szCs w:val="24"/>
              </w:rPr>
              <w:t>概况</w:t>
            </w:r>
          </w:p>
        </w:tc>
        <w:tc>
          <w:tcPr>
            <w:tcW w:w="1276" w:type="dxa"/>
            <w:gridSpan w:val="2"/>
            <w:vAlign w:val="center"/>
          </w:tcPr>
          <w:p w14:paraId="338C30AC" w14:textId="77777777" w:rsidR="001E6ABF" w:rsidRDefault="00000000">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职工总数</w:t>
            </w:r>
          </w:p>
        </w:tc>
        <w:tc>
          <w:tcPr>
            <w:tcW w:w="1417" w:type="dxa"/>
            <w:gridSpan w:val="2"/>
            <w:vAlign w:val="center"/>
          </w:tcPr>
          <w:p w14:paraId="24340E61" w14:textId="77777777" w:rsidR="001E6ABF" w:rsidRDefault="00000000">
            <w:pPr>
              <w:tabs>
                <w:tab w:val="left" w:pos="4320"/>
              </w:tabs>
              <w:spacing w:line="360" w:lineRule="auto"/>
              <w:jc w:val="right"/>
              <w:rPr>
                <w:rFonts w:ascii="仿宋" w:eastAsia="仿宋" w:hAnsi="仿宋" w:cs="Times New Roman"/>
                <w:sz w:val="24"/>
                <w:szCs w:val="24"/>
              </w:rPr>
            </w:pPr>
            <w:r>
              <w:rPr>
                <w:rFonts w:ascii="仿宋" w:eastAsia="仿宋" w:hAnsi="仿宋" w:cs="Times New Roman" w:hint="eastAsia"/>
                <w:sz w:val="24"/>
                <w:szCs w:val="24"/>
              </w:rPr>
              <w:t>人</w:t>
            </w:r>
          </w:p>
        </w:tc>
        <w:tc>
          <w:tcPr>
            <w:tcW w:w="728" w:type="dxa"/>
            <w:vMerge w:val="restart"/>
            <w:vAlign w:val="center"/>
          </w:tcPr>
          <w:p w14:paraId="7C18552F" w14:textId="77777777" w:rsidR="001E6ABF" w:rsidRDefault="00000000">
            <w:pPr>
              <w:tabs>
                <w:tab w:val="left" w:pos="4320"/>
              </w:tabs>
              <w:spacing w:line="360" w:lineRule="auto"/>
              <w:rPr>
                <w:rFonts w:ascii="仿宋" w:eastAsia="仿宋" w:hAnsi="仿宋" w:cs="Times New Roman"/>
                <w:sz w:val="24"/>
                <w:szCs w:val="24"/>
              </w:rPr>
            </w:pPr>
            <w:r>
              <w:rPr>
                <w:rFonts w:ascii="仿宋" w:eastAsia="仿宋" w:hAnsi="仿宋" w:cs="Times New Roman" w:hint="eastAsia"/>
                <w:sz w:val="24"/>
                <w:szCs w:val="24"/>
              </w:rPr>
              <w:t>上一年主要经济指标</w:t>
            </w:r>
          </w:p>
        </w:tc>
        <w:tc>
          <w:tcPr>
            <w:tcW w:w="946" w:type="dxa"/>
            <w:vAlign w:val="center"/>
          </w:tcPr>
          <w:p w14:paraId="4C88E3E2" w14:textId="77777777" w:rsidR="001E6ABF" w:rsidRDefault="00000000">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营业额</w:t>
            </w:r>
          </w:p>
        </w:tc>
        <w:tc>
          <w:tcPr>
            <w:tcW w:w="1414" w:type="dxa"/>
            <w:gridSpan w:val="2"/>
            <w:vAlign w:val="center"/>
          </w:tcPr>
          <w:p w14:paraId="3A9B4006" w14:textId="77777777" w:rsidR="001E6ABF" w:rsidRDefault="001E6ABF">
            <w:pPr>
              <w:tabs>
                <w:tab w:val="left" w:pos="4320"/>
              </w:tabs>
              <w:spacing w:line="360" w:lineRule="auto"/>
              <w:rPr>
                <w:rFonts w:ascii="仿宋" w:eastAsia="仿宋" w:hAnsi="仿宋" w:cs="Times New Roman"/>
                <w:sz w:val="24"/>
                <w:szCs w:val="24"/>
              </w:rPr>
            </w:pPr>
          </w:p>
        </w:tc>
        <w:tc>
          <w:tcPr>
            <w:tcW w:w="1184" w:type="dxa"/>
            <w:gridSpan w:val="2"/>
            <w:vAlign w:val="center"/>
          </w:tcPr>
          <w:p w14:paraId="70F407BC" w14:textId="77777777" w:rsidR="001E6ABF" w:rsidRDefault="00000000">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实现利润</w:t>
            </w:r>
          </w:p>
        </w:tc>
        <w:tc>
          <w:tcPr>
            <w:tcW w:w="1544" w:type="dxa"/>
            <w:vAlign w:val="center"/>
          </w:tcPr>
          <w:p w14:paraId="5CD9A42B" w14:textId="77777777" w:rsidR="001E6ABF" w:rsidRDefault="001E6ABF">
            <w:pPr>
              <w:tabs>
                <w:tab w:val="left" w:pos="4320"/>
              </w:tabs>
              <w:spacing w:line="360" w:lineRule="auto"/>
              <w:rPr>
                <w:rFonts w:ascii="仿宋" w:eastAsia="仿宋" w:hAnsi="仿宋" w:cs="Times New Roman"/>
                <w:sz w:val="24"/>
                <w:szCs w:val="24"/>
              </w:rPr>
            </w:pPr>
          </w:p>
        </w:tc>
      </w:tr>
      <w:tr w:rsidR="001E6ABF" w14:paraId="40B9C151" w14:textId="77777777">
        <w:trPr>
          <w:cantSplit/>
          <w:trHeight w:val="397"/>
        </w:trPr>
        <w:tc>
          <w:tcPr>
            <w:tcW w:w="817" w:type="dxa"/>
            <w:vMerge/>
            <w:vAlign w:val="center"/>
          </w:tcPr>
          <w:p w14:paraId="3ECB4874" w14:textId="77777777" w:rsidR="001E6ABF" w:rsidRDefault="001E6ABF">
            <w:pPr>
              <w:tabs>
                <w:tab w:val="left" w:pos="4320"/>
              </w:tabs>
              <w:spacing w:line="360" w:lineRule="auto"/>
              <w:ind w:left="266" w:hangingChars="111" w:hanging="266"/>
              <w:rPr>
                <w:rFonts w:ascii="仿宋" w:eastAsia="仿宋" w:hAnsi="仿宋" w:cs="Times New Roman"/>
                <w:sz w:val="24"/>
                <w:szCs w:val="24"/>
              </w:rPr>
            </w:pPr>
          </w:p>
        </w:tc>
        <w:tc>
          <w:tcPr>
            <w:tcW w:w="1276" w:type="dxa"/>
            <w:gridSpan w:val="2"/>
            <w:vAlign w:val="center"/>
          </w:tcPr>
          <w:p w14:paraId="17A766AE" w14:textId="77777777" w:rsidR="001E6ABF" w:rsidRDefault="00000000">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流动资金</w:t>
            </w:r>
          </w:p>
        </w:tc>
        <w:tc>
          <w:tcPr>
            <w:tcW w:w="1417" w:type="dxa"/>
            <w:gridSpan w:val="2"/>
            <w:vAlign w:val="center"/>
          </w:tcPr>
          <w:p w14:paraId="0C1AE134" w14:textId="77777777" w:rsidR="001E6ABF" w:rsidRDefault="00000000">
            <w:pPr>
              <w:tabs>
                <w:tab w:val="left" w:pos="4320"/>
              </w:tabs>
              <w:spacing w:line="360" w:lineRule="auto"/>
              <w:jc w:val="right"/>
              <w:rPr>
                <w:rFonts w:ascii="仿宋" w:eastAsia="仿宋" w:hAnsi="仿宋" w:cs="Times New Roman"/>
                <w:sz w:val="24"/>
                <w:szCs w:val="24"/>
              </w:rPr>
            </w:pPr>
            <w:r>
              <w:rPr>
                <w:rFonts w:ascii="仿宋" w:eastAsia="仿宋" w:hAnsi="仿宋" w:cs="Times New Roman" w:hint="eastAsia"/>
                <w:sz w:val="24"/>
                <w:szCs w:val="24"/>
              </w:rPr>
              <w:t>万元</w:t>
            </w:r>
          </w:p>
        </w:tc>
        <w:tc>
          <w:tcPr>
            <w:tcW w:w="728" w:type="dxa"/>
            <w:vMerge/>
            <w:vAlign w:val="center"/>
          </w:tcPr>
          <w:p w14:paraId="7E3E4002" w14:textId="77777777" w:rsidR="001E6ABF" w:rsidRDefault="001E6ABF">
            <w:pPr>
              <w:tabs>
                <w:tab w:val="left" w:pos="4320"/>
              </w:tabs>
              <w:spacing w:line="360" w:lineRule="auto"/>
              <w:rPr>
                <w:rFonts w:ascii="仿宋" w:eastAsia="仿宋" w:hAnsi="仿宋" w:cs="Times New Roman"/>
                <w:sz w:val="24"/>
                <w:szCs w:val="24"/>
              </w:rPr>
            </w:pPr>
          </w:p>
        </w:tc>
        <w:tc>
          <w:tcPr>
            <w:tcW w:w="946" w:type="dxa"/>
            <w:vMerge w:val="restart"/>
            <w:vAlign w:val="center"/>
          </w:tcPr>
          <w:p w14:paraId="352A8ECE" w14:textId="77777777" w:rsidR="001E6ABF" w:rsidRDefault="00000000">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主要</w:t>
            </w:r>
          </w:p>
          <w:p w14:paraId="3CB534E6" w14:textId="77777777" w:rsidR="001E6ABF" w:rsidRDefault="00000000">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产品</w:t>
            </w:r>
          </w:p>
        </w:tc>
        <w:tc>
          <w:tcPr>
            <w:tcW w:w="4142" w:type="dxa"/>
            <w:gridSpan w:val="5"/>
            <w:vAlign w:val="center"/>
          </w:tcPr>
          <w:p w14:paraId="0EBB4103" w14:textId="77777777" w:rsidR="001E6ABF" w:rsidRDefault="00000000">
            <w:pPr>
              <w:tabs>
                <w:tab w:val="left" w:pos="4320"/>
              </w:tabs>
              <w:spacing w:line="360" w:lineRule="auto"/>
              <w:rPr>
                <w:rFonts w:ascii="仿宋" w:eastAsia="仿宋" w:hAnsi="仿宋" w:cs="Times New Roman"/>
                <w:sz w:val="24"/>
                <w:szCs w:val="24"/>
              </w:rPr>
            </w:pPr>
            <w:r>
              <w:rPr>
                <w:rFonts w:ascii="仿宋" w:eastAsia="仿宋" w:hAnsi="仿宋" w:cs="Times New Roman" w:hint="eastAsia"/>
                <w:sz w:val="24"/>
                <w:szCs w:val="24"/>
              </w:rPr>
              <w:t>1.</w:t>
            </w:r>
          </w:p>
        </w:tc>
      </w:tr>
      <w:tr w:rsidR="001E6ABF" w14:paraId="2C705E1B" w14:textId="77777777">
        <w:trPr>
          <w:cantSplit/>
          <w:trHeight w:val="1116"/>
        </w:trPr>
        <w:tc>
          <w:tcPr>
            <w:tcW w:w="817" w:type="dxa"/>
            <w:vMerge/>
            <w:vAlign w:val="center"/>
          </w:tcPr>
          <w:p w14:paraId="313A273B" w14:textId="77777777" w:rsidR="001E6ABF" w:rsidRDefault="001E6ABF">
            <w:pPr>
              <w:tabs>
                <w:tab w:val="left" w:pos="4320"/>
              </w:tabs>
              <w:spacing w:line="360" w:lineRule="auto"/>
              <w:ind w:left="266" w:hangingChars="111" w:hanging="266"/>
              <w:rPr>
                <w:rFonts w:ascii="仿宋" w:eastAsia="仿宋" w:hAnsi="仿宋" w:cs="Times New Roman"/>
                <w:sz w:val="24"/>
                <w:szCs w:val="24"/>
              </w:rPr>
            </w:pPr>
          </w:p>
        </w:tc>
        <w:tc>
          <w:tcPr>
            <w:tcW w:w="1276" w:type="dxa"/>
            <w:gridSpan w:val="2"/>
            <w:vAlign w:val="center"/>
          </w:tcPr>
          <w:p w14:paraId="1EFFBE01" w14:textId="77777777" w:rsidR="001E6ABF" w:rsidRDefault="00000000">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固定资产</w:t>
            </w:r>
          </w:p>
          <w:p w14:paraId="5428EF59" w14:textId="77777777" w:rsidR="001E6ABF" w:rsidRDefault="00000000">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（万元）</w:t>
            </w:r>
          </w:p>
        </w:tc>
        <w:tc>
          <w:tcPr>
            <w:tcW w:w="1417" w:type="dxa"/>
            <w:gridSpan w:val="2"/>
            <w:vAlign w:val="center"/>
          </w:tcPr>
          <w:p w14:paraId="41731202" w14:textId="77777777" w:rsidR="001E6ABF" w:rsidRDefault="00000000">
            <w:pPr>
              <w:tabs>
                <w:tab w:val="left" w:pos="-48"/>
                <w:tab w:val="left" w:pos="4320"/>
              </w:tabs>
              <w:spacing w:line="360" w:lineRule="auto"/>
              <w:ind w:right="-133" w:hanging="48"/>
              <w:rPr>
                <w:rFonts w:ascii="仿宋" w:eastAsia="仿宋" w:hAnsi="仿宋" w:cs="Times New Roman"/>
                <w:sz w:val="24"/>
                <w:szCs w:val="24"/>
              </w:rPr>
            </w:pPr>
            <w:r>
              <w:rPr>
                <w:rFonts w:ascii="仿宋" w:eastAsia="仿宋" w:hAnsi="仿宋" w:cs="Times New Roman" w:hint="eastAsia"/>
                <w:sz w:val="24"/>
                <w:szCs w:val="24"/>
              </w:rPr>
              <w:t>原值：</w:t>
            </w:r>
          </w:p>
          <w:p w14:paraId="7686A70C" w14:textId="77777777" w:rsidR="001E6ABF" w:rsidRDefault="00000000">
            <w:pPr>
              <w:tabs>
                <w:tab w:val="left" w:pos="-48"/>
                <w:tab w:val="left" w:pos="4320"/>
              </w:tabs>
              <w:spacing w:line="360" w:lineRule="auto"/>
              <w:ind w:right="-133" w:hanging="48"/>
              <w:rPr>
                <w:rFonts w:ascii="仿宋" w:eastAsia="仿宋" w:hAnsi="仿宋" w:cs="Times New Roman"/>
                <w:sz w:val="24"/>
                <w:szCs w:val="24"/>
              </w:rPr>
            </w:pPr>
            <w:r>
              <w:rPr>
                <w:rFonts w:ascii="仿宋" w:eastAsia="仿宋" w:hAnsi="仿宋" w:cs="Times New Roman" w:hint="eastAsia"/>
                <w:sz w:val="24"/>
                <w:szCs w:val="24"/>
              </w:rPr>
              <w:t>净值：</w:t>
            </w:r>
          </w:p>
        </w:tc>
        <w:tc>
          <w:tcPr>
            <w:tcW w:w="728" w:type="dxa"/>
            <w:vMerge/>
            <w:vAlign w:val="center"/>
          </w:tcPr>
          <w:p w14:paraId="26C36CC6" w14:textId="77777777" w:rsidR="001E6ABF" w:rsidRDefault="001E6ABF">
            <w:pPr>
              <w:tabs>
                <w:tab w:val="left" w:pos="4320"/>
              </w:tabs>
              <w:spacing w:line="360" w:lineRule="auto"/>
              <w:rPr>
                <w:rFonts w:ascii="仿宋" w:eastAsia="仿宋" w:hAnsi="仿宋" w:cs="Times New Roman"/>
                <w:sz w:val="24"/>
                <w:szCs w:val="24"/>
              </w:rPr>
            </w:pPr>
          </w:p>
        </w:tc>
        <w:tc>
          <w:tcPr>
            <w:tcW w:w="946" w:type="dxa"/>
            <w:vMerge/>
            <w:vAlign w:val="center"/>
          </w:tcPr>
          <w:p w14:paraId="3230B3AF" w14:textId="77777777" w:rsidR="001E6ABF" w:rsidRDefault="001E6ABF">
            <w:pPr>
              <w:tabs>
                <w:tab w:val="left" w:pos="4320"/>
              </w:tabs>
              <w:spacing w:line="360" w:lineRule="auto"/>
              <w:jc w:val="center"/>
              <w:rPr>
                <w:rFonts w:ascii="仿宋" w:eastAsia="仿宋" w:hAnsi="仿宋" w:cs="Times New Roman"/>
                <w:sz w:val="24"/>
                <w:szCs w:val="24"/>
              </w:rPr>
            </w:pPr>
          </w:p>
        </w:tc>
        <w:tc>
          <w:tcPr>
            <w:tcW w:w="4142" w:type="dxa"/>
            <w:gridSpan w:val="5"/>
            <w:vAlign w:val="center"/>
          </w:tcPr>
          <w:p w14:paraId="116A0C8E" w14:textId="77777777" w:rsidR="001E6ABF" w:rsidRDefault="00000000">
            <w:pPr>
              <w:tabs>
                <w:tab w:val="left" w:pos="4320"/>
              </w:tabs>
              <w:spacing w:line="360" w:lineRule="auto"/>
              <w:rPr>
                <w:rFonts w:ascii="仿宋" w:eastAsia="仿宋" w:hAnsi="仿宋" w:cs="Times New Roman"/>
                <w:sz w:val="24"/>
                <w:szCs w:val="24"/>
              </w:rPr>
            </w:pPr>
            <w:r>
              <w:rPr>
                <w:rFonts w:ascii="仿宋" w:eastAsia="仿宋" w:hAnsi="仿宋" w:cs="Times New Roman" w:hint="eastAsia"/>
                <w:sz w:val="24"/>
                <w:szCs w:val="24"/>
              </w:rPr>
              <w:t>2.</w:t>
            </w:r>
          </w:p>
        </w:tc>
      </w:tr>
      <w:tr w:rsidR="001E6ABF" w14:paraId="5BB9A7CD" w14:textId="77777777">
        <w:trPr>
          <w:cantSplit/>
          <w:trHeight w:val="397"/>
        </w:trPr>
        <w:tc>
          <w:tcPr>
            <w:tcW w:w="817" w:type="dxa"/>
            <w:vMerge/>
            <w:vAlign w:val="center"/>
          </w:tcPr>
          <w:p w14:paraId="6DD70653" w14:textId="77777777" w:rsidR="001E6ABF" w:rsidRDefault="001E6ABF">
            <w:pPr>
              <w:tabs>
                <w:tab w:val="left" w:pos="4320"/>
              </w:tabs>
              <w:spacing w:line="360" w:lineRule="auto"/>
              <w:ind w:left="266" w:hangingChars="111" w:hanging="266"/>
              <w:rPr>
                <w:rFonts w:ascii="仿宋" w:eastAsia="仿宋" w:hAnsi="仿宋" w:cs="Times New Roman"/>
                <w:sz w:val="24"/>
                <w:szCs w:val="24"/>
              </w:rPr>
            </w:pPr>
          </w:p>
        </w:tc>
        <w:tc>
          <w:tcPr>
            <w:tcW w:w="1276" w:type="dxa"/>
            <w:gridSpan w:val="2"/>
            <w:vAlign w:val="center"/>
          </w:tcPr>
          <w:p w14:paraId="6D1A9A28" w14:textId="77777777" w:rsidR="001E6ABF" w:rsidRDefault="00000000">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占地面积</w:t>
            </w:r>
          </w:p>
        </w:tc>
        <w:tc>
          <w:tcPr>
            <w:tcW w:w="1417" w:type="dxa"/>
            <w:gridSpan w:val="2"/>
            <w:vAlign w:val="center"/>
          </w:tcPr>
          <w:p w14:paraId="3098E20D" w14:textId="77777777" w:rsidR="001E6ABF" w:rsidRDefault="00000000">
            <w:pPr>
              <w:tabs>
                <w:tab w:val="left" w:pos="4320"/>
              </w:tabs>
              <w:spacing w:line="360" w:lineRule="auto"/>
              <w:jc w:val="right"/>
              <w:rPr>
                <w:rFonts w:ascii="仿宋" w:eastAsia="仿宋" w:hAnsi="仿宋" w:cs="Times New Roman"/>
                <w:sz w:val="24"/>
                <w:szCs w:val="24"/>
              </w:rPr>
            </w:pPr>
            <w:r>
              <w:rPr>
                <w:rFonts w:ascii="仿宋" w:eastAsia="仿宋" w:hAnsi="仿宋" w:cs="Times New Roman" w:hint="eastAsia"/>
                <w:sz w:val="24"/>
                <w:szCs w:val="24"/>
              </w:rPr>
              <w:t>M</w:t>
            </w:r>
            <w:r>
              <w:rPr>
                <w:rFonts w:ascii="仿宋" w:eastAsia="仿宋" w:hAnsi="仿宋" w:cs="Times New Roman" w:hint="eastAsia"/>
                <w:sz w:val="24"/>
                <w:szCs w:val="24"/>
                <w:vertAlign w:val="superscript"/>
              </w:rPr>
              <w:t>2</w:t>
            </w:r>
          </w:p>
        </w:tc>
        <w:tc>
          <w:tcPr>
            <w:tcW w:w="728" w:type="dxa"/>
            <w:vMerge/>
            <w:vAlign w:val="center"/>
          </w:tcPr>
          <w:p w14:paraId="7424C763" w14:textId="77777777" w:rsidR="001E6ABF" w:rsidRDefault="001E6ABF">
            <w:pPr>
              <w:tabs>
                <w:tab w:val="left" w:pos="4320"/>
              </w:tabs>
              <w:spacing w:line="360" w:lineRule="auto"/>
              <w:rPr>
                <w:rFonts w:ascii="仿宋" w:eastAsia="仿宋" w:hAnsi="仿宋" w:cs="Times New Roman"/>
                <w:sz w:val="24"/>
                <w:szCs w:val="24"/>
              </w:rPr>
            </w:pPr>
          </w:p>
        </w:tc>
        <w:tc>
          <w:tcPr>
            <w:tcW w:w="946" w:type="dxa"/>
            <w:vMerge/>
            <w:vAlign w:val="center"/>
          </w:tcPr>
          <w:p w14:paraId="420229C9" w14:textId="77777777" w:rsidR="001E6ABF" w:rsidRDefault="001E6ABF">
            <w:pPr>
              <w:tabs>
                <w:tab w:val="left" w:pos="4320"/>
              </w:tabs>
              <w:spacing w:line="360" w:lineRule="auto"/>
              <w:jc w:val="center"/>
              <w:rPr>
                <w:rFonts w:ascii="仿宋" w:eastAsia="仿宋" w:hAnsi="仿宋" w:cs="Times New Roman"/>
                <w:sz w:val="24"/>
                <w:szCs w:val="24"/>
              </w:rPr>
            </w:pPr>
          </w:p>
        </w:tc>
        <w:tc>
          <w:tcPr>
            <w:tcW w:w="4142" w:type="dxa"/>
            <w:gridSpan w:val="5"/>
            <w:vAlign w:val="center"/>
          </w:tcPr>
          <w:p w14:paraId="6809D191" w14:textId="77777777" w:rsidR="001E6ABF" w:rsidRDefault="00000000">
            <w:pPr>
              <w:tabs>
                <w:tab w:val="left" w:pos="4320"/>
              </w:tabs>
              <w:spacing w:line="360" w:lineRule="auto"/>
              <w:rPr>
                <w:rFonts w:ascii="仿宋" w:eastAsia="仿宋" w:hAnsi="仿宋" w:cs="Times New Roman"/>
                <w:sz w:val="24"/>
                <w:szCs w:val="24"/>
              </w:rPr>
            </w:pPr>
            <w:r>
              <w:rPr>
                <w:rFonts w:ascii="仿宋" w:eastAsia="仿宋" w:hAnsi="仿宋" w:cs="Times New Roman" w:hint="eastAsia"/>
                <w:sz w:val="24"/>
                <w:szCs w:val="24"/>
              </w:rPr>
              <w:t>3.</w:t>
            </w:r>
          </w:p>
        </w:tc>
      </w:tr>
      <w:tr w:rsidR="001E6ABF" w14:paraId="3F1C902B" w14:textId="77777777">
        <w:trPr>
          <w:cantSplit/>
          <w:trHeight w:val="397"/>
        </w:trPr>
        <w:tc>
          <w:tcPr>
            <w:tcW w:w="817" w:type="dxa"/>
            <w:vMerge w:val="restart"/>
            <w:vAlign w:val="center"/>
          </w:tcPr>
          <w:p w14:paraId="7C675489" w14:textId="77777777" w:rsidR="001E6ABF" w:rsidRDefault="00000000">
            <w:pPr>
              <w:tabs>
                <w:tab w:val="left" w:pos="4320"/>
              </w:tabs>
              <w:spacing w:line="360" w:lineRule="auto"/>
              <w:ind w:left="266" w:hangingChars="111" w:hanging="266"/>
              <w:rPr>
                <w:rFonts w:ascii="仿宋" w:eastAsia="仿宋" w:hAnsi="仿宋" w:cs="Times New Roman"/>
                <w:sz w:val="24"/>
                <w:szCs w:val="24"/>
              </w:rPr>
            </w:pPr>
            <w:r>
              <w:rPr>
                <w:rFonts w:ascii="仿宋" w:eastAsia="仿宋" w:hAnsi="仿宋" w:cs="Times New Roman" w:hint="eastAsia"/>
                <w:sz w:val="24"/>
                <w:szCs w:val="24"/>
              </w:rPr>
              <w:t>本次</w:t>
            </w:r>
          </w:p>
          <w:p w14:paraId="23230FA5" w14:textId="77777777" w:rsidR="001E6ABF" w:rsidRDefault="00000000">
            <w:pPr>
              <w:tabs>
                <w:tab w:val="left" w:pos="4320"/>
              </w:tabs>
              <w:spacing w:line="360" w:lineRule="auto"/>
              <w:ind w:left="266" w:hangingChars="111" w:hanging="266"/>
              <w:rPr>
                <w:rFonts w:ascii="仿宋" w:eastAsia="仿宋" w:hAnsi="仿宋" w:cs="Times New Roman"/>
                <w:sz w:val="24"/>
                <w:szCs w:val="24"/>
              </w:rPr>
            </w:pPr>
            <w:r>
              <w:rPr>
                <w:rFonts w:ascii="仿宋" w:eastAsia="仿宋" w:hAnsi="仿宋" w:cs="Times New Roman" w:hint="eastAsia"/>
                <w:sz w:val="24"/>
                <w:szCs w:val="24"/>
              </w:rPr>
              <w:t>投标</w:t>
            </w:r>
          </w:p>
          <w:p w14:paraId="131BFACC" w14:textId="77777777" w:rsidR="001E6ABF" w:rsidRDefault="00000000">
            <w:pPr>
              <w:tabs>
                <w:tab w:val="left" w:pos="4320"/>
              </w:tabs>
              <w:spacing w:line="360" w:lineRule="auto"/>
              <w:ind w:left="266" w:hangingChars="111" w:hanging="266"/>
              <w:rPr>
                <w:rFonts w:ascii="仿宋" w:eastAsia="仿宋" w:hAnsi="仿宋" w:cs="Times New Roman"/>
                <w:sz w:val="24"/>
                <w:szCs w:val="24"/>
              </w:rPr>
            </w:pPr>
            <w:r>
              <w:rPr>
                <w:rFonts w:ascii="仿宋" w:eastAsia="仿宋" w:hAnsi="仿宋" w:cs="Times New Roman" w:hint="eastAsia"/>
                <w:sz w:val="24"/>
                <w:szCs w:val="24"/>
              </w:rPr>
              <w:t>产品</w:t>
            </w:r>
          </w:p>
          <w:p w14:paraId="33710D05" w14:textId="77777777" w:rsidR="001E6ABF" w:rsidRDefault="00000000">
            <w:pPr>
              <w:tabs>
                <w:tab w:val="left" w:pos="4320"/>
              </w:tabs>
              <w:spacing w:line="360" w:lineRule="auto"/>
              <w:ind w:left="266" w:hangingChars="111" w:hanging="266"/>
              <w:rPr>
                <w:rFonts w:ascii="仿宋" w:eastAsia="仿宋" w:hAnsi="仿宋" w:cs="Times New Roman"/>
                <w:sz w:val="24"/>
                <w:szCs w:val="24"/>
              </w:rPr>
            </w:pPr>
            <w:r>
              <w:rPr>
                <w:rFonts w:ascii="仿宋" w:eastAsia="仿宋" w:hAnsi="仿宋" w:cs="Times New Roman" w:hint="eastAsia"/>
                <w:sz w:val="24"/>
                <w:szCs w:val="24"/>
              </w:rPr>
              <w:t>情况</w:t>
            </w:r>
          </w:p>
        </w:tc>
        <w:tc>
          <w:tcPr>
            <w:tcW w:w="1643" w:type="dxa"/>
            <w:gridSpan w:val="3"/>
            <w:vAlign w:val="center"/>
          </w:tcPr>
          <w:p w14:paraId="130D5967" w14:textId="77777777" w:rsidR="001E6ABF" w:rsidRDefault="00000000">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本次投标</w:t>
            </w:r>
            <w:r>
              <w:rPr>
                <w:rFonts w:ascii="仿宋" w:eastAsia="仿宋" w:hAnsi="仿宋" w:cs="Times New Roman"/>
                <w:sz w:val="24"/>
                <w:szCs w:val="24"/>
              </w:rPr>
              <w:br/>
            </w:r>
            <w:r>
              <w:rPr>
                <w:rFonts w:ascii="仿宋" w:eastAsia="仿宋" w:hAnsi="仿宋" w:cs="Times New Roman" w:hint="eastAsia"/>
                <w:sz w:val="24"/>
                <w:szCs w:val="24"/>
              </w:rPr>
              <w:t>产品名称</w:t>
            </w:r>
          </w:p>
        </w:tc>
        <w:tc>
          <w:tcPr>
            <w:tcW w:w="1778" w:type="dxa"/>
            <w:gridSpan w:val="2"/>
            <w:vAlign w:val="center"/>
          </w:tcPr>
          <w:p w14:paraId="022B7D11" w14:textId="77777777" w:rsidR="001E6ABF" w:rsidRDefault="00000000">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型    号</w:t>
            </w:r>
          </w:p>
        </w:tc>
        <w:tc>
          <w:tcPr>
            <w:tcW w:w="946" w:type="dxa"/>
            <w:vAlign w:val="center"/>
          </w:tcPr>
          <w:p w14:paraId="5969B4F0" w14:textId="77777777" w:rsidR="001E6ABF" w:rsidRDefault="00000000">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上年</w:t>
            </w:r>
            <w:r>
              <w:rPr>
                <w:rFonts w:ascii="仿宋" w:eastAsia="仿宋" w:hAnsi="仿宋" w:cs="Times New Roman"/>
                <w:sz w:val="24"/>
                <w:szCs w:val="24"/>
              </w:rPr>
              <w:br/>
            </w:r>
            <w:r>
              <w:rPr>
                <w:rFonts w:ascii="仿宋" w:eastAsia="仿宋" w:hAnsi="仿宋" w:cs="Times New Roman" w:hint="eastAsia"/>
                <w:sz w:val="24"/>
                <w:szCs w:val="24"/>
              </w:rPr>
              <w:t>产销量</w:t>
            </w:r>
          </w:p>
        </w:tc>
        <w:tc>
          <w:tcPr>
            <w:tcW w:w="1263" w:type="dxa"/>
            <w:vAlign w:val="center"/>
          </w:tcPr>
          <w:p w14:paraId="474F4B22" w14:textId="77777777" w:rsidR="001E6ABF" w:rsidRDefault="00000000">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产品技术</w:t>
            </w:r>
          </w:p>
          <w:p w14:paraId="48023011" w14:textId="77777777" w:rsidR="001E6ABF" w:rsidRDefault="00000000">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先进水平</w:t>
            </w:r>
          </w:p>
        </w:tc>
        <w:tc>
          <w:tcPr>
            <w:tcW w:w="1273" w:type="dxa"/>
            <w:gridSpan w:val="2"/>
            <w:vAlign w:val="center"/>
          </w:tcPr>
          <w:p w14:paraId="16FAD86A" w14:textId="77777777" w:rsidR="001E6ABF" w:rsidRDefault="00000000">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曾获何级</w:t>
            </w:r>
          </w:p>
          <w:p w14:paraId="304D24FD" w14:textId="77777777" w:rsidR="001E6ABF" w:rsidRDefault="00000000">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何种奖励</w:t>
            </w:r>
          </w:p>
        </w:tc>
        <w:tc>
          <w:tcPr>
            <w:tcW w:w="1606" w:type="dxa"/>
            <w:gridSpan w:val="2"/>
            <w:vAlign w:val="center"/>
          </w:tcPr>
          <w:p w14:paraId="1A90C685" w14:textId="77777777" w:rsidR="001E6ABF" w:rsidRDefault="00000000">
            <w:pPr>
              <w:tabs>
                <w:tab w:val="left" w:pos="4320"/>
              </w:tabs>
              <w:spacing w:line="360" w:lineRule="auto"/>
              <w:jc w:val="center"/>
              <w:rPr>
                <w:rFonts w:ascii="仿宋" w:eastAsia="仿宋" w:hAnsi="仿宋" w:cs="Times New Roman"/>
                <w:sz w:val="24"/>
                <w:szCs w:val="24"/>
              </w:rPr>
            </w:pPr>
            <w:r>
              <w:rPr>
                <w:rFonts w:ascii="仿宋" w:eastAsia="仿宋" w:hAnsi="仿宋" w:cs="Times New Roman" w:hint="eastAsia"/>
                <w:sz w:val="24"/>
                <w:szCs w:val="24"/>
              </w:rPr>
              <w:t>主要用户</w:t>
            </w:r>
            <w:r>
              <w:rPr>
                <w:rFonts w:ascii="仿宋" w:eastAsia="仿宋" w:hAnsi="仿宋" w:cs="Times New Roman"/>
                <w:sz w:val="24"/>
                <w:szCs w:val="24"/>
              </w:rPr>
              <w:br/>
            </w:r>
            <w:r>
              <w:rPr>
                <w:rFonts w:ascii="仿宋" w:eastAsia="仿宋" w:hAnsi="仿宋" w:cs="Times New Roman" w:hint="eastAsia"/>
                <w:sz w:val="24"/>
                <w:szCs w:val="24"/>
              </w:rPr>
              <w:t>名称</w:t>
            </w:r>
          </w:p>
        </w:tc>
      </w:tr>
      <w:tr w:rsidR="001E6ABF" w14:paraId="44BDB7D3" w14:textId="77777777">
        <w:trPr>
          <w:cantSplit/>
          <w:trHeight w:val="397"/>
        </w:trPr>
        <w:tc>
          <w:tcPr>
            <w:tcW w:w="817" w:type="dxa"/>
            <w:vMerge/>
            <w:vAlign w:val="center"/>
          </w:tcPr>
          <w:p w14:paraId="45D38FC5" w14:textId="77777777" w:rsidR="001E6ABF" w:rsidRDefault="001E6ABF">
            <w:pPr>
              <w:tabs>
                <w:tab w:val="left" w:pos="4320"/>
              </w:tabs>
              <w:spacing w:line="360" w:lineRule="auto"/>
              <w:rPr>
                <w:rFonts w:ascii="仿宋" w:eastAsia="仿宋" w:hAnsi="仿宋" w:cs="Times New Roman"/>
                <w:sz w:val="24"/>
                <w:szCs w:val="24"/>
              </w:rPr>
            </w:pPr>
          </w:p>
        </w:tc>
        <w:tc>
          <w:tcPr>
            <w:tcW w:w="1643" w:type="dxa"/>
            <w:gridSpan w:val="3"/>
            <w:vAlign w:val="center"/>
          </w:tcPr>
          <w:p w14:paraId="603F63B6" w14:textId="77777777" w:rsidR="001E6ABF" w:rsidRDefault="001E6ABF">
            <w:pPr>
              <w:tabs>
                <w:tab w:val="left" w:pos="4320"/>
              </w:tabs>
              <w:spacing w:line="360" w:lineRule="auto"/>
              <w:rPr>
                <w:rFonts w:ascii="仿宋" w:eastAsia="仿宋" w:hAnsi="仿宋" w:cs="Times New Roman"/>
                <w:sz w:val="24"/>
                <w:szCs w:val="24"/>
              </w:rPr>
            </w:pPr>
          </w:p>
        </w:tc>
        <w:tc>
          <w:tcPr>
            <w:tcW w:w="1778" w:type="dxa"/>
            <w:gridSpan w:val="2"/>
            <w:vAlign w:val="center"/>
          </w:tcPr>
          <w:p w14:paraId="7AE13393" w14:textId="77777777" w:rsidR="001E6ABF" w:rsidRDefault="001E6ABF">
            <w:pPr>
              <w:tabs>
                <w:tab w:val="left" w:pos="4320"/>
              </w:tabs>
              <w:spacing w:line="360" w:lineRule="auto"/>
              <w:rPr>
                <w:rFonts w:ascii="仿宋" w:eastAsia="仿宋" w:hAnsi="仿宋" w:cs="Times New Roman"/>
                <w:sz w:val="24"/>
                <w:szCs w:val="24"/>
              </w:rPr>
            </w:pPr>
          </w:p>
        </w:tc>
        <w:tc>
          <w:tcPr>
            <w:tcW w:w="946" w:type="dxa"/>
            <w:vAlign w:val="center"/>
          </w:tcPr>
          <w:p w14:paraId="2C849546" w14:textId="77777777" w:rsidR="001E6ABF" w:rsidRDefault="001E6ABF">
            <w:pPr>
              <w:tabs>
                <w:tab w:val="left" w:pos="4320"/>
              </w:tabs>
              <w:spacing w:line="360" w:lineRule="auto"/>
              <w:rPr>
                <w:rFonts w:ascii="仿宋" w:eastAsia="仿宋" w:hAnsi="仿宋" w:cs="Times New Roman"/>
                <w:sz w:val="24"/>
                <w:szCs w:val="24"/>
              </w:rPr>
            </w:pPr>
          </w:p>
        </w:tc>
        <w:tc>
          <w:tcPr>
            <w:tcW w:w="1263" w:type="dxa"/>
            <w:vAlign w:val="center"/>
          </w:tcPr>
          <w:p w14:paraId="755F7678" w14:textId="77777777" w:rsidR="001E6ABF" w:rsidRDefault="001E6ABF">
            <w:pPr>
              <w:tabs>
                <w:tab w:val="left" w:pos="4320"/>
              </w:tabs>
              <w:spacing w:line="360" w:lineRule="auto"/>
              <w:rPr>
                <w:rFonts w:ascii="仿宋" w:eastAsia="仿宋" w:hAnsi="仿宋" w:cs="Times New Roman"/>
                <w:sz w:val="24"/>
                <w:szCs w:val="24"/>
              </w:rPr>
            </w:pPr>
          </w:p>
        </w:tc>
        <w:tc>
          <w:tcPr>
            <w:tcW w:w="1273" w:type="dxa"/>
            <w:gridSpan w:val="2"/>
            <w:vAlign w:val="center"/>
          </w:tcPr>
          <w:p w14:paraId="6A50C3D7" w14:textId="77777777" w:rsidR="001E6ABF" w:rsidRDefault="001E6ABF">
            <w:pPr>
              <w:tabs>
                <w:tab w:val="left" w:pos="4320"/>
              </w:tabs>
              <w:spacing w:line="360" w:lineRule="auto"/>
              <w:rPr>
                <w:rFonts w:ascii="仿宋" w:eastAsia="仿宋" w:hAnsi="仿宋" w:cs="Times New Roman"/>
                <w:sz w:val="24"/>
                <w:szCs w:val="24"/>
              </w:rPr>
            </w:pPr>
          </w:p>
        </w:tc>
        <w:tc>
          <w:tcPr>
            <w:tcW w:w="1606" w:type="dxa"/>
            <w:gridSpan w:val="2"/>
            <w:vAlign w:val="center"/>
          </w:tcPr>
          <w:p w14:paraId="3775FED3" w14:textId="77777777" w:rsidR="001E6ABF" w:rsidRDefault="001E6ABF">
            <w:pPr>
              <w:tabs>
                <w:tab w:val="left" w:pos="4320"/>
              </w:tabs>
              <w:spacing w:line="360" w:lineRule="auto"/>
              <w:rPr>
                <w:rFonts w:ascii="仿宋" w:eastAsia="仿宋" w:hAnsi="仿宋" w:cs="Times New Roman"/>
                <w:sz w:val="24"/>
                <w:szCs w:val="24"/>
              </w:rPr>
            </w:pPr>
          </w:p>
        </w:tc>
      </w:tr>
      <w:tr w:rsidR="001E6ABF" w14:paraId="459BFDA9" w14:textId="77777777">
        <w:trPr>
          <w:cantSplit/>
          <w:trHeight w:val="397"/>
        </w:trPr>
        <w:tc>
          <w:tcPr>
            <w:tcW w:w="817" w:type="dxa"/>
            <w:vMerge/>
            <w:vAlign w:val="center"/>
          </w:tcPr>
          <w:p w14:paraId="3D41E4F5" w14:textId="77777777" w:rsidR="001E6ABF" w:rsidRDefault="001E6ABF">
            <w:pPr>
              <w:tabs>
                <w:tab w:val="left" w:pos="4320"/>
              </w:tabs>
              <w:spacing w:line="360" w:lineRule="auto"/>
              <w:rPr>
                <w:rFonts w:ascii="仿宋" w:eastAsia="仿宋" w:hAnsi="仿宋" w:cs="Times New Roman"/>
                <w:sz w:val="24"/>
                <w:szCs w:val="24"/>
              </w:rPr>
            </w:pPr>
          </w:p>
        </w:tc>
        <w:tc>
          <w:tcPr>
            <w:tcW w:w="1643" w:type="dxa"/>
            <w:gridSpan w:val="3"/>
            <w:vAlign w:val="center"/>
          </w:tcPr>
          <w:p w14:paraId="23F95389" w14:textId="77777777" w:rsidR="001E6ABF" w:rsidRDefault="001E6ABF">
            <w:pPr>
              <w:tabs>
                <w:tab w:val="left" w:pos="4320"/>
              </w:tabs>
              <w:spacing w:line="360" w:lineRule="auto"/>
              <w:rPr>
                <w:rFonts w:ascii="仿宋" w:eastAsia="仿宋" w:hAnsi="仿宋" w:cs="Times New Roman"/>
                <w:sz w:val="24"/>
                <w:szCs w:val="24"/>
              </w:rPr>
            </w:pPr>
          </w:p>
        </w:tc>
        <w:tc>
          <w:tcPr>
            <w:tcW w:w="1778" w:type="dxa"/>
            <w:gridSpan w:val="2"/>
            <w:vAlign w:val="center"/>
          </w:tcPr>
          <w:p w14:paraId="2F068204" w14:textId="77777777" w:rsidR="001E6ABF" w:rsidRDefault="001E6ABF">
            <w:pPr>
              <w:tabs>
                <w:tab w:val="left" w:pos="4320"/>
              </w:tabs>
              <w:spacing w:line="360" w:lineRule="auto"/>
              <w:rPr>
                <w:rFonts w:ascii="仿宋" w:eastAsia="仿宋" w:hAnsi="仿宋" w:cs="Times New Roman"/>
                <w:sz w:val="24"/>
                <w:szCs w:val="24"/>
              </w:rPr>
            </w:pPr>
          </w:p>
        </w:tc>
        <w:tc>
          <w:tcPr>
            <w:tcW w:w="946" w:type="dxa"/>
            <w:vAlign w:val="center"/>
          </w:tcPr>
          <w:p w14:paraId="27B6A5BA" w14:textId="77777777" w:rsidR="001E6ABF" w:rsidRDefault="001E6ABF">
            <w:pPr>
              <w:tabs>
                <w:tab w:val="left" w:pos="4320"/>
              </w:tabs>
              <w:spacing w:line="360" w:lineRule="auto"/>
              <w:rPr>
                <w:rFonts w:ascii="仿宋" w:eastAsia="仿宋" w:hAnsi="仿宋" w:cs="Times New Roman"/>
                <w:sz w:val="24"/>
                <w:szCs w:val="24"/>
              </w:rPr>
            </w:pPr>
          </w:p>
        </w:tc>
        <w:tc>
          <w:tcPr>
            <w:tcW w:w="1263" w:type="dxa"/>
            <w:vAlign w:val="center"/>
          </w:tcPr>
          <w:p w14:paraId="250094FB" w14:textId="77777777" w:rsidR="001E6ABF" w:rsidRDefault="001E6ABF">
            <w:pPr>
              <w:tabs>
                <w:tab w:val="left" w:pos="4320"/>
              </w:tabs>
              <w:spacing w:line="360" w:lineRule="auto"/>
              <w:rPr>
                <w:rFonts w:ascii="仿宋" w:eastAsia="仿宋" w:hAnsi="仿宋" w:cs="Times New Roman"/>
                <w:sz w:val="24"/>
                <w:szCs w:val="24"/>
              </w:rPr>
            </w:pPr>
          </w:p>
        </w:tc>
        <w:tc>
          <w:tcPr>
            <w:tcW w:w="1273" w:type="dxa"/>
            <w:gridSpan w:val="2"/>
            <w:vAlign w:val="center"/>
          </w:tcPr>
          <w:p w14:paraId="226034CE" w14:textId="77777777" w:rsidR="001E6ABF" w:rsidRDefault="001E6ABF">
            <w:pPr>
              <w:tabs>
                <w:tab w:val="left" w:pos="4320"/>
              </w:tabs>
              <w:spacing w:line="360" w:lineRule="auto"/>
              <w:rPr>
                <w:rFonts w:ascii="仿宋" w:eastAsia="仿宋" w:hAnsi="仿宋" w:cs="Times New Roman"/>
                <w:sz w:val="24"/>
                <w:szCs w:val="24"/>
              </w:rPr>
            </w:pPr>
          </w:p>
        </w:tc>
        <w:tc>
          <w:tcPr>
            <w:tcW w:w="1606" w:type="dxa"/>
            <w:gridSpan w:val="2"/>
            <w:vAlign w:val="center"/>
          </w:tcPr>
          <w:p w14:paraId="5FD69195" w14:textId="77777777" w:rsidR="001E6ABF" w:rsidRDefault="001E6ABF">
            <w:pPr>
              <w:tabs>
                <w:tab w:val="left" w:pos="4320"/>
              </w:tabs>
              <w:spacing w:line="360" w:lineRule="auto"/>
              <w:rPr>
                <w:rFonts w:ascii="仿宋" w:eastAsia="仿宋" w:hAnsi="仿宋" w:cs="Times New Roman"/>
                <w:sz w:val="24"/>
                <w:szCs w:val="24"/>
              </w:rPr>
            </w:pPr>
          </w:p>
        </w:tc>
      </w:tr>
      <w:tr w:rsidR="001E6ABF" w14:paraId="6E0C6249" w14:textId="77777777">
        <w:trPr>
          <w:cantSplit/>
          <w:trHeight w:val="397"/>
        </w:trPr>
        <w:tc>
          <w:tcPr>
            <w:tcW w:w="817" w:type="dxa"/>
            <w:vMerge/>
            <w:vAlign w:val="center"/>
          </w:tcPr>
          <w:p w14:paraId="0C5F11E4" w14:textId="77777777" w:rsidR="001E6ABF" w:rsidRDefault="001E6ABF">
            <w:pPr>
              <w:tabs>
                <w:tab w:val="left" w:pos="4320"/>
              </w:tabs>
              <w:spacing w:line="360" w:lineRule="auto"/>
              <w:rPr>
                <w:rFonts w:ascii="仿宋" w:eastAsia="仿宋" w:hAnsi="仿宋" w:cs="Times New Roman"/>
                <w:sz w:val="24"/>
                <w:szCs w:val="24"/>
              </w:rPr>
            </w:pPr>
          </w:p>
        </w:tc>
        <w:tc>
          <w:tcPr>
            <w:tcW w:w="1643" w:type="dxa"/>
            <w:gridSpan w:val="3"/>
            <w:vAlign w:val="center"/>
          </w:tcPr>
          <w:p w14:paraId="363E14F8" w14:textId="77777777" w:rsidR="001E6ABF" w:rsidRDefault="001E6ABF">
            <w:pPr>
              <w:tabs>
                <w:tab w:val="left" w:pos="4320"/>
              </w:tabs>
              <w:spacing w:line="360" w:lineRule="auto"/>
              <w:rPr>
                <w:rFonts w:ascii="仿宋" w:eastAsia="仿宋" w:hAnsi="仿宋" w:cs="Times New Roman"/>
                <w:sz w:val="24"/>
                <w:szCs w:val="24"/>
              </w:rPr>
            </w:pPr>
          </w:p>
        </w:tc>
        <w:tc>
          <w:tcPr>
            <w:tcW w:w="1778" w:type="dxa"/>
            <w:gridSpan w:val="2"/>
            <w:vAlign w:val="center"/>
          </w:tcPr>
          <w:p w14:paraId="06B75054" w14:textId="77777777" w:rsidR="001E6ABF" w:rsidRDefault="001E6ABF">
            <w:pPr>
              <w:tabs>
                <w:tab w:val="left" w:pos="4320"/>
              </w:tabs>
              <w:spacing w:line="360" w:lineRule="auto"/>
              <w:rPr>
                <w:rFonts w:ascii="仿宋" w:eastAsia="仿宋" w:hAnsi="仿宋" w:cs="Times New Roman"/>
                <w:sz w:val="24"/>
                <w:szCs w:val="24"/>
              </w:rPr>
            </w:pPr>
          </w:p>
        </w:tc>
        <w:tc>
          <w:tcPr>
            <w:tcW w:w="946" w:type="dxa"/>
            <w:vAlign w:val="center"/>
          </w:tcPr>
          <w:p w14:paraId="41915F03" w14:textId="77777777" w:rsidR="001E6ABF" w:rsidRDefault="001E6ABF">
            <w:pPr>
              <w:tabs>
                <w:tab w:val="left" w:pos="4320"/>
              </w:tabs>
              <w:spacing w:line="360" w:lineRule="auto"/>
              <w:rPr>
                <w:rFonts w:ascii="仿宋" w:eastAsia="仿宋" w:hAnsi="仿宋" w:cs="Times New Roman"/>
                <w:sz w:val="24"/>
                <w:szCs w:val="24"/>
              </w:rPr>
            </w:pPr>
          </w:p>
        </w:tc>
        <w:tc>
          <w:tcPr>
            <w:tcW w:w="1263" w:type="dxa"/>
            <w:vAlign w:val="center"/>
          </w:tcPr>
          <w:p w14:paraId="00F6CE49" w14:textId="77777777" w:rsidR="001E6ABF" w:rsidRDefault="001E6ABF">
            <w:pPr>
              <w:tabs>
                <w:tab w:val="left" w:pos="4320"/>
              </w:tabs>
              <w:spacing w:line="360" w:lineRule="auto"/>
              <w:rPr>
                <w:rFonts w:ascii="仿宋" w:eastAsia="仿宋" w:hAnsi="仿宋" w:cs="Times New Roman"/>
                <w:sz w:val="24"/>
                <w:szCs w:val="24"/>
              </w:rPr>
            </w:pPr>
          </w:p>
        </w:tc>
        <w:tc>
          <w:tcPr>
            <w:tcW w:w="1273" w:type="dxa"/>
            <w:gridSpan w:val="2"/>
            <w:vAlign w:val="center"/>
          </w:tcPr>
          <w:p w14:paraId="175471FB" w14:textId="77777777" w:rsidR="001E6ABF" w:rsidRDefault="001E6ABF">
            <w:pPr>
              <w:tabs>
                <w:tab w:val="left" w:pos="4320"/>
              </w:tabs>
              <w:spacing w:line="360" w:lineRule="auto"/>
              <w:rPr>
                <w:rFonts w:ascii="仿宋" w:eastAsia="仿宋" w:hAnsi="仿宋" w:cs="Times New Roman"/>
                <w:sz w:val="24"/>
                <w:szCs w:val="24"/>
              </w:rPr>
            </w:pPr>
          </w:p>
        </w:tc>
        <w:tc>
          <w:tcPr>
            <w:tcW w:w="1606" w:type="dxa"/>
            <w:gridSpan w:val="2"/>
            <w:vAlign w:val="center"/>
          </w:tcPr>
          <w:p w14:paraId="1DA56B26" w14:textId="77777777" w:rsidR="001E6ABF" w:rsidRDefault="001E6ABF">
            <w:pPr>
              <w:tabs>
                <w:tab w:val="left" w:pos="4320"/>
              </w:tabs>
              <w:spacing w:line="360" w:lineRule="auto"/>
              <w:rPr>
                <w:rFonts w:ascii="仿宋" w:eastAsia="仿宋" w:hAnsi="仿宋" w:cs="Times New Roman"/>
                <w:sz w:val="24"/>
                <w:szCs w:val="24"/>
              </w:rPr>
            </w:pPr>
          </w:p>
        </w:tc>
      </w:tr>
      <w:tr w:rsidR="001E6ABF" w14:paraId="10C15AE1" w14:textId="77777777">
        <w:trPr>
          <w:cantSplit/>
          <w:trHeight w:val="397"/>
        </w:trPr>
        <w:tc>
          <w:tcPr>
            <w:tcW w:w="817" w:type="dxa"/>
            <w:vMerge/>
            <w:vAlign w:val="center"/>
          </w:tcPr>
          <w:p w14:paraId="6C238C08" w14:textId="77777777" w:rsidR="001E6ABF" w:rsidRDefault="001E6ABF">
            <w:pPr>
              <w:tabs>
                <w:tab w:val="left" w:pos="4320"/>
              </w:tabs>
              <w:spacing w:line="360" w:lineRule="auto"/>
              <w:rPr>
                <w:rFonts w:ascii="仿宋" w:eastAsia="仿宋" w:hAnsi="仿宋" w:cs="Times New Roman"/>
                <w:sz w:val="24"/>
                <w:szCs w:val="24"/>
              </w:rPr>
            </w:pPr>
          </w:p>
        </w:tc>
        <w:tc>
          <w:tcPr>
            <w:tcW w:w="1643" w:type="dxa"/>
            <w:gridSpan w:val="3"/>
            <w:vAlign w:val="center"/>
          </w:tcPr>
          <w:p w14:paraId="2ABFFABB" w14:textId="77777777" w:rsidR="001E6ABF" w:rsidRDefault="001E6ABF">
            <w:pPr>
              <w:tabs>
                <w:tab w:val="left" w:pos="4320"/>
              </w:tabs>
              <w:spacing w:line="360" w:lineRule="auto"/>
              <w:rPr>
                <w:rFonts w:ascii="仿宋" w:eastAsia="仿宋" w:hAnsi="仿宋" w:cs="Times New Roman"/>
                <w:sz w:val="24"/>
                <w:szCs w:val="24"/>
              </w:rPr>
            </w:pPr>
          </w:p>
        </w:tc>
        <w:tc>
          <w:tcPr>
            <w:tcW w:w="1778" w:type="dxa"/>
            <w:gridSpan w:val="2"/>
            <w:vAlign w:val="center"/>
          </w:tcPr>
          <w:p w14:paraId="22029A19" w14:textId="77777777" w:rsidR="001E6ABF" w:rsidRDefault="001E6ABF">
            <w:pPr>
              <w:tabs>
                <w:tab w:val="left" w:pos="4320"/>
              </w:tabs>
              <w:spacing w:line="360" w:lineRule="auto"/>
              <w:rPr>
                <w:rFonts w:ascii="仿宋" w:eastAsia="仿宋" w:hAnsi="仿宋" w:cs="Times New Roman"/>
                <w:sz w:val="24"/>
                <w:szCs w:val="24"/>
              </w:rPr>
            </w:pPr>
          </w:p>
        </w:tc>
        <w:tc>
          <w:tcPr>
            <w:tcW w:w="946" w:type="dxa"/>
            <w:vAlign w:val="center"/>
          </w:tcPr>
          <w:p w14:paraId="58DE7378" w14:textId="77777777" w:rsidR="001E6ABF" w:rsidRDefault="001E6ABF">
            <w:pPr>
              <w:tabs>
                <w:tab w:val="left" w:pos="4320"/>
              </w:tabs>
              <w:spacing w:line="360" w:lineRule="auto"/>
              <w:rPr>
                <w:rFonts w:ascii="仿宋" w:eastAsia="仿宋" w:hAnsi="仿宋" w:cs="Times New Roman"/>
                <w:sz w:val="24"/>
                <w:szCs w:val="24"/>
              </w:rPr>
            </w:pPr>
          </w:p>
        </w:tc>
        <w:tc>
          <w:tcPr>
            <w:tcW w:w="1263" w:type="dxa"/>
            <w:vAlign w:val="center"/>
          </w:tcPr>
          <w:p w14:paraId="690099E2" w14:textId="77777777" w:rsidR="001E6ABF" w:rsidRDefault="001E6ABF">
            <w:pPr>
              <w:tabs>
                <w:tab w:val="left" w:pos="4320"/>
              </w:tabs>
              <w:spacing w:line="360" w:lineRule="auto"/>
              <w:rPr>
                <w:rFonts w:ascii="仿宋" w:eastAsia="仿宋" w:hAnsi="仿宋" w:cs="Times New Roman"/>
                <w:sz w:val="24"/>
                <w:szCs w:val="24"/>
              </w:rPr>
            </w:pPr>
          </w:p>
        </w:tc>
        <w:tc>
          <w:tcPr>
            <w:tcW w:w="1273" w:type="dxa"/>
            <w:gridSpan w:val="2"/>
            <w:vAlign w:val="center"/>
          </w:tcPr>
          <w:p w14:paraId="571C6464" w14:textId="77777777" w:rsidR="001E6ABF" w:rsidRDefault="001E6ABF">
            <w:pPr>
              <w:tabs>
                <w:tab w:val="left" w:pos="4320"/>
              </w:tabs>
              <w:spacing w:line="360" w:lineRule="auto"/>
              <w:rPr>
                <w:rFonts w:ascii="仿宋" w:eastAsia="仿宋" w:hAnsi="仿宋" w:cs="Times New Roman"/>
                <w:sz w:val="24"/>
                <w:szCs w:val="24"/>
              </w:rPr>
            </w:pPr>
          </w:p>
        </w:tc>
        <w:tc>
          <w:tcPr>
            <w:tcW w:w="1606" w:type="dxa"/>
            <w:gridSpan w:val="2"/>
            <w:vAlign w:val="center"/>
          </w:tcPr>
          <w:p w14:paraId="774442BE" w14:textId="77777777" w:rsidR="001E6ABF" w:rsidRDefault="001E6ABF">
            <w:pPr>
              <w:tabs>
                <w:tab w:val="left" w:pos="4320"/>
              </w:tabs>
              <w:spacing w:line="360" w:lineRule="auto"/>
              <w:rPr>
                <w:rFonts w:ascii="仿宋" w:eastAsia="仿宋" w:hAnsi="仿宋" w:cs="Times New Roman"/>
                <w:sz w:val="24"/>
                <w:szCs w:val="24"/>
              </w:rPr>
            </w:pPr>
          </w:p>
        </w:tc>
      </w:tr>
      <w:tr w:rsidR="001E6ABF" w14:paraId="3446EC88" w14:textId="77777777">
        <w:trPr>
          <w:cantSplit/>
          <w:trHeight w:val="397"/>
        </w:trPr>
        <w:tc>
          <w:tcPr>
            <w:tcW w:w="817" w:type="dxa"/>
            <w:vMerge w:val="restart"/>
            <w:vAlign w:val="center"/>
          </w:tcPr>
          <w:p w14:paraId="64C813EC" w14:textId="77777777" w:rsidR="001E6ABF" w:rsidRDefault="00000000">
            <w:pPr>
              <w:tabs>
                <w:tab w:val="left" w:pos="4320"/>
              </w:tabs>
              <w:spacing w:line="360" w:lineRule="auto"/>
              <w:rPr>
                <w:rFonts w:ascii="仿宋" w:eastAsia="仿宋" w:hAnsi="仿宋" w:cs="Times New Roman"/>
                <w:sz w:val="24"/>
                <w:szCs w:val="24"/>
              </w:rPr>
            </w:pPr>
            <w:r>
              <w:rPr>
                <w:rFonts w:ascii="仿宋" w:eastAsia="仿宋" w:hAnsi="仿宋" w:cs="Times New Roman" w:hint="eastAsia"/>
                <w:sz w:val="24"/>
                <w:szCs w:val="24"/>
              </w:rPr>
              <w:t>其它</w:t>
            </w:r>
          </w:p>
        </w:tc>
        <w:tc>
          <w:tcPr>
            <w:tcW w:w="4374" w:type="dxa"/>
            <w:gridSpan w:val="6"/>
            <w:vAlign w:val="center"/>
          </w:tcPr>
          <w:p w14:paraId="6AB128B0" w14:textId="77777777" w:rsidR="001E6ABF" w:rsidRDefault="00000000">
            <w:pPr>
              <w:tabs>
                <w:tab w:val="left" w:pos="4320"/>
              </w:tabs>
              <w:spacing w:line="360" w:lineRule="auto"/>
              <w:rPr>
                <w:rFonts w:ascii="仿宋" w:eastAsia="仿宋" w:hAnsi="仿宋" w:cs="Times New Roman"/>
                <w:sz w:val="24"/>
                <w:szCs w:val="24"/>
              </w:rPr>
            </w:pPr>
            <w:r>
              <w:rPr>
                <w:rFonts w:ascii="仿宋" w:eastAsia="仿宋" w:hAnsi="仿宋" w:cs="Times New Roman" w:hint="eastAsia"/>
                <w:sz w:val="24"/>
                <w:szCs w:val="24"/>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vAlign w:val="center"/>
          </w:tcPr>
          <w:p w14:paraId="2972CD9E" w14:textId="77777777" w:rsidR="001E6ABF" w:rsidRDefault="00000000">
            <w:pPr>
              <w:tabs>
                <w:tab w:val="left" w:pos="4320"/>
              </w:tabs>
              <w:spacing w:line="360" w:lineRule="auto"/>
              <w:rPr>
                <w:rFonts w:ascii="仿宋" w:eastAsia="仿宋" w:hAnsi="仿宋" w:cs="Times New Roman"/>
                <w:sz w:val="24"/>
                <w:szCs w:val="24"/>
              </w:rPr>
            </w:pPr>
            <w:r>
              <w:rPr>
                <w:rFonts w:ascii="仿宋" w:eastAsia="仿宋" w:hAnsi="仿宋" w:cs="Times New Roman" w:hint="eastAsia"/>
                <w:sz w:val="24"/>
                <w:szCs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rsidR="001E6ABF" w14:paraId="6E46C973" w14:textId="77777777">
        <w:trPr>
          <w:cantSplit/>
          <w:trHeight w:val="2536"/>
        </w:trPr>
        <w:tc>
          <w:tcPr>
            <w:tcW w:w="817" w:type="dxa"/>
            <w:vMerge/>
            <w:vAlign w:val="center"/>
          </w:tcPr>
          <w:p w14:paraId="1FECF7D9" w14:textId="77777777" w:rsidR="001E6ABF" w:rsidRDefault="001E6ABF">
            <w:pPr>
              <w:tabs>
                <w:tab w:val="left" w:pos="4320"/>
              </w:tabs>
              <w:spacing w:line="360" w:lineRule="auto"/>
              <w:rPr>
                <w:rFonts w:ascii="仿宋" w:eastAsia="仿宋" w:hAnsi="仿宋" w:cs="Times New Roman"/>
                <w:sz w:val="24"/>
                <w:szCs w:val="24"/>
              </w:rPr>
            </w:pPr>
          </w:p>
        </w:tc>
        <w:tc>
          <w:tcPr>
            <w:tcW w:w="4374" w:type="dxa"/>
            <w:gridSpan w:val="6"/>
            <w:vAlign w:val="center"/>
          </w:tcPr>
          <w:p w14:paraId="60ECFC86" w14:textId="77777777" w:rsidR="001E6ABF" w:rsidRDefault="001E6ABF">
            <w:pPr>
              <w:tabs>
                <w:tab w:val="left" w:pos="4320"/>
              </w:tabs>
              <w:spacing w:line="360" w:lineRule="auto"/>
              <w:rPr>
                <w:rFonts w:ascii="仿宋" w:eastAsia="仿宋" w:hAnsi="仿宋" w:cs="Times New Roman"/>
                <w:sz w:val="24"/>
                <w:szCs w:val="24"/>
              </w:rPr>
            </w:pPr>
          </w:p>
        </w:tc>
        <w:tc>
          <w:tcPr>
            <w:tcW w:w="4142" w:type="dxa"/>
            <w:gridSpan w:val="5"/>
            <w:vAlign w:val="center"/>
          </w:tcPr>
          <w:p w14:paraId="7EA07F76" w14:textId="77777777" w:rsidR="001E6ABF" w:rsidRDefault="001E6ABF">
            <w:pPr>
              <w:tabs>
                <w:tab w:val="left" w:pos="4320"/>
              </w:tabs>
              <w:spacing w:line="360" w:lineRule="auto"/>
              <w:rPr>
                <w:rFonts w:ascii="仿宋" w:eastAsia="仿宋" w:hAnsi="仿宋" w:cs="Times New Roman"/>
                <w:sz w:val="24"/>
                <w:szCs w:val="24"/>
              </w:rPr>
            </w:pPr>
          </w:p>
        </w:tc>
      </w:tr>
    </w:tbl>
    <w:p w14:paraId="2CAB3D16" w14:textId="77777777" w:rsidR="001E6ABF" w:rsidRDefault="001E6ABF">
      <w:pPr>
        <w:snapToGrid w:val="0"/>
        <w:spacing w:line="360" w:lineRule="auto"/>
        <w:contextualSpacing/>
        <w:rPr>
          <w:rFonts w:ascii="仿宋" w:eastAsia="仿宋" w:hAnsi="仿宋" w:cs="Times New Roman"/>
          <w:kern w:val="0"/>
          <w:sz w:val="24"/>
          <w:szCs w:val="24"/>
        </w:rPr>
      </w:pPr>
    </w:p>
    <w:p w14:paraId="405335A8" w14:textId="77777777" w:rsidR="001E6ABF" w:rsidRDefault="00000000">
      <w:pPr>
        <w:widowControl/>
        <w:spacing w:line="360" w:lineRule="auto"/>
        <w:jc w:val="left"/>
        <w:rPr>
          <w:rFonts w:ascii="仿宋" w:eastAsia="仿宋" w:hAnsi="仿宋" w:cs="Times New Roman"/>
          <w:kern w:val="0"/>
          <w:sz w:val="24"/>
          <w:szCs w:val="24"/>
        </w:rPr>
      </w:pPr>
      <w:r>
        <w:rPr>
          <w:rFonts w:ascii="仿宋" w:eastAsia="仿宋" w:hAnsi="仿宋" w:cs="Times New Roman"/>
          <w:kern w:val="0"/>
          <w:sz w:val="24"/>
          <w:szCs w:val="24"/>
        </w:rPr>
        <w:br w:type="page"/>
      </w:r>
    </w:p>
    <w:p w14:paraId="533E3E81" w14:textId="77777777" w:rsidR="001E6ABF" w:rsidRDefault="00000000">
      <w:pPr>
        <w:snapToGrid w:val="0"/>
        <w:spacing w:line="360" w:lineRule="auto"/>
        <w:contextualSpacing/>
        <w:rPr>
          <w:rFonts w:ascii="仿宋" w:eastAsia="仿宋" w:hAnsi="仿宋" w:cs="Times New Roman"/>
          <w:kern w:val="0"/>
          <w:sz w:val="24"/>
          <w:szCs w:val="24"/>
        </w:rPr>
      </w:pPr>
      <w:r>
        <w:rPr>
          <w:rFonts w:ascii="仿宋" w:eastAsia="仿宋" w:hAnsi="仿宋" w:cs="Times New Roman"/>
          <w:kern w:val="0"/>
          <w:sz w:val="24"/>
          <w:szCs w:val="24"/>
        </w:rPr>
        <w:lastRenderedPageBreak/>
        <w:t>附件5</w:t>
      </w:r>
    </w:p>
    <w:p w14:paraId="15F0B7DA" w14:textId="77777777" w:rsidR="001E6ABF" w:rsidRDefault="00000000">
      <w:pPr>
        <w:snapToGrid w:val="0"/>
        <w:spacing w:line="360" w:lineRule="auto"/>
        <w:contextualSpacing/>
        <w:jc w:val="center"/>
        <w:rPr>
          <w:rFonts w:ascii="仿宋" w:eastAsia="仿宋" w:hAnsi="仿宋" w:cs="Times New Roman"/>
          <w:b/>
          <w:sz w:val="24"/>
          <w:szCs w:val="24"/>
        </w:rPr>
      </w:pPr>
      <w:r>
        <w:rPr>
          <w:rFonts w:ascii="仿宋" w:eastAsia="仿宋" w:hAnsi="仿宋" w:cs="Times New Roman" w:hint="eastAsia"/>
          <w:b/>
          <w:sz w:val="24"/>
          <w:szCs w:val="24"/>
        </w:rPr>
        <w:t>商务部分正负偏离表</w:t>
      </w:r>
    </w:p>
    <w:p w14:paraId="4EC9E9A1" w14:textId="77777777" w:rsidR="001E6ABF" w:rsidRDefault="00000000">
      <w:pPr>
        <w:spacing w:line="360" w:lineRule="auto"/>
        <w:ind w:firstLineChars="200" w:firstLine="480"/>
        <w:jc w:val="center"/>
        <w:rPr>
          <w:rFonts w:ascii="仿宋" w:eastAsia="仿宋" w:hAnsi="仿宋" w:cs="Times New Roman"/>
          <w:sz w:val="24"/>
          <w:szCs w:val="24"/>
        </w:rPr>
      </w:pPr>
      <w:r>
        <w:rPr>
          <w:rFonts w:ascii="仿宋" w:eastAsia="仿宋" w:hAnsi="仿宋" w:cs="Times New Roman" w:hint="eastAsia"/>
          <w:sz w:val="24"/>
          <w:szCs w:val="24"/>
        </w:rPr>
        <w:t>（由供应商据实填写，表格不够自行添加）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201"/>
        <w:gridCol w:w="1922"/>
        <w:gridCol w:w="2480"/>
        <w:gridCol w:w="1366"/>
      </w:tblGrid>
      <w:tr w:rsidR="001E6ABF" w14:paraId="70B5FD22" w14:textId="77777777">
        <w:trPr>
          <w:trHeight w:val="994"/>
        </w:trPr>
        <w:tc>
          <w:tcPr>
            <w:tcW w:w="460" w:type="pct"/>
            <w:vAlign w:val="center"/>
          </w:tcPr>
          <w:p w14:paraId="3314B19C"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序号</w:t>
            </w:r>
          </w:p>
        </w:tc>
        <w:tc>
          <w:tcPr>
            <w:tcW w:w="1254" w:type="pct"/>
            <w:vAlign w:val="center"/>
          </w:tcPr>
          <w:p w14:paraId="3BEE8BA2"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货物或服务名称</w:t>
            </w:r>
          </w:p>
        </w:tc>
        <w:tc>
          <w:tcPr>
            <w:tcW w:w="1095" w:type="pct"/>
            <w:vAlign w:val="center"/>
          </w:tcPr>
          <w:p w14:paraId="496F9726"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磋商文件要求的商务条款</w:t>
            </w:r>
          </w:p>
        </w:tc>
        <w:tc>
          <w:tcPr>
            <w:tcW w:w="1413" w:type="pct"/>
            <w:vAlign w:val="center"/>
          </w:tcPr>
          <w:p w14:paraId="590669B7"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响应文件响应情况</w:t>
            </w:r>
          </w:p>
        </w:tc>
        <w:tc>
          <w:tcPr>
            <w:tcW w:w="778" w:type="pct"/>
          </w:tcPr>
          <w:p w14:paraId="6612744F" w14:textId="77777777" w:rsidR="001E6ABF" w:rsidRDefault="001E6ABF">
            <w:pPr>
              <w:spacing w:line="360" w:lineRule="auto"/>
              <w:jc w:val="center"/>
              <w:rPr>
                <w:rFonts w:ascii="仿宋" w:eastAsia="仿宋" w:hAnsi="仿宋" w:cs="Times New Roman"/>
                <w:sz w:val="24"/>
                <w:szCs w:val="24"/>
              </w:rPr>
            </w:pPr>
          </w:p>
          <w:p w14:paraId="6D04EAF0"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偏离说明</w:t>
            </w:r>
          </w:p>
        </w:tc>
      </w:tr>
      <w:tr w:rsidR="001E6ABF" w14:paraId="22424503" w14:textId="77777777">
        <w:trPr>
          <w:trHeight w:val="414"/>
        </w:trPr>
        <w:tc>
          <w:tcPr>
            <w:tcW w:w="460" w:type="pct"/>
          </w:tcPr>
          <w:p w14:paraId="10BCFC9D"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254" w:type="pct"/>
            <w:vAlign w:val="center"/>
          </w:tcPr>
          <w:p w14:paraId="3D33BEDE" w14:textId="77777777" w:rsidR="001E6ABF" w:rsidRDefault="001E6ABF">
            <w:pPr>
              <w:spacing w:line="360" w:lineRule="auto"/>
              <w:jc w:val="left"/>
              <w:rPr>
                <w:rFonts w:ascii="仿宋" w:eastAsia="仿宋" w:hAnsi="仿宋" w:cs="Times New Roman"/>
                <w:sz w:val="24"/>
                <w:szCs w:val="24"/>
              </w:rPr>
            </w:pPr>
          </w:p>
        </w:tc>
        <w:tc>
          <w:tcPr>
            <w:tcW w:w="1095" w:type="pct"/>
            <w:vAlign w:val="center"/>
          </w:tcPr>
          <w:p w14:paraId="052E2E75" w14:textId="77777777" w:rsidR="001E6ABF" w:rsidRDefault="001E6ABF">
            <w:pPr>
              <w:spacing w:line="360" w:lineRule="auto"/>
              <w:jc w:val="left"/>
              <w:rPr>
                <w:rFonts w:ascii="仿宋" w:eastAsia="仿宋" w:hAnsi="仿宋" w:cs="Times New Roman"/>
                <w:sz w:val="24"/>
                <w:szCs w:val="24"/>
              </w:rPr>
            </w:pPr>
          </w:p>
        </w:tc>
        <w:tc>
          <w:tcPr>
            <w:tcW w:w="1413" w:type="pct"/>
            <w:vAlign w:val="center"/>
          </w:tcPr>
          <w:p w14:paraId="57B8EFE1" w14:textId="77777777" w:rsidR="001E6ABF" w:rsidRDefault="001E6ABF">
            <w:pPr>
              <w:spacing w:line="360" w:lineRule="auto"/>
              <w:jc w:val="left"/>
              <w:rPr>
                <w:rFonts w:ascii="仿宋" w:eastAsia="仿宋" w:hAnsi="仿宋" w:cs="Times New Roman"/>
                <w:sz w:val="24"/>
                <w:szCs w:val="24"/>
              </w:rPr>
            </w:pPr>
          </w:p>
        </w:tc>
        <w:tc>
          <w:tcPr>
            <w:tcW w:w="778" w:type="pct"/>
          </w:tcPr>
          <w:p w14:paraId="6CD77F79" w14:textId="77777777" w:rsidR="001E6ABF" w:rsidRDefault="001E6ABF">
            <w:pPr>
              <w:spacing w:line="360" w:lineRule="auto"/>
              <w:jc w:val="left"/>
              <w:rPr>
                <w:rFonts w:ascii="仿宋" w:eastAsia="仿宋" w:hAnsi="仿宋" w:cs="Times New Roman"/>
                <w:sz w:val="24"/>
                <w:szCs w:val="24"/>
              </w:rPr>
            </w:pPr>
          </w:p>
        </w:tc>
      </w:tr>
      <w:tr w:rsidR="001E6ABF" w14:paraId="4906DBD9" w14:textId="77777777">
        <w:trPr>
          <w:trHeight w:val="548"/>
        </w:trPr>
        <w:tc>
          <w:tcPr>
            <w:tcW w:w="460" w:type="pct"/>
          </w:tcPr>
          <w:p w14:paraId="635E47E6"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254" w:type="pct"/>
            <w:vAlign w:val="center"/>
          </w:tcPr>
          <w:p w14:paraId="32F92B28" w14:textId="77777777" w:rsidR="001E6ABF" w:rsidRDefault="001E6ABF">
            <w:pPr>
              <w:spacing w:line="360" w:lineRule="auto"/>
              <w:jc w:val="left"/>
              <w:rPr>
                <w:rFonts w:ascii="仿宋" w:eastAsia="仿宋" w:hAnsi="仿宋" w:cs="Times New Roman"/>
                <w:sz w:val="24"/>
                <w:szCs w:val="24"/>
              </w:rPr>
            </w:pPr>
          </w:p>
        </w:tc>
        <w:tc>
          <w:tcPr>
            <w:tcW w:w="1095" w:type="pct"/>
            <w:vAlign w:val="center"/>
          </w:tcPr>
          <w:p w14:paraId="1BF966E3" w14:textId="77777777" w:rsidR="001E6ABF" w:rsidRDefault="001E6ABF">
            <w:pPr>
              <w:spacing w:line="360" w:lineRule="auto"/>
              <w:jc w:val="left"/>
              <w:rPr>
                <w:rFonts w:ascii="仿宋" w:eastAsia="仿宋" w:hAnsi="仿宋" w:cs="Times New Roman"/>
                <w:sz w:val="24"/>
                <w:szCs w:val="24"/>
              </w:rPr>
            </w:pPr>
          </w:p>
        </w:tc>
        <w:tc>
          <w:tcPr>
            <w:tcW w:w="1413" w:type="pct"/>
            <w:vAlign w:val="center"/>
          </w:tcPr>
          <w:p w14:paraId="49ECE5A3" w14:textId="77777777" w:rsidR="001E6ABF" w:rsidRDefault="001E6ABF">
            <w:pPr>
              <w:spacing w:line="360" w:lineRule="auto"/>
              <w:jc w:val="left"/>
              <w:rPr>
                <w:rFonts w:ascii="仿宋" w:eastAsia="仿宋" w:hAnsi="仿宋" w:cs="Times New Roman"/>
                <w:sz w:val="24"/>
                <w:szCs w:val="24"/>
              </w:rPr>
            </w:pPr>
          </w:p>
        </w:tc>
        <w:tc>
          <w:tcPr>
            <w:tcW w:w="778" w:type="pct"/>
          </w:tcPr>
          <w:p w14:paraId="20326985" w14:textId="77777777" w:rsidR="001E6ABF" w:rsidRDefault="001E6ABF">
            <w:pPr>
              <w:spacing w:line="360" w:lineRule="auto"/>
              <w:jc w:val="left"/>
              <w:rPr>
                <w:rFonts w:ascii="仿宋" w:eastAsia="仿宋" w:hAnsi="仿宋" w:cs="Times New Roman"/>
                <w:sz w:val="24"/>
                <w:szCs w:val="24"/>
              </w:rPr>
            </w:pPr>
          </w:p>
        </w:tc>
      </w:tr>
      <w:tr w:rsidR="001E6ABF" w14:paraId="75F8899E" w14:textId="77777777">
        <w:trPr>
          <w:trHeight w:val="400"/>
        </w:trPr>
        <w:tc>
          <w:tcPr>
            <w:tcW w:w="460" w:type="pct"/>
          </w:tcPr>
          <w:p w14:paraId="272CE714"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3</w:t>
            </w:r>
          </w:p>
        </w:tc>
        <w:tc>
          <w:tcPr>
            <w:tcW w:w="1254" w:type="pct"/>
            <w:vAlign w:val="center"/>
          </w:tcPr>
          <w:p w14:paraId="00A9BC8B" w14:textId="77777777" w:rsidR="001E6ABF" w:rsidRDefault="001E6ABF">
            <w:pPr>
              <w:spacing w:line="360" w:lineRule="auto"/>
              <w:jc w:val="left"/>
              <w:rPr>
                <w:rFonts w:ascii="仿宋" w:eastAsia="仿宋" w:hAnsi="仿宋" w:cs="Times New Roman"/>
                <w:sz w:val="24"/>
                <w:szCs w:val="24"/>
              </w:rPr>
            </w:pPr>
          </w:p>
        </w:tc>
        <w:tc>
          <w:tcPr>
            <w:tcW w:w="1095" w:type="pct"/>
            <w:vAlign w:val="center"/>
          </w:tcPr>
          <w:p w14:paraId="0AB2BE8C" w14:textId="77777777" w:rsidR="001E6ABF" w:rsidRDefault="001E6ABF">
            <w:pPr>
              <w:spacing w:line="360" w:lineRule="auto"/>
              <w:jc w:val="left"/>
              <w:rPr>
                <w:rFonts w:ascii="仿宋" w:eastAsia="仿宋" w:hAnsi="仿宋" w:cs="Times New Roman"/>
                <w:sz w:val="24"/>
                <w:szCs w:val="24"/>
              </w:rPr>
            </w:pPr>
          </w:p>
        </w:tc>
        <w:tc>
          <w:tcPr>
            <w:tcW w:w="1413" w:type="pct"/>
            <w:vAlign w:val="center"/>
          </w:tcPr>
          <w:p w14:paraId="0644AE1F" w14:textId="77777777" w:rsidR="001E6ABF" w:rsidRDefault="001E6ABF">
            <w:pPr>
              <w:spacing w:line="360" w:lineRule="auto"/>
              <w:jc w:val="left"/>
              <w:rPr>
                <w:rFonts w:ascii="仿宋" w:eastAsia="仿宋" w:hAnsi="仿宋" w:cs="Times New Roman"/>
                <w:sz w:val="24"/>
                <w:szCs w:val="24"/>
              </w:rPr>
            </w:pPr>
          </w:p>
        </w:tc>
        <w:tc>
          <w:tcPr>
            <w:tcW w:w="778" w:type="pct"/>
          </w:tcPr>
          <w:p w14:paraId="13D88F27" w14:textId="77777777" w:rsidR="001E6ABF" w:rsidRDefault="001E6ABF">
            <w:pPr>
              <w:spacing w:line="360" w:lineRule="auto"/>
              <w:jc w:val="left"/>
              <w:rPr>
                <w:rFonts w:ascii="仿宋" w:eastAsia="仿宋" w:hAnsi="仿宋" w:cs="Times New Roman"/>
                <w:sz w:val="24"/>
                <w:szCs w:val="24"/>
              </w:rPr>
            </w:pPr>
          </w:p>
        </w:tc>
      </w:tr>
      <w:tr w:rsidR="001E6ABF" w14:paraId="5907B030" w14:textId="77777777">
        <w:trPr>
          <w:trHeight w:val="419"/>
        </w:trPr>
        <w:tc>
          <w:tcPr>
            <w:tcW w:w="460" w:type="pct"/>
          </w:tcPr>
          <w:p w14:paraId="5AC46EAA"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4</w:t>
            </w:r>
          </w:p>
        </w:tc>
        <w:tc>
          <w:tcPr>
            <w:tcW w:w="1254" w:type="pct"/>
            <w:vAlign w:val="center"/>
          </w:tcPr>
          <w:p w14:paraId="3CD66685" w14:textId="77777777" w:rsidR="001E6ABF" w:rsidRDefault="001E6ABF">
            <w:pPr>
              <w:spacing w:line="360" w:lineRule="auto"/>
              <w:jc w:val="left"/>
              <w:rPr>
                <w:rFonts w:ascii="仿宋" w:eastAsia="仿宋" w:hAnsi="仿宋" w:cs="Times New Roman"/>
                <w:sz w:val="24"/>
                <w:szCs w:val="24"/>
              </w:rPr>
            </w:pPr>
          </w:p>
        </w:tc>
        <w:tc>
          <w:tcPr>
            <w:tcW w:w="1095" w:type="pct"/>
            <w:vAlign w:val="center"/>
          </w:tcPr>
          <w:p w14:paraId="0827D256" w14:textId="77777777" w:rsidR="001E6ABF" w:rsidRDefault="001E6ABF">
            <w:pPr>
              <w:spacing w:line="360" w:lineRule="auto"/>
              <w:jc w:val="left"/>
              <w:rPr>
                <w:rFonts w:ascii="仿宋" w:eastAsia="仿宋" w:hAnsi="仿宋" w:cs="Times New Roman"/>
                <w:sz w:val="24"/>
                <w:szCs w:val="24"/>
              </w:rPr>
            </w:pPr>
          </w:p>
        </w:tc>
        <w:tc>
          <w:tcPr>
            <w:tcW w:w="1413" w:type="pct"/>
            <w:vAlign w:val="center"/>
          </w:tcPr>
          <w:p w14:paraId="7ABCF4CC" w14:textId="77777777" w:rsidR="001E6ABF" w:rsidRDefault="001E6ABF">
            <w:pPr>
              <w:spacing w:line="360" w:lineRule="auto"/>
              <w:jc w:val="left"/>
              <w:rPr>
                <w:rFonts w:ascii="仿宋" w:eastAsia="仿宋" w:hAnsi="仿宋" w:cs="Times New Roman"/>
                <w:sz w:val="24"/>
                <w:szCs w:val="24"/>
              </w:rPr>
            </w:pPr>
          </w:p>
        </w:tc>
        <w:tc>
          <w:tcPr>
            <w:tcW w:w="778" w:type="pct"/>
          </w:tcPr>
          <w:p w14:paraId="3E0821DB" w14:textId="77777777" w:rsidR="001E6ABF" w:rsidRDefault="001E6ABF">
            <w:pPr>
              <w:spacing w:line="360" w:lineRule="auto"/>
              <w:jc w:val="left"/>
              <w:rPr>
                <w:rFonts w:ascii="仿宋" w:eastAsia="仿宋" w:hAnsi="仿宋" w:cs="Times New Roman"/>
                <w:sz w:val="24"/>
                <w:szCs w:val="24"/>
              </w:rPr>
            </w:pPr>
          </w:p>
        </w:tc>
      </w:tr>
    </w:tbl>
    <w:p w14:paraId="16FF1548" w14:textId="77777777" w:rsidR="001E6ABF" w:rsidRDefault="00000000">
      <w:pPr>
        <w:snapToGrid w:val="0"/>
        <w:spacing w:line="360" w:lineRule="auto"/>
        <w:contextualSpacing/>
        <w:rPr>
          <w:rFonts w:ascii="仿宋" w:eastAsia="仿宋" w:hAnsi="仿宋" w:cs="Times New Roman"/>
          <w:b/>
          <w:sz w:val="24"/>
          <w:szCs w:val="24"/>
        </w:rPr>
      </w:pPr>
      <w:r>
        <w:rPr>
          <w:rFonts w:ascii="仿宋" w:eastAsia="仿宋" w:hAnsi="仿宋" w:cs="Times New Roman" w:hint="eastAsia"/>
          <w:b/>
          <w:sz w:val="24"/>
          <w:szCs w:val="24"/>
        </w:rPr>
        <w:t>注：</w:t>
      </w:r>
    </w:p>
    <w:p w14:paraId="52E01797" w14:textId="77777777" w:rsidR="001E6ABF" w:rsidRDefault="00000000">
      <w:pPr>
        <w:snapToGrid w:val="0"/>
        <w:spacing w:line="360" w:lineRule="auto"/>
        <w:ind w:firstLineChars="200" w:firstLine="480"/>
        <w:contextualSpacing/>
        <w:rPr>
          <w:rFonts w:ascii="仿宋" w:eastAsia="仿宋" w:hAnsi="仿宋" w:cs="Times New Roman"/>
          <w:sz w:val="24"/>
          <w:szCs w:val="24"/>
        </w:rPr>
      </w:pPr>
      <w:r>
        <w:rPr>
          <w:rFonts w:ascii="仿宋" w:eastAsia="仿宋" w:hAnsi="仿宋" w:cs="Times New Roman" w:hint="eastAsia"/>
          <w:sz w:val="24"/>
          <w:szCs w:val="24"/>
        </w:rPr>
        <w:t>1.供应商提交的响应文件中与磋商文件第三部分“项目需求”中的商务部分的要求，应逐条填列在偏离表中。</w:t>
      </w:r>
    </w:p>
    <w:p w14:paraId="79F5CAAD" w14:textId="77777777" w:rsidR="001E6ABF" w:rsidRDefault="00000000">
      <w:pPr>
        <w:snapToGrid w:val="0"/>
        <w:spacing w:line="360" w:lineRule="auto"/>
        <w:ind w:firstLineChars="200" w:firstLine="480"/>
        <w:contextualSpacing/>
        <w:rPr>
          <w:rFonts w:ascii="仿宋" w:eastAsia="仿宋" w:hAnsi="仿宋" w:cs="Times New Roman"/>
          <w:sz w:val="24"/>
          <w:szCs w:val="24"/>
        </w:rPr>
      </w:pPr>
      <w:r>
        <w:rPr>
          <w:rFonts w:ascii="仿宋" w:eastAsia="仿宋" w:hAnsi="仿宋" w:cs="Times New Roman" w:hint="eastAsia"/>
          <w:sz w:val="24"/>
          <w:szCs w:val="24"/>
        </w:rPr>
        <w:t>2. “偏离说明”一栏选择“正偏离”、</w:t>
      </w:r>
      <w:r>
        <w:rPr>
          <w:rFonts w:ascii="仿宋" w:eastAsia="仿宋" w:hAnsi="仿宋" w:cs="Times New Roman" w:hint="eastAsia"/>
          <w:color w:val="FF0000"/>
          <w:sz w:val="24"/>
          <w:szCs w:val="24"/>
        </w:rPr>
        <w:t>“无偏离”、</w:t>
      </w:r>
      <w:r>
        <w:rPr>
          <w:rFonts w:ascii="仿宋" w:eastAsia="仿宋" w:hAnsi="仿宋" w:cs="Times New Roman" w:hint="eastAsia"/>
          <w:sz w:val="24"/>
          <w:szCs w:val="24"/>
        </w:rPr>
        <w:t>“负偏离”进行填写。正偏离、</w:t>
      </w:r>
      <w:r>
        <w:rPr>
          <w:rFonts w:ascii="仿宋" w:eastAsia="仿宋" w:hAnsi="仿宋" w:cs="Times New Roman" w:hint="eastAsia"/>
          <w:color w:val="FF0000"/>
          <w:sz w:val="24"/>
          <w:szCs w:val="24"/>
        </w:rPr>
        <w:t>无偏离</w:t>
      </w:r>
      <w:r>
        <w:rPr>
          <w:rFonts w:ascii="仿宋" w:eastAsia="仿宋" w:hAnsi="仿宋" w:cs="Times New Roman" w:hint="eastAsia"/>
          <w:sz w:val="24"/>
          <w:szCs w:val="24"/>
        </w:rPr>
        <w:t>的确认和</w:t>
      </w:r>
      <w:r>
        <w:rPr>
          <w:rFonts w:ascii="仿宋" w:eastAsia="仿宋" w:hAnsi="仿宋" w:cs="Times New Roman" w:hint="eastAsia"/>
          <w:color w:val="000000"/>
          <w:sz w:val="24"/>
          <w:szCs w:val="24"/>
        </w:rPr>
        <w:t>负偏离的是否响应招标文件，由评委认定。</w:t>
      </w:r>
    </w:p>
    <w:p w14:paraId="32B0FACA" w14:textId="77777777" w:rsidR="0011379A" w:rsidRDefault="0011379A" w:rsidP="0011379A">
      <w:pPr>
        <w:snapToGrid w:val="0"/>
        <w:spacing w:line="360" w:lineRule="auto"/>
        <w:ind w:firstLineChars="200" w:firstLine="480"/>
        <w:contextualSpacing/>
        <w:rPr>
          <w:rFonts w:ascii="仿宋" w:eastAsia="仿宋" w:hAnsi="仿宋" w:cs="Times New Roman"/>
          <w:sz w:val="24"/>
          <w:szCs w:val="24"/>
        </w:rPr>
      </w:pPr>
      <w:r>
        <w:rPr>
          <w:rFonts w:ascii="仿宋" w:eastAsia="仿宋" w:hAnsi="仿宋" w:cs="Times New Roman" w:hint="eastAsia"/>
          <w:sz w:val="24"/>
          <w:szCs w:val="24"/>
        </w:rPr>
        <w:t>3.供应商如果虚假响应，将被暂停参加采购人或招标代理机构组织采购活动。</w:t>
      </w:r>
    </w:p>
    <w:p w14:paraId="2DFCF1C8" w14:textId="77777777" w:rsidR="001E6ABF" w:rsidRDefault="00000000">
      <w:pPr>
        <w:snapToGrid w:val="0"/>
        <w:spacing w:line="360" w:lineRule="auto"/>
        <w:ind w:firstLineChars="200" w:firstLine="480"/>
        <w:contextualSpacing/>
        <w:rPr>
          <w:rFonts w:ascii="仿宋" w:eastAsia="仿宋" w:hAnsi="仿宋" w:cs="Times New Roman"/>
          <w:bCs/>
          <w:sz w:val="24"/>
          <w:szCs w:val="24"/>
        </w:rPr>
      </w:pPr>
      <w:r>
        <w:rPr>
          <w:rFonts w:ascii="仿宋" w:eastAsia="仿宋" w:hAnsi="仿宋" w:cs="Times New Roman" w:hint="eastAsia"/>
          <w:bCs/>
          <w:sz w:val="24"/>
          <w:szCs w:val="24"/>
        </w:rPr>
        <w:t>4.供应商若提供其他增值服务，可以在表中自行据实填写。</w:t>
      </w:r>
    </w:p>
    <w:p w14:paraId="5BD44A24" w14:textId="77777777" w:rsidR="001E6ABF" w:rsidRDefault="00000000">
      <w:pPr>
        <w:widowControl/>
        <w:spacing w:line="360" w:lineRule="auto"/>
        <w:jc w:val="left"/>
        <w:rPr>
          <w:rFonts w:ascii="仿宋" w:eastAsia="仿宋" w:hAnsi="仿宋" w:cs="Times New Roman"/>
          <w:kern w:val="0"/>
          <w:sz w:val="24"/>
          <w:szCs w:val="24"/>
        </w:rPr>
      </w:pPr>
      <w:r>
        <w:rPr>
          <w:rFonts w:ascii="仿宋" w:eastAsia="仿宋" w:hAnsi="仿宋" w:cs="Times New Roman"/>
          <w:kern w:val="0"/>
          <w:sz w:val="24"/>
          <w:szCs w:val="24"/>
        </w:rPr>
        <w:br w:type="page"/>
      </w:r>
    </w:p>
    <w:p w14:paraId="7A2D21AA" w14:textId="77777777" w:rsidR="001E6ABF" w:rsidRDefault="00000000">
      <w:pPr>
        <w:snapToGrid w:val="0"/>
        <w:spacing w:line="360" w:lineRule="auto"/>
        <w:contextualSpacing/>
        <w:rPr>
          <w:rFonts w:ascii="仿宋" w:eastAsia="仿宋" w:hAnsi="仿宋" w:cs="Times New Roman"/>
          <w:kern w:val="0"/>
          <w:sz w:val="24"/>
          <w:szCs w:val="24"/>
        </w:rPr>
      </w:pPr>
      <w:r>
        <w:rPr>
          <w:rFonts w:ascii="仿宋" w:eastAsia="仿宋" w:hAnsi="仿宋" w:cs="Times New Roman"/>
          <w:kern w:val="0"/>
          <w:sz w:val="24"/>
          <w:szCs w:val="24"/>
        </w:rPr>
        <w:lastRenderedPageBreak/>
        <w:t>附件6</w:t>
      </w:r>
    </w:p>
    <w:p w14:paraId="307167C0" w14:textId="77777777" w:rsidR="001E6ABF" w:rsidRDefault="00000000">
      <w:pPr>
        <w:snapToGrid w:val="0"/>
        <w:spacing w:line="360" w:lineRule="auto"/>
        <w:contextualSpacing/>
        <w:jc w:val="center"/>
        <w:rPr>
          <w:rFonts w:ascii="仿宋" w:eastAsia="仿宋" w:hAnsi="仿宋" w:cs="Times New Roman"/>
          <w:b/>
          <w:sz w:val="24"/>
          <w:szCs w:val="24"/>
        </w:rPr>
      </w:pPr>
      <w:r>
        <w:rPr>
          <w:rFonts w:ascii="仿宋" w:eastAsia="仿宋" w:hAnsi="仿宋" w:cs="Times New Roman" w:hint="eastAsia"/>
          <w:b/>
          <w:sz w:val="24"/>
          <w:szCs w:val="24"/>
        </w:rPr>
        <w:t>技术部分正负偏离表</w:t>
      </w:r>
    </w:p>
    <w:p w14:paraId="09A6074C" w14:textId="77777777" w:rsidR="001E6ABF" w:rsidRDefault="00000000">
      <w:pPr>
        <w:spacing w:line="360" w:lineRule="auto"/>
        <w:ind w:firstLineChars="200" w:firstLine="480"/>
        <w:jc w:val="center"/>
        <w:rPr>
          <w:rFonts w:ascii="仿宋" w:eastAsia="仿宋" w:hAnsi="仿宋" w:cs="Times New Roman"/>
          <w:sz w:val="24"/>
          <w:szCs w:val="24"/>
        </w:rPr>
      </w:pPr>
      <w:r>
        <w:rPr>
          <w:rFonts w:ascii="仿宋" w:eastAsia="仿宋" w:hAnsi="仿宋" w:cs="Times New Roman" w:hint="eastAsia"/>
          <w:sz w:val="24"/>
          <w:szCs w:val="24"/>
        </w:rPr>
        <w:t>（由供应商据实填写，表格不够自行添加）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201"/>
        <w:gridCol w:w="1922"/>
        <w:gridCol w:w="2480"/>
        <w:gridCol w:w="1366"/>
      </w:tblGrid>
      <w:tr w:rsidR="001E6ABF" w14:paraId="63EB35EF" w14:textId="77777777">
        <w:trPr>
          <w:trHeight w:val="994"/>
        </w:trPr>
        <w:tc>
          <w:tcPr>
            <w:tcW w:w="460" w:type="pct"/>
            <w:vAlign w:val="center"/>
          </w:tcPr>
          <w:p w14:paraId="41729A38"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序号</w:t>
            </w:r>
          </w:p>
        </w:tc>
        <w:tc>
          <w:tcPr>
            <w:tcW w:w="1254" w:type="pct"/>
            <w:vAlign w:val="center"/>
          </w:tcPr>
          <w:p w14:paraId="6493253E"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货物或服务名称</w:t>
            </w:r>
          </w:p>
        </w:tc>
        <w:tc>
          <w:tcPr>
            <w:tcW w:w="1095" w:type="pct"/>
            <w:vAlign w:val="center"/>
          </w:tcPr>
          <w:p w14:paraId="7C089FA0"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磋商文件要求的技术要求</w:t>
            </w:r>
          </w:p>
        </w:tc>
        <w:tc>
          <w:tcPr>
            <w:tcW w:w="1413" w:type="pct"/>
            <w:vAlign w:val="center"/>
          </w:tcPr>
          <w:p w14:paraId="71E0B0BD"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响应文件响应情况</w:t>
            </w:r>
          </w:p>
        </w:tc>
        <w:tc>
          <w:tcPr>
            <w:tcW w:w="778" w:type="pct"/>
          </w:tcPr>
          <w:p w14:paraId="53E926FD" w14:textId="77777777" w:rsidR="001E6ABF" w:rsidRDefault="001E6ABF">
            <w:pPr>
              <w:spacing w:line="360" w:lineRule="auto"/>
              <w:jc w:val="center"/>
              <w:rPr>
                <w:rFonts w:ascii="仿宋" w:eastAsia="仿宋" w:hAnsi="仿宋" w:cs="Times New Roman"/>
                <w:sz w:val="24"/>
                <w:szCs w:val="24"/>
              </w:rPr>
            </w:pPr>
          </w:p>
          <w:p w14:paraId="32899A24"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偏离说明</w:t>
            </w:r>
          </w:p>
        </w:tc>
      </w:tr>
      <w:tr w:rsidR="001E6ABF" w14:paraId="6A0F098B" w14:textId="77777777">
        <w:trPr>
          <w:trHeight w:val="414"/>
        </w:trPr>
        <w:tc>
          <w:tcPr>
            <w:tcW w:w="460" w:type="pct"/>
          </w:tcPr>
          <w:p w14:paraId="51811061"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254" w:type="pct"/>
            <w:vAlign w:val="center"/>
          </w:tcPr>
          <w:p w14:paraId="5F5E2B0F" w14:textId="77777777" w:rsidR="001E6ABF" w:rsidRDefault="001E6ABF">
            <w:pPr>
              <w:spacing w:line="360" w:lineRule="auto"/>
              <w:jc w:val="left"/>
              <w:rPr>
                <w:rFonts w:ascii="仿宋" w:eastAsia="仿宋" w:hAnsi="仿宋" w:cs="Times New Roman"/>
                <w:sz w:val="24"/>
                <w:szCs w:val="24"/>
              </w:rPr>
            </w:pPr>
          </w:p>
        </w:tc>
        <w:tc>
          <w:tcPr>
            <w:tcW w:w="1095" w:type="pct"/>
            <w:vAlign w:val="center"/>
          </w:tcPr>
          <w:p w14:paraId="3AA6C5C7" w14:textId="77777777" w:rsidR="001E6ABF" w:rsidRDefault="001E6ABF">
            <w:pPr>
              <w:spacing w:line="360" w:lineRule="auto"/>
              <w:jc w:val="left"/>
              <w:rPr>
                <w:rFonts w:ascii="仿宋" w:eastAsia="仿宋" w:hAnsi="仿宋" w:cs="Times New Roman"/>
                <w:sz w:val="24"/>
                <w:szCs w:val="24"/>
              </w:rPr>
            </w:pPr>
          </w:p>
        </w:tc>
        <w:tc>
          <w:tcPr>
            <w:tcW w:w="1413" w:type="pct"/>
            <w:vAlign w:val="center"/>
          </w:tcPr>
          <w:p w14:paraId="2AFE2947" w14:textId="77777777" w:rsidR="001E6ABF" w:rsidRDefault="001E6ABF">
            <w:pPr>
              <w:spacing w:line="360" w:lineRule="auto"/>
              <w:jc w:val="left"/>
              <w:rPr>
                <w:rFonts w:ascii="仿宋" w:eastAsia="仿宋" w:hAnsi="仿宋" w:cs="Times New Roman"/>
                <w:sz w:val="24"/>
                <w:szCs w:val="24"/>
              </w:rPr>
            </w:pPr>
          </w:p>
        </w:tc>
        <w:tc>
          <w:tcPr>
            <w:tcW w:w="778" w:type="pct"/>
          </w:tcPr>
          <w:p w14:paraId="7382554B" w14:textId="77777777" w:rsidR="001E6ABF" w:rsidRDefault="001E6ABF">
            <w:pPr>
              <w:spacing w:line="360" w:lineRule="auto"/>
              <w:jc w:val="left"/>
              <w:rPr>
                <w:rFonts w:ascii="仿宋" w:eastAsia="仿宋" w:hAnsi="仿宋" w:cs="Times New Roman"/>
                <w:sz w:val="24"/>
                <w:szCs w:val="24"/>
              </w:rPr>
            </w:pPr>
          </w:p>
        </w:tc>
      </w:tr>
      <w:tr w:rsidR="001E6ABF" w14:paraId="222C0662" w14:textId="77777777">
        <w:trPr>
          <w:trHeight w:val="548"/>
        </w:trPr>
        <w:tc>
          <w:tcPr>
            <w:tcW w:w="460" w:type="pct"/>
          </w:tcPr>
          <w:p w14:paraId="5DEDF788"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254" w:type="pct"/>
            <w:vAlign w:val="center"/>
          </w:tcPr>
          <w:p w14:paraId="0D3DF4AD" w14:textId="77777777" w:rsidR="001E6ABF" w:rsidRDefault="001E6ABF">
            <w:pPr>
              <w:spacing w:line="360" w:lineRule="auto"/>
              <w:jc w:val="left"/>
              <w:rPr>
                <w:rFonts w:ascii="仿宋" w:eastAsia="仿宋" w:hAnsi="仿宋" w:cs="Times New Roman"/>
                <w:sz w:val="24"/>
                <w:szCs w:val="24"/>
              </w:rPr>
            </w:pPr>
          </w:p>
        </w:tc>
        <w:tc>
          <w:tcPr>
            <w:tcW w:w="1095" w:type="pct"/>
            <w:vAlign w:val="center"/>
          </w:tcPr>
          <w:p w14:paraId="1CE04347" w14:textId="77777777" w:rsidR="001E6ABF" w:rsidRDefault="001E6ABF">
            <w:pPr>
              <w:spacing w:line="360" w:lineRule="auto"/>
              <w:jc w:val="left"/>
              <w:rPr>
                <w:rFonts w:ascii="仿宋" w:eastAsia="仿宋" w:hAnsi="仿宋" w:cs="Times New Roman"/>
                <w:sz w:val="24"/>
                <w:szCs w:val="24"/>
              </w:rPr>
            </w:pPr>
          </w:p>
        </w:tc>
        <w:tc>
          <w:tcPr>
            <w:tcW w:w="1413" w:type="pct"/>
            <w:vAlign w:val="center"/>
          </w:tcPr>
          <w:p w14:paraId="6281B7A2" w14:textId="77777777" w:rsidR="001E6ABF" w:rsidRDefault="001E6ABF">
            <w:pPr>
              <w:spacing w:line="360" w:lineRule="auto"/>
              <w:jc w:val="left"/>
              <w:rPr>
                <w:rFonts w:ascii="仿宋" w:eastAsia="仿宋" w:hAnsi="仿宋" w:cs="Times New Roman"/>
                <w:sz w:val="24"/>
                <w:szCs w:val="24"/>
              </w:rPr>
            </w:pPr>
          </w:p>
        </w:tc>
        <w:tc>
          <w:tcPr>
            <w:tcW w:w="778" w:type="pct"/>
          </w:tcPr>
          <w:p w14:paraId="256EAE93" w14:textId="77777777" w:rsidR="001E6ABF" w:rsidRDefault="001E6ABF">
            <w:pPr>
              <w:spacing w:line="360" w:lineRule="auto"/>
              <w:jc w:val="left"/>
              <w:rPr>
                <w:rFonts w:ascii="仿宋" w:eastAsia="仿宋" w:hAnsi="仿宋" w:cs="Times New Roman"/>
                <w:sz w:val="24"/>
                <w:szCs w:val="24"/>
              </w:rPr>
            </w:pPr>
          </w:p>
        </w:tc>
      </w:tr>
      <w:tr w:rsidR="001E6ABF" w14:paraId="22FCCA8D" w14:textId="77777777">
        <w:trPr>
          <w:trHeight w:val="400"/>
        </w:trPr>
        <w:tc>
          <w:tcPr>
            <w:tcW w:w="460" w:type="pct"/>
          </w:tcPr>
          <w:p w14:paraId="0DFDB44C"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3</w:t>
            </w:r>
          </w:p>
        </w:tc>
        <w:tc>
          <w:tcPr>
            <w:tcW w:w="1254" w:type="pct"/>
            <w:vAlign w:val="center"/>
          </w:tcPr>
          <w:p w14:paraId="58FA8127" w14:textId="77777777" w:rsidR="001E6ABF" w:rsidRDefault="001E6ABF">
            <w:pPr>
              <w:spacing w:line="360" w:lineRule="auto"/>
              <w:jc w:val="left"/>
              <w:rPr>
                <w:rFonts w:ascii="仿宋" w:eastAsia="仿宋" w:hAnsi="仿宋" w:cs="Times New Roman"/>
                <w:sz w:val="24"/>
                <w:szCs w:val="24"/>
              </w:rPr>
            </w:pPr>
          </w:p>
        </w:tc>
        <w:tc>
          <w:tcPr>
            <w:tcW w:w="1095" w:type="pct"/>
            <w:vAlign w:val="center"/>
          </w:tcPr>
          <w:p w14:paraId="1D39A231" w14:textId="77777777" w:rsidR="001E6ABF" w:rsidRDefault="001E6ABF">
            <w:pPr>
              <w:spacing w:line="360" w:lineRule="auto"/>
              <w:jc w:val="left"/>
              <w:rPr>
                <w:rFonts w:ascii="仿宋" w:eastAsia="仿宋" w:hAnsi="仿宋" w:cs="Times New Roman"/>
                <w:sz w:val="24"/>
                <w:szCs w:val="24"/>
              </w:rPr>
            </w:pPr>
          </w:p>
        </w:tc>
        <w:tc>
          <w:tcPr>
            <w:tcW w:w="1413" w:type="pct"/>
            <w:vAlign w:val="center"/>
          </w:tcPr>
          <w:p w14:paraId="470FF04A" w14:textId="77777777" w:rsidR="001E6ABF" w:rsidRDefault="001E6ABF">
            <w:pPr>
              <w:spacing w:line="360" w:lineRule="auto"/>
              <w:jc w:val="left"/>
              <w:rPr>
                <w:rFonts w:ascii="仿宋" w:eastAsia="仿宋" w:hAnsi="仿宋" w:cs="Times New Roman"/>
                <w:sz w:val="24"/>
                <w:szCs w:val="24"/>
              </w:rPr>
            </w:pPr>
          </w:p>
        </w:tc>
        <w:tc>
          <w:tcPr>
            <w:tcW w:w="778" w:type="pct"/>
          </w:tcPr>
          <w:p w14:paraId="49823374" w14:textId="77777777" w:rsidR="001E6ABF" w:rsidRDefault="001E6ABF">
            <w:pPr>
              <w:spacing w:line="360" w:lineRule="auto"/>
              <w:jc w:val="left"/>
              <w:rPr>
                <w:rFonts w:ascii="仿宋" w:eastAsia="仿宋" w:hAnsi="仿宋" w:cs="Times New Roman"/>
                <w:sz w:val="24"/>
                <w:szCs w:val="24"/>
              </w:rPr>
            </w:pPr>
          </w:p>
        </w:tc>
      </w:tr>
      <w:tr w:rsidR="001E6ABF" w14:paraId="5484D25B" w14:textId="77777777">
        <w:trPr>
          <w:trHeight w:val="419"/>
        </w:trPr>
        <w:tc>
          <w:tcPr>
            <w:tcW w:w="460" w:type="pct"/>
          </w:tcPr>
          <w:p w14:paraId="56F33BCB"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4</w:t>
            </w:r>
          </w:p>
        </w:tc>
        <w:tc>
          <w:tcPr>
            <w:tcW w:w="1254" w:type="pct"/>
            <w:vAlign w:val="center"/>
          </w:tcPr>
          <w:p w14:paraId="4C49B9E8" w14:textId="77777777" w:rsidR="001E6ABF" w:rsidRDefault="001E6ABF">
            <w:pPr>
              <w:spacing w:line="360" w:lineRule="auto"/>
              <w:jc w:val="left"/>
              <w:rPr>
                <w:rFonts w:ascii="仿宋" w:eastAsia="仿宋" w:hAnsi="仿宋" w:cs="Times New Roman"/>
                <w:sz w:val="24"/>
                <w:szCs w:val="24"/>
              </w:rPr>
            </w:pPr>
          </w:p>
        </w:tc>
        <w:tc>
          <w:tcPr>
            <w:tcW w:w="1095" w:type="pct"/>
            <w:vAlign w:val="center"/>
          </w:tcPr>
          <w:p w14:paraId="436DC6FB" w14:textId="77777777" w:rsidR="001E6ABF" w:rsidRDefault="001E6ABF">
            <w:pPr>
              <w:spacing w:line="360" w:lineRule="auto"/>
              <w:jc w:val="left"/>
              <w:rPr>
                <w:rFonts w:ascii="仿宋" w:eastAsia="仿宋" w:hAnsi="仿宋" w:cs="Times New Roman"/>
                <w:sz w:val="24"/>
                <w:szCs w:val="24"/>
              </w:rPr>
            </w:pPr>
          </w:p>
        </w:tc>
        <w:tc>
          <w:tcPr>
            <w:tcW w:w="1413" w:type="pct"/>
            <w:vAlign w:val="center"/>
          </w:tcPr>
          <w:p w14:paraId="657772E2" w14:textId="77777777" w:rsidR="001E6ABF" w:rsidRDefault="001E6ABF">
            <w:pPr>
              <w:spacing w:line="360" w:lineRule="auto"/>
              <w:jc w:val="left"/>
              <w:rPr>
                <w:rFonts w:ascii="仿宋" w:eastAsia="仿宋" w:hAnsi="仿宋" w:cs="Times New Roman"/>
                <w:sz w:val="24"/>
                <w:szCs w:val="24"/>
              </w:rPr>
            </w:pPr>
          </w:p>
        </w:tc>
        <w:tc>
          <w:tcPr>
            <w:tcW w:w="778" w:type="pct"/>
          </w:tcPr>
          <w:p w14:paraId="327F30ED" w14:textId="77777777" w:rsidR="001E6ABF" w:rsidRDefault="001E6ABF">
            <w:pPr>
              <w:spacing w:line="360" w:lineRule="auto"/>
              <w:jc w:val="left"/>
              <w:rPr>
                <w:rFonts w:ascii="仿宋" w:eastAsia="仿宋" w:hAnsi="仿宋" w:cs="Times New Roman"/>
                <w:sz w:val="24"/>
                <w:szCs w:val="24"/>
              </w:rPr>
            </w:pPr>
          </w:p>
        </w:tc>
      </w:tr>
    </w:tbl>
    <w:p w14:paraId="0686DA3C" w14:textId="77777777" w:rsidR="001E6ABF" w:rsidRDefault="00000000">
      <w:pPr>
        <w:snapToGrid w:val="0"/>
        <w:spacing w:line="360" w:lineRule="auto"/>
        <w:contextualSpacing/>
        <w:rPr>
          <w:rFonts w:ascii="仿宋" w:eastAsia="仿宋" w:hAnsi="仿宋" w:cs="Times New Roman"/>
          <w:b/>
          <w:sz w:val="24"/>
          <w:szCs w:val="24"/>
        </w:rPr>
      </w:pPr>
      <w:r>
        <w:rPr>
          <w:rFonts w:ascii="仿宋" w:eastAsia="仿宋" w:hAnsi="仿宋" w:cs="Times New Roman" w:hint="eastAsia"/>
          <w:b/>
          <w:sz w:val="24"/>
          <w:szCs w:val="24"/>
        </w:rPr>
        <w:t>注：</w:t>
      </w:r>
    </w:p>
    <w:p w14:paraId="7E6ED5DB" w14:textId="77777777" w:rsidR="001E6ABF" w:rsidRDefault="00000000">
      <w:pPr>
        <w:snapToGrid w:val="0"/>
        <w:spacing w:line="360" w:lineRule="auto"/>
        <w:ind w:firstLineChars="200" w:firstLine="480"/>
        <w:contextualSpacing/>
        <w:rPr>
          <w:rFonts w:ascii="仿宋" w:eastAsia="仿宋" w:hAnsi="仿宋" w:cs="Times New Roman"/>
          <w:sz w:val="24"/>
          <w:szCs w:val="24"/>
        </w:rPr>
      </w:pPr>
      <w:r>
        <w:rPr>
          <w:rFonts w:ascii="仿宋" w:eastAsia="仿宋" w:hAnsi="仿宋" w:cs="Times New Roman" w:hint="eastAsia"/>
          <w:sz w:val="24"/>
          <w:szCs w:val="24"/>
        </w:rPr>
        <w:t>1.供应商提交的响应文件中与磋商文件第三部分“项目需求”中的技术部分的要求，应逐条填列在偏离表中。</w:t>
      </w:r>
    </w:p>
    <w:p w14:paraId="7D0F3D3F" w14:textId="77777777" w:rsidR="001E6ABF" w:rsidRDefault="00000000">
      <w:pPr>
        <w:snapToGrid w:val="0"/>
        <w:spacing w:line="360" w:lineRule="auto"/>
        <w:ind w:firstLineChars="200" w:firstLine="480"/>
        <w:contextualSpacing/>
        <w:rPr>
          <w:rFonts w:ascii="仿宋" w:eastAsia="仿宋" w:hAnsi="仿宋" w:cs="Times New Roman"/>
          <w:sz w:val="24"/>
          <w:szCs w:val="24"/>
        </w:rPr>
      </w:pPr>
      <w:r>
        <w:rPr>
          <w:rFonts w:ascii="仿宋" w:eastAsia="仿宋" w:hAnsi="仿宋" w:cs="Times New Roman" w:hint="eastAsia"/>
          <w:sz w:val="24"/>
          <w:szCs w:val="24"/>
        </w:rPr>
        <w:t>2. “偏离说明”一栏选择“正偏离”、</w:t>
      </w:r>
      <w:r>
        <w:rPr>
          <w:rFonts w:ascii="仿宋" w:eastAsia="仿宋" w:hAnsi="仿宋" w:cs="Times New Roman" w:hint="eastAsia"/>
          <w:color w:val="FF0000"/>
          <w:sz w:val="24"/>
          <w:szCs w:val="24"/>
        </w:rPr>
        <w:t>“无偏离”、</w:t>
      </w:r>
      <w:r>
        <w:rPr>
          <w:rFonts w:ascii="仿宋" w:eastAsia="仿宋" w:hAnsi="仿宋" w:cs="Times New Roman" w:hint="eastAsia"/>
          <w:sz w:val="24"/>
          <w:szCs w:val="24"/>
        </w:rPr>
        <w:t>“负偏离”进行填写。正偏离、</w:t>
      </w:r>
      <w:r>
        <w:rPr>
          <w:rFonts w:ascii="仿宋" w:eastAsia="仿宋" w:hAnsi="仿宋" w:cs="Times New Roman" w:hint="eastAsia"/>
          <w:color w:val="FF0000"/>
          <w:sz w:val="24"/>
          <w:szCs w:val="24"/>
        </w:rPr>
        <w:t>无偏离</w:t>
      </w:r>
      <w:r>
        <w:rPr>
          <w:rFonts w:ascii="仿宋" w:eastAsia="仿宋" w:hAnsi="仿宋" w:cs="Times New Roman" w:hint="eastAsia"/>
          <w:sz w:val="24"/>
          <w:szCs w:val="24"/>
        </w:rPr>
        <w:t>的确认和</w:t>
      </w:r>
      <w:r>
        <w:rPr>
          <w:rFonts w:ascii="仿宋" w:eastAsia="仿宋" w:hAnsi="仿宋" w:cs="Times New Roman" w:hint="eastAsia"/>
          <w:color w:val="000000"/>
          <w:sz w:val="24"/>
          <w:szCs w:val="24"/>
        </w:rPr>
        <w:t>负偏离的是否响应招标文件，由评委认定。</w:t>
      </w:r>
    </w:p>
    <w:p w14:paraId="2100E236" w14:textId="77777777" w:rsidR="0011379A" w:rsidRDefault="0011379A" w:rsidP="0011379A">
      <w:pPr>
        <w:snapToGrid w:val="0"/>
        <w:spacing w:line="360" w:lineRule="auto"/>
        <w:ind w:firstLineChars="200" w:firstLine="480"/>
        <w:contextualSpacing/>
        <w:rPr>
          <w:rFonts w:ascii="仿宋" w:eastAsia="仿宋" w:hAnsi="仿宋" w:cs="Times New Roman"/>
          <w:sz w:val="24"/>
          <w:szCs w:val="24"/>
        </w:rPr>
      </w:pPr>
      <w:r>
        <w:rPr>
          <w:rFonts w:ascii="仿宋" w:eastAsia="仿宋" w:hAnsi="仿宋" w:cs="Times New Roman" w:hint="eastAsia"/>
          <w:sz w:val="24"/>
          <w:szCs w:val="24"/>
        </w:rPr>
        <w:t>3.供应商如果虚假响应，将被暂停参加采购人或招标代理机构组织采购活动。</w:t>
      </w:r>
    </w:p>
    <w:p w14:paraId="3C3F279E" w14:textId="77777777" w:rsidR="001E6ABF" w:rsidRDefault="00000000">
      <w:pPr>
        <w:snapToGrid w:val="0"/>
        <w:spacing w:line="360" w:lineRule="auto"/>
        <w:ind w:firstLineChars="200" w:firstLine="480"/>
        <w:contextualSpacing/>
        <w:rPr>
          <w:rFonts w:ascii="仿宋" w:eastAsia="仿宋" w:hAnsi="仿宋" w:cs="Times New Roman"/>
          <w:bCs/>
          <w:sz w:val="24"/>
          <w:szCs w:val="24"/>
        </w:rPr>
      </w:pPr>
      <w:r>
        <w:rPr>
          <w:rFonts w:ascii="仿宋" w:eastAsia="仿宋" w:hAnsi="仿宋" w:cs="Times New Roman" w:hint="eastAsia"/>
          <w:bCs/>
          <w:sz w:val="24"/>
          <w:szCs w:val="24"/>
        </w:rPr>
        <w:t>4.供应商若提供其他增值服务，可以在表中自行据实填写。</w:t>
      </w:r>
    </w:p>
    <w:p w14:paraId="5DDFB78E" w14:textId="77777777" w:rsidR="001E6ABF" w:rsidRDefault="00000000">
      <w:pPr>
        <w:widowControl/>
        <w:spacing w:line="360" w:lineRule="auto"/>
        <w:jc w:val="left"/>
        <w:rPr>
          <w:rFonts w:ascii="仿宋" w:eastAsia="仿宋" w:hAnsi="仿宋" w:cs="Times New Roman"/>
          <w:kern w:val="0"/>
          <w:sz w:val="24"/>
          <w:szCs w:val="24"/>
        </w:rPr>
      </w:pPr>
      <w:r>
        <w:rPr>
          <w:rFonts w:ascii="仿宋" w:eastAsia="仿宋" w:hAnsi="仿宋" w:cs="Times New Roman"/>
          <w:kern w:val="0"/>
          <w:sz w:val="24"/>
          <w:szCs w:val="24"/>
        </w:rPr>
        <w:br w:type="page"/>
      </w:r>
    </w:p>
    <w:p w14:paraId="6A91B6A6" w14:textId="77777777" w:rsidR="001E6ABF" w:rsidRDefault="00000000">
      <w:pPr>
        <w:snapToGrid w:val="0"/>
        <w:spacing w:line="360" w:lineRule="auto"/>
        <w:contextualSpacing/>
        <w:rPr>
          <w:rFonts w:ascii="仿宋" w:eastAsia="仿宋" w:hAnsi="仿宋" w:cs="Times New Roman"/>
          <w:kern w:val="0"/>
          <w:sz w:val="24"/>
          <w:szCs w:val="24"/>
        </w:rPr>
      </w:pPr>
      <w:r>
        <w:rPr>
          <w:rFonts w:ascii="仿宋" w:eastAsia="仿宋" w:hAnsi="仿宋" w:cs="Times New Roman"/>
          <w:kern w:val="0"/>
          <w:sz w:val="24"/>
          <w:szCs w:val="24"/>
        </w:rPr>
        <w:lastRenderedPageBreak/>
        <w:t>附件7</w:t>
      </w:r>
    </w:p>
    <w:p w14:paraId="7318E601" w14:textId="77777777" w:rsidR="001E6ABF" w:rsidRDefault="00000000">
      <w:pPr>
        <w:widowControl/>
        <w:spacing w:line="360" w:lineRule="auto"/>
        <w:jc w:val="center"/>
        <w:rPr>
          <w:rFonts w:ascii="仿宋" w:eastAsia="仿宋" w:hAnsi="仿宋" w:cs="宋体"/>
          <w:kern w:val="0"/>
          <w:sz w:val="24"/>
          <w:szCs w:val="24"/>
        </w:rPr>
      </w:pPr>
      <w:r>
        <w:rPr>
          <w:rFonts w:ascii="仿宋" w:eastAsia="仿宋" w:hAnsi="仿宋" w:cs="宋体" w:hint="eastAsia"/>
          <w:b/>
          <w:bCs/>
          <w:kern w:val="0"/>
          <w:sz w:val="24"/>
          <w:szCs w:val="24"/>
        </w:rPr>
        <w:t>报价总表</w:t>
      </w:r>
    </w:p>
    <w:p w14:paraId="1D3C9D31" w14:textId="77777777" w:rsidR="001E6ABF" w:rsidRDefault="00000000">
      <w:pPr>
        <w:spacing w:line="360" w:lineRule="auto"/>
        <w:rPr>
          <w:rFonts w:ascii="仿宋" w:eastAsia="仿宋" w:hAnsi="仿宋" w:cs="宋体"/>
          <w:kern w:val="0"/>
          <w:sz w:val="24"/>
          <w:szCs w:val="24"/>
          <w:u w:val="single"/>
        </w:rPr>
      </w:pPr>
      <w:r>
        <w:rPr>
          <w:rFonts w:ascii="仿宋" w:eastAsia="仿宋" w:hAnsi="仿宋" w:cs="宋体"/>
          <w:kern w:val="0"/>
          <w:sz w:val="24"/>
          <w:szCs w:val="24"/>
        </w:rPr>
        <w:t>供应商全称（加盖公章）：</w:t>
      </w:r>
    </w:p>
    <w:p w14:paraId="396718C6" w14:textId="77777777" w:rsidR="001E6ABF" w:rsidRDefault="00000000">
      <w:pPr>
        <w:spacing w:line="360" w:lineRule="auto"/>
        <w:rPr>
          <w:rFonts w:ascii="仿宋" w:eastAsia="仿宋" w:hAnsi="仿宋" w:cs="宋体"/>
          <w:kern w:val="0"/>
          <w:sz w:val="24"/>
          <w:szCs w:val="24"/>
          <w:u w:val="single"/>
        </w:rPr>
      </w:pPr>
      <w:r>
        <w:rPr>
          <w:rFonts w:ascii="仿宋" w:eastAsia="仿宋" w:hAnsi="仿宋" w:cs="宋体"/>
          <w:kern w:val="0"/>
          <w:sz w:val="24"/>
          <w:szCs w:val="24"/>
        </w:rPr>
        <w:t>项目名称：</w:t>
      </w:r>
    </w:p>
    <w:p w14:paraId="432E31B5" w14:textId="77777777" w:rsidR="001E6ABF" w:rsidRDefault="00000000">
      <w:pPr>
        <w:spacing w:line="360" w:lineRule="auto"/>
        <w:rPr>
          <w:rFonts w:ascii="仿宋" w:eastAsia="仿宋" w:hAnsi="仿宋" w:cs="宋体"/>
          <w:kern w:val="0"/>
          <w:sz w:val="24"/>
          <w:szCs w:val="24"/>
        </w:rPr>
      </w:pPr>
      <w:r>
        <w:rPr>
          <w:rFonts w:ascii="仿宋" w:eastAsia="仿宋" w:hAnsi="仿宋" w:cs="宋体"/>
          <w:kern w:val="0"/>
          <w:sz w:val="24"/>
          <w:szCs w:val="24"/>
        </w:rPr>
        <w:t>项目编号：</w:t>
      </w:r>
    </w:p>
    <w:p w14:paraId="5E35B50F" w14:textId="77777777" w:rsidR="001E6ABF" w:rsidRDefault="00000000">
      <w:pPr>
        <w:spacing w:line="360" w:lineRule="auto"/>
        <w:rPr>
          <w:rFonts w:ascii="仿宋" w:eastAsia="仿宋" w:hAnsi="仿宋" w:cs="宋体"/>
          <w:kern w:val="0"/>
          <w:sz w:val="24"/>
          <w:szCs w:val="24"/>
        </w:rPr>
      </w:pPr>
      <w:r>
        <w:rPr>
          <w:rFonts w:ascii="仿宋" w:eastAsia="仿宋" w:hAnsi="仿宋" w:cs="宋体"/>
          <w:kern w:val="0"/>
          <w:sz w:val="24"/>
          <w:szCs w:val="24"/>
        </w:rPr>
        <w:t>分包号：</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607"/>
      </w:tblGrid>
      <w:tr w:rsidR="001E6ABF" w14:paraId="7BE78D1E" w14:textId="77777777">
        <w:tc>
          <w:tcPr>
            <w:tcW w:w="4148" w:type="dxa"/>
          </w:tcPr>
          <w:p w14:paraId="4D6FE527" w14:textId="77777777" w:rsidR="001E6ABF" w:rsidRDefault="00000000">
            <w:pPr>
              <w:spacing w:line="360" w:lineRule="auto"/>
              <w:jc w:val="center"/>
              <w:rPr>
                <w:rFonts w:ascii="仿宋" w:eastAsia="仿宋" w:hAnsi="仿宋" w:cs="Times New Roman"/>
                <w:sz w:val="24"/>
                <w:szCs w:val="24"/>
              </w:rPr>
            </w:pPr>
            <w:r>
              <w:rPr>
                <w:rFonts w:ascii="仿宋" w:eastAsia="仿宋" w:hAnsi="仿宋" w:cs="宋体" w:hint="eastAsia"/>
                <w:kern w:val="0"/>
                <w:sz w:val="24"/>
                <w:szCs w:val="24"/>
              </w:rPr>
              <w:t>磋商</w:t>
            </w:r>
            <w:r>
              <w:rPr>
                <w:rFonts w:ascii="仿宋" w:eastAsia="仿宋" w:hAnsi="仿宋" w:cs="宋体"/>
                <w:kern w:val="0"/>
                <w:sz w:val="24"/>
                <w:szCs w:val="24"/>
              </w:rPr>
              <w:t>货物、服务名称</w:t>
            </w:r>
          </w:p>
        </w:tc>
        <w:tc>
          <w:tcPr>
            <w:tcW w:w="4607" w:type="dxa"/>
          </w:tcPr>
          <w:p w14:paraId="58B6E7CD" w14:textId="77777777" w:rsidR="001E6ABF" w:rsidRDefault="00000000">
            <w:pPr>
              <w:spacing w:line="360" w:lineRule="auto"/>
              <w:jc w:val="center"/>
              <w:rPr>
                <w:rFonts w:ascii="仿宋" w:eastAsia="仿宋" w:hAnsi="仿宋" w:cs="Times New Roman"/>
                <w:sz w:val="24"/>
                <w:szCs w:val="24"/>
              </w:rPr>
            </w:pPr>
            <w:r>
              <w:rPr>
                <w:rFonts w:ascii="仿宋" w:eastAsia="仿宋" w:hAnsi="仿宋" w:cs="宋体" w:hint="eastAsia"/>
                <w:kern w:val="0"/>
                <w:sz w:val="24"/>
                <w:szCs w:val="24"/>
              </w:rPr>
              <w:t>磋商</w:t>
            </w:r>
            <w:r>
              <w:rPr>
                <w:rFonts w:ascii="仿宋" w:eastAsia="仿宋" w:hAnsi="仿宋" w:cs="宋体"/>
                <w:kern w:val="0"/>
                <w:sz w:val="24"/>
                <w:szCs w:val="24"/>
              </w:rPr>
              <w:t>总报价</w:t>
            </w:r>
          </w:p>
        </w:tc>
      </w:tr>
      <w:tr w:rsidR="001E6ABF" w14:paraId="5C7228E4" w14:textId="77777777">
        <w:trPr>
          <w:trHeight w:val="1091"/>
        </w:trPr>
        <w:tc>
          <w:tcPr>
            <w:tcW w:w="4148" w:type="dxa"/>
          </w:tcPr>
          <w:p w14:paraId="7D1DBC71" w14:textId="77777777" w:rsidR="001E6ABF" w:rsidRDefault="001E6ABF">
            <w:pPr>
              <w:spacing w:line="360" w:lineRule="auto"/>
              <w:rPr>
                <w:rFonts w:ascii="仿宋" w:eastAsia="仿宋" w:hAnsi="仿宋" w:cs="Times New Roman"/>
                <w:sz w:val="24"/>
                <w:szCs w:val="24"/>
              </w:rPr>
            </w:pPr>
          </w:p>
        </w:tc>
        <w:tc>
          <w:tcPr>
            <w:tcW w:w="4607" w:type="dxa"/>
          </w:tcPr>
          <w:p w14:paraId="78D347B0" w14:textId="77777777" w:rsidR="001E6ABF" w:rsidRDefault="00000000">
            <w:pPr>
              <w:spacing w:line="360" w:lineRule="auto"/>
              <w:rPr>
                <w:rFonts w:ascii="仿宋" w:eastAsia="仿宋" w:hAnsi="仿宋" w:cs="Times New Roman"/>
                <w:sz w:val="24"/>
                <w:szCs w:val="24"/>
                <w:u w:val="single"/>
              </w:rPr>
            </w:pPr>
            <w:r>
              <w:rPr>
                <w:rFonts w:ascii="仿宋" w:eastAsia="仿宋" w:hAnsi="仿宋" w:cs="宋体"/>
                <w:kern w:val="0"/>
                <w:sz w:val="24"/>
                <w:szCs w:val="24"/>
              </w:rPr>
              <w:t>大写：</w:t>
            </w:r>
            <w:r>
              <w:rPr>
                <w:rFonts w:ascii="仿宋" w:eastAsia="仿宋" w:hAnsi="仿宋" w:cs="宋体"/>
                <w:kern w:val="0"/>
                <w:sz w:val="24"/>
                <w:szCs w:val="24"/>
              </w:rPr>
              <w:br/>
              <w:t>小写：元（人民币）</w:t>
            </w:r>
          </w:p>
        </w:tc>
      </w:tr>
      <w:tr w:rsidR="001E6ABF" w14:paraId="201D371D" w14:textId="77777777">
        <w:tc>
          <w:tcPr>
            <w:tcW w:w="4148" w:type="dxa"/>
          </w:tcPr>
          <w:p w14:paraId="229799B5" w14:textId="77777777" w:rsidR="001E6ABF" w:rsidRDefault="00000000">
            <w:pPr>
              <w:spacing w:line="360" w:lineRule="auto"/>
              <w:rPr>
                <w:rFonts w:ascii="仿宋" w:eastAsia="仿宋" w:hAnsi="仿宋" w:cs="Times New Roman"/>
                <w:sz w:val="24"/>
                <w:szCs w:val="24"/>
              </w:rPr>
            </w:pPr>
            <w:r>
              <w:rPr>
                <w:rFonts w:ascii="仿宋" w:eastAsia="仿宋" w:hAnsi="仿宋" w:cs="宋体"/>
                <w:kern w:val="0"/>
                <w:sz w:val="24"/>
                <w:szCs w:val="24"/>
              </w:rPr>
              <w:t>主要货物、服务制造商及产地</w:t>
            </w:r>
          </w:p>
        </w:tc>
        <w:tc>
          <w:tcPr>
            <w:tcW w:w="4607" w:type="dxa"/>
          </w:tcPr>
          <w:p w14:paraId="2CF0774B" w14:textId="77777777" w:rsidR="001E6ABF" w:rsidRDefault="001E6ABF">
            <w:pPr>
              <w:spacing w:line="360" w:lineRule="auto"/>
              <w:rPr>
                <w:rFonts w:ascii="仿宋" w:eastAsia="仿宋" w:hAnsi="仿宋" w:cs="Times New Roman"/>
                <w:sz w:val="24"/>
                <w:szCs w:val="24"/>
              </w:rPr>
            </w:pPr>
          </w:p>
        </w:tc>
      </w:tr>
      <w:tr w:rsidR="001E6ABF" w14:paraId="6BB23D08" w14:textId="77777777">
        <w:trPr>
          <w:trHeight w:val="481"/>
        </w:trPr>
        <w:tc>
          <w:tcPr>
            <w:tcW w:w="4148" w:type="dxa"/>
          </w:tcPr>
          <w:p w14:paraId="1BD81639" w14:textId="77777777" w:rsidR="001E6ABF" w:rsidRDefault="001E6ABF">
            <w:pPr>
              <w:spacing w:line="360" w:lineRule="auto"/>
              <w:rPr>
                <w:rFonts w:ascii="仿宋" w:eastAsia="仿宋" w:hAnsi="仿宋" w:cs="Times New Roman"/>
                <w:sz w:val="24"/>
                <w:szCs w:val="24"/>
              </w:rPr>
            </w:pPr>
          </w:p>
        </w:tc>
        <w:tc>
          <w:tcPr>
            <w:tcW w:w="4607" w:type="dxa"/>
          </w:tcPr>
          <w:p w14:paraId="4BD95582" w14:textId="77777777" w:rsidR="001E6ABF" w:rsidRDefault="001E6ABF">
            <w:pPr>
              <w:spacing w:line="360" w:lineRule="auto"/>
              <w:rPr>
                <w:rFonts w:ascii="仿宋" w:eastAsia="仿宋" w:hAnsi="仿宋" w:cs="Times New Roman"/>
                <w:sz w:val="24"/>
                <w:szCs w:val="24"/>
              </w:rPr>
            </w:pPr>
          </w:p>
        </w:tc>
      </w:tr>
    </w:tbl>
    <w:p w14:paraId="2FDC4FD2" w14:textId="77777777" w:rsidR="001E6ABF" w:rsidRDefault="00000000">
      <w:pPr>
        <w:spacing w:line="360" w:lineRule="auto"/>
        <w:rPr>
          <w:rFonts w:ascii="仿宋" w:eastAsia="仿宋" w:hAnsi="仿宋" w:cs="宋体"/>
          <w:kern w:val="0"/>
          <w:sz w:val="24"/>
          <w:szCs w:val="24"/>
        </w:rPr>
      </w:pPr>
      <w:r>
        <w:rPr>
          <w:rFonts w:ascii="仿宋" w:eastAsia="仿宋" w:hAnsi="仿宋" w:cs="宋体"/>
          <w:kern w:val="0"/>
          <w:sz w:val="24"/>
          <w:szCs w:val="24"/>
        </w:rPr>
        <w:t>日期：</w:t>
      </w:r>
    </w:p>
    <w:p w14:paraId="31EF0521" w14:textId="77777777" w:rsidR="001E6ABF" w:rsidRDefault="00000000">
      <w:pPr>
        <w:spacing w:line="360" w:lineRule="auto"/>
        <w:rPr>
          <w:rFonts w:ascii="仿宋" w:eastAsia="仿宋" w:hAnsi="仿宋" w:cs="宋体"/>
          <w:kern w:val="0"/>
          <w:sz w:val="24"/>
          <w:szCs w:val="24"/>
        </w:rPr>
      </w:pPr>
      <w:r>
        <w:rPr>
          <w:rFonts w:ascii="仿宋" w:eastAsia="仿宋" w:hAnsi="仿宋" w:cs="宋体"/>
          <w:kern w:val="0"/>
          <w:sz w:val="24"/>
          <w:szCs w:val="24"/>
        </w:rPr>
        <w:t>填写说明：</w:t>
      </w:r>
    </w:p>
    <w:p w14:paraId="39A494A9" w14:textId="77777777" w:rsidR="001E6ABF" w:rsidRDefault="00000000">
      <w:pPr>
        <w:spacing w:line="360" w:lineRule="auto"/>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w:t>
      </w:r>
      <w:r>
        <w:rPr>
          <w:rFonts w:ascii="仿宋" w:eastAsia="仿宋" w:hAnsi="仿宋" w:cs="宋体" w:hint="eastAsia"/>
          <w:kern w:val="0"/>
          <w:sz w:val="24"/>
          <w:szCs w:val="24"/>
        </w:rPr>
        <w:t>报价总表</w:t>
      </w:r>
      <w:r>
        <w:rPr>
          <w:rFonts w:ascii="仿宋" w:eastAsia="仿宋" w:hAnsi="仿宋" w:cs="宋体"/>
          <w:kern w:val="0"/>
          <w:sz w:val="24"/>
          <w:szCs w:val="24"/>
        </w:rPr>
        <w:t>必须加盖</w:t>
      </w:r>
      <w:r>
        <w:rPr>
          <w:rFonts w:ascii="仿宋" w:eastAsia="仿宋" w:hAnsi="仿宋" w:cs="宋体" w:hint="eastAsia"/>
          <w:kern w:val="0"/>
          <w:sz w:val="24"/>
          <w:szCs w:val="24"/>
        </w:rPr>
        <w:t>供应商</w:t>
      </w:r>
      <w:r>
        <w:rPr>
          <w:rFonts w:ascii="仿宋" w:eastAsia="仿宋" w:hAnsi="仿宋" w:cs="宋体"/>
          <w:kern w:val="0"/>
          <w:sz w:val="24"/>
          <w:szCs w:val="24"/>
        </w:rPr>
        <w:t>公章（复印件无效）。</w:t>
      </w:r>
    </w:p>
    <w:p w14:paraId="79E7F0C8" w14:textId="77777777" w:rsidR="001E6ABF" w:rsidRDefault="00000000">
      <w:pPr>
        <w:spacing w:line="360" w:lineRule="auto"/>
        <w:rPr>
          <w:rFonts w:ascii="仿宋" w:eastAsia="仿宋" w:hAnsi="仿宋" w:cs="宋体"/>
          <w:kern w:val="0"/>
          <w:sz w:val="24"/>
          <w:szCs w:val="24"/>
        </w:rPr>
      </w:pPr>
      <w:r>
        <w:rPr>
          <w:rFonts w:ascii="仿宋" w:eastAsia="仿宋" w:hAnsi="仿宋" w:cs="宋体" w:hint="eastAsia"/>
          <w:kern w:val="0"/>
          <w:sz w:val="24"/>
          <w:szCs w:val="24"/>
        </w:rPr>
        <w:t>2</w:t>
      </w:r>
      <w:r>
        <w:rPr>
          <w:rFonts w:ascii="仿宋" w:eastAsia="仿宋" w:hAnsi="仿宋" w:cs="宋体"/>
          <w:kern w:val="0"/>
          <w:sz w:val="24"/>
          <w:szCs w:val="24"/>
        </w:rPr>
        <w:t>、如有分包，供应商</w:t>
      </w:r>
      <w:r>
        <w:rPr>
          <w:rFonts w:ascii="仿宋" w:eastAsia="仿宋" w:hAnsi="仿宋" w:cs="宋体" w:hint="eastAsia"/>
          <w:kern w:val="0"/>
          <w:sz w:val="24"/>
          <w:szCs w:val="24"/>
        </w:rPr>
        <w:t>参与</w:t>
      </w:r>
      <w:r>
        <w:rPr>
          <w:rFonts w:ascii="仿宋" w:eastAsia="仿宋" w:hAnsi="仿宋" w:cs="宋体"/>
          <w:kern w:val="0"/>
          <w:sz w:val="24"/>
          <w:szCs w:val="24"/>
        </w:rPr>
        <w:t>任何一个包的标的，都需单独填写</w:t>
      </w:r>
      <w:r>
        <w:rPr>
          <w:rFonts w:ascii="仿宋" w:eastAsia="仿宋" w:hAnsi="仿宋" w:cs="宋体" w:hint="eastAsia"/>
          <w:kern w:val="0"/>
          <w:sz w:val="24"/>
          <w:szCs w:val="24"/>
        </w:rPr>
        <w:t>报价总表</w:t>
      </w:r>
      <w:r>
        <w:rPr>
          <w:rFonts w:ascii="仿宋" w:eastAsia="仿宋" w:hAnsi="仿宋" w:cs="宋体"/>
          <w:kern w:val="0"/>
          <w:sz w:val="24"/>
          <w:szCs w:val="24"/>
        </w:rPr>
        <w:t>。</w:t>
      </w:r>
    </w:p>
    <w:p w14:paraId="520D1D3E" w14:textId="77777777" w:rsidR="001E6ABF" w:rsidRDefault="00000000">
      <w:pPr>
        <w:widowControl/>
        <w:spacing w:line="360" w:lineRule="auto"/>
        <w:jc w:val="left"/>
        <w:rPr>
          <w:rFonts w:ascii="仿宋" w:eastAsia="仿宋" w:hAnsi="仿宋" w:cs="Times New Roman"/>
          <w:kern w:val="0"/>
          <w:sz w:val="24"/>
          <w:szCs w:val="24"/>
        </w:rPr>
      </w:pPr>
      <w:r>
        <w:rPr>
          <w:rFonts w:ascii="仿宋" w:eastAsia="仿宋" w:hAnsi="仿宋" w:cs="Times New Roman"/>
          <w:kern w:val="0"/>
          <w:sz w:val="24"/>
          <w:szCs w:val="24"/>
        </w:rPr>
        <w:br w:type="page"/>
      </w:r>
    </w:p>
    <w:p w14:paraId="5C27C5A3" w14:textId="77777777" w:rsidR="001E6ABF" w:rsidRDefault="00000000">
      <w:pPr>
        <w:snapToGrid w:val="0"/>
        <w:spacing w:line="360" w:lineRule="auto"/>
        <w:contextualSpacing/>
        <w:rPr>
          <w:rFonts w:ascii="仿宋" w:eastAsia="仿宋" w:hAnsi="仿宋" w:cs="Times New Roman"/>
          <w:kern w:val="0"/>
          <w:sz w:val="24"/>
          <w:szCs w:val="24"/>
        </w:rPr>
      </w:pPr>
      <w:r>
        <w:rPr>
          <w:rFonts w:ascii="仿宋" w:eastAsia="仿宋" w:hAnsi="仿宋" w:cs="Times New Roman"/>
          <w:kern w:val="0"/>
          <w:sz w:val="24"/>
          <w:szCs w:val="24"/>
        </w:rPr>
        <w:lastRenderedPageBreak/>
        <w:t>附件8</w:t>
      </w:r>
    </w:p>
    <w:p w14:paraId="7CD5F08D" w14:textId="77777777" w:rsidR="001E6ABF" w:rsidRDefault="00000000">
      <w:pPr>
        <w:spacing w:line="360" w:lineRule="auto"/>
        <w:jc w:val="center"/>
        <w:rPr>
          <w:rFonts w:ascii="仿宋" w:eastAsia="仿宋" w:hAnsi="仿宋" w:cs="Times New Roman"/>
          <w:sz w:val="24"/>
          <w:szCs w:val="24"/>
        </w:rPr>
      </w:pPr>
      <w:r>
        <w:rPr>
          <w:rFonts w:ascii="仿宋" w:eastAsia="仿宋" w:hAnsi="仿宋" w:cs="Times New Roman" w:hint="eastAsia"/>
          <w:b/>
          <w:bCs/>
          <w:sz w:val="24"/>
          <w:szCs w:val="24"/>
        </w:rPr>
        <w:t>分项报价明细表（货物类）</w:t>
      </w:r>
    </w:p>
    <w:p w14:paraId="367A5878" w14:textId="77777777" w:rsidR="001E6ABF" w:rsidRDefault="00000000">
      <w:pPr>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供应商（盖章）：</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1340"/>
        <w:gridCol w:w="1211"/>
        <w:gridCol w:w="1276"/>
        <w:gridCol w:w="992"/>
        <w:gridCol w:w="851"/>
        <w:gridCol w:w="850"/>
        <w:gridCol w:w="851"/>
        <w:gridCol w:w="1403"/>
      </w:tblGrid>
      <w:tr w:rsidR="001E6ABF" w14:paraId="1C87A299" w14:textId="77777777">
        <w:trPr>
          <w:cantSplit/>
          <w:trHeight w:hRule="exact" w:val="624"/>
          <w:jc w:val="center"/>
        </w:trPr>
        <w:tc>
          <w:tcPr>
            <w:tcW w:w="1037" w:type="dxa"/>
            <w:vAlign w:val="center"/>
          </w:tcPr>
          <w:p w14:paraId="0EA0C831" w14:textId="77777777" w:rsidR="001E6ABF" w:rsidRDefault="00000000">
            <w:pPr>
              <w:snapToGri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序号</w:t>
            </w:r>
          </w:p>
        </w:tc>
        <w:tc>
          <w:tcPr>
            <w:tcW w:w="1340" w:type="dxa"/>
            <w:vAlign w:val="center"/>
          </w:tcPr>
          <w:p w14:paraId="492CB60C" w14:textId="77777777" w:rsidR="001E6ABF" w:rsidRDefault="00000000">
            <w:pPr>
              <w:snapToGri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名称</w:t>
            </w:r>
          </w:p>
        </w:tc>
        <w:tc>
          <w:tcPr>
            <w:tcW w:w="1211" w:type="dxa"/>
            <w:vAlign w:val="center"/>
          </w:tcPr>
          <w:p w14:paraId="5350D7AE" w14:textId="77777777" w:rsidR="001E6ABF" w:rsidRDefault="00000000">
            <w:pPr>
              <w:snapToGri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规格型号</w:t>
            </w:r>
          </w:p>
        </w:tc>
        <w:tc>
          <w:tcPr>
            <w:tcW w:w="1276" w:type="dxa"/>
            <w:vAlign w:val="center"/>
          </w:tcPr>
          <w:p w14:paraId="5F6F0893" w14:textId="77777777" w:rsidR="001E6ABF" w:rsidRDefault="00000000">
            <w:pPr>
              <w:snapToGri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品牌</w:t>
            </w:r>
          </w:p>
        </w:tc>
        <w:tc>
          <w:tcPr>
            <w:tcW w:w="992" w:type="dxa"/>
            <w:vAlign w:val="center"/>
          </w:tcPr>
          <w:p w14:paraId="41A8CB7D" w14:textId="77777777" w:rsidR="001E6ABF" w:rsidRDefault="00000000">
            <w:pPr>
              <w:snapToGri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单位</w:t>
            </w:r>
          </w:p>
        </w:tc>
        <w:tc>
          <w:tcPr>
            <w:tcW w:w="851" w:type="dxa"/>
            <w:vAlign w:val="center"/>
          </w:tcPr>
          <w:p w14:paraId="03935D52" w14:textId="77777777" w:rsidR="001E6ABF" w:rsidRDefault="00000000">
            <w:pPr>
              <w:snapToGri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数量</w:t>
            </w:r>
          </w:p>
        </w:tc>
        <w:tc>
          <w:tcPr>
            <w:tcW w:w="850" w:type="dxa"/>
            <w:vAlign w:val="center"/>
          </w:tcPr>
          <w:p w14:paraId="476FBD46" w14:textId="77777777" w:rsidR="001E6ABF" w:rsidRDefault="00000000">
            <w:pPr>
              <w:snapToGri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单价</w:t>
            </w:r>
          </w:p>
        </w:tc>
        <w:tc>
          <w:tcPr>
            <w:tcW w:w="851" w:type="dxa"/>
            <w:vAlign w:val="center"/>
          </w:tcPr>
          <w:p w14:paraId="24BCFFE5" w14:textId="77777777" w:rsidR="001E6ABF" w:rsidRDefault="00000000">
            <w:pPr>
              <w:snapToGri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金额</w:t>
            </w:r>
          </w:p>
        </w:tc>
        <w:tc>
          <w:tcPr>
            <w:tcW w:w="1403" w:type="dxa"/>
            <w:vAlign w:val="center"/>
          </w:tcPr>
          <w:p w14:paraId="01B1C964" w14:textId="77777777" w:rsidR="001E6ABF" w:rsidRDefault="00000000">
            <w:pPr>
              <w:snapToGrid w:val="0"/>
              <w:spacing w:line="360" w:lineRule="auto"/>
              <w:ind w:firstLineChars="50" w:firstLine="120"/>
              <w:jc w:val="center"/>
              <w:rPr>
                <w:rFonts w:ascii="仿宋" w:eastAsia="仿宋" w:hAnsi="仿宋" w:cs="Times New Roman"/>
                <w:b/>
                <w:sz w:val="24"/>
                <w:szCs w:val="24"/>
              </w:rPr>
            </w:pPr>
            <w:r>
              <w:rPr>
                <w:rFonts w:ascii="仿宋" w:eastAsia="仿宋" w:hAnsi="仿宋" w:cs="Times New Roman" w:hint="eastAsia"/>
                <w:b/>
                <w:sz w:val="24"/>
                <w:szCs w:val="24"/>
              </w:rPr>
              <w:t>备注</w:t>
            </w:r>
          </w:p>
        </w:tc>
      </w:tr>
      <w:tr w:rsidR="001E6ABF" w14:paraId="3595A170" w14:textId="77777777">
        <w:trPr>
          <w:cantSplit/>
          <w:trHeight w:val="479"/>
          <w:jc w:val="center"/>
        </w:trPr>
        <w:tc>
          <w:tcPr>
            <w:tcW w:w="1037" w:type="dxa"/>
            <w:vAlign w:val="center"/>
          </w:tcPr>
          <w:p w14:paraId="1A7593F0" w14:textId="77777777" w:rsidR="001E6ABF" w:rsidRDefault="00000000">
            <w:pPr>
              <w:snapToGrid w:val="0"/>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340" w:type="dxa"/>
            <w:vAlign w:val="center"/>
          </w:tcPr>
          <w:p w14:paraId="2BB92C30" w14:textId="77777777" w:rsidR="001E6ABF" w:rsidRDefault="001E6ABF">
            <w:pPr>
              <w:snapToGrid w:val="0"/>
              <w:spacing w:line="360" w:lineRule="auto"/>
              <w:jc w:val="center"/>
              <w:rPr>
                <w:rFonts w:ascii="仿宋" w:eastAsia="仿宋" w:hAnsi="仿宋" w:cs="Times New Roman"/>
                <w:sz w:val="24"/>
                <w:szCs w:val="24"/>
              </w:rPr>
            </w:pPr>
          </w:p>
        </w:tc>
        <w:tc>
          <w:tcPr>
            <w:tcW w:w="1211" w:type="dxa"/>
            <w:vAlign w:val="center"/>
          </w:tcPr>
          <w:p w14:paraId="79E10AA5" w14:textId="77777777" w:rsidR="001E6ABF" w:rsidRDefault="001E6ABF">
            <w:pPr>
              <w:snapToGrid w:val="0"/>
              <w:spacing w:line="360" w:lineRule="auto"/>
              <w:jc w:val="center"/>
              <w:rPr>
                <w:rFonts w:ascii="仿宋" w:eastAsia="仿宋" w:hAnsi="仿宋" w:cs="Times New Roman"/>
                <w:sz w:val="24"/>
                <w:szCs w:val="24"/>
              </w:rPr>
            </w:pPr>
          </w:p>
        </w:tc>
        <w:tc>
          <w:tcPr>
            <w:tcW w:w="1276" w:type="dxa"/>
            <w:vAlign w:val="center"/>
          </w:tcPr>
          <w:p w14:paraId="49625AA5" w14:textId="77777777" w:rsidR="001E6ABF" w:rsidRDefault="001E6ABF">
            <w:pPr>
              <w:snapToGrid w:val="0"/>
              <w:spacing w:line="360" w:lineRule="auto"/>
              <w:jc w:val="center"/>
              <w:rPr>
                <w:rFonts w:ascii="仿宋" w:eastAsia="仿宋" w:hAnsi="仿宋" w:cs="Times New Roman"/>
                <w:sz w:val="24"/>
                <w:szCs w:val="24"/>
              </w:rPr>
            </w:pPr>
          </w:p>
        </w:tc>
        <w:tc>
          <w:tcPr>
            <w:tcW w:w="992" w:type="dxa"/>
            <w:vAlign w:val="center"/>
          </w:tcPr>
          <w:p w14:paraId="5D3C4BC6" w14:textId="77777777" w:rsidR="001E6ABF" w:rsidRDefault="001E6ABF">
            <w:pPr>
              <w:snapToGrid w:val="0"/>
              <w:spacing w:line="360" w:lineRule="auto"/>
              <w:jc w:val="center"/>
              <w:rPr>
                <w:rFonts w:ascii="仿宋" w:eastAsia="仿宋" w:hAnsi="仿宋" w:cs="Times New Roman"/>
                <w:sz w:val="24"/>
                <w:szCs w:val="24"/>
              </w:rPr>
            </w:pPr>
          </w:p>
        </w:tc>
        <w:tc>
          <w:tcPr>
            <w:tcW w:w="851" w:type="dxa"/>
            <w:vAlign w:val="center"/>
          </w:tcPr>
          <w:p w14:paraId="6D33D0FB" w14:textId="77777777" w:rsidR="001E6ABF" w:rsidRDefault="001E6ABF">
            <w:pPr>
              <w:snapToGrid w:val="0"/>
              <w:spacing w:line="360" w:lineRule="auto"/>
              <w:jc w:val="center"/>
              <w:rPr>
                <w:rFonts w:ascii="仿宋" w:eastAsia="仿宋" w:hAnsi="仿宋" w:cs="Times New Roman"/>
                <w:sz w:val="24"/>
                <w:szCs w:val="24"/>
              </w:rPr>
            </w:pPr>
          </w:p>
        </w:tc>
        <w:tc>
          <w:tcPr>
            <w:tcW w:w="850" w:type="dxa"/>
            <w:vAlign w:val="center"/>
          </w:tcPr>
          <w:p w14:paraId="77E51628" w14:textId="77777777" w:rsidR="001E6ABF" w:rsidRDefault="001E6ABF">
            <w:pPr>
              <w:snapToGrid w:val="0"/>
              <w:spacing w:line="360" w:lineRule="auto"/>
              <w:jc w:val="center"/>
              <w:rPr>
                <w:rFonts w:ascii="仿宋" w:eastAsia="仿宋" w:hAnsi="仿宋" w:cs="Times New Roman"/>
                <w:sz w:val="24"/>
                <w:szCs w:val="24"/>
              </w:rPr>
            </w:pPr>
          </w:p>
        </w:tc>
        <w:tc>
          <w:tcPr>
            <w:tcW w:w="851" w:type="dxa"/>
            <w:vAlign w:val="center"/>
          </w:tcPr>
          <w:p w14:paraId="2A8FE8CE" w14:textId="77777777" w:rsidR="001E6ABF" w:rsidRDefault="001E6ABF">
            <w:pPr>
              <w:snapToGrid w:val="0"/>
              <w:spacing w:line="360" w:lineRule="auto"/>
              <w:jc w:val="center"/>
              <w:rPr>
                <w:rFonts w:ascii="仿宋" w:eastAsia="仿宋" w:hAnsi="仿宋" w:cs="Times New Roman"/>
                <w:sz w:val="24"/>
                <w:szCs w:val="24"/>
              </w:rPr>
            </w:pPr>
          </w:p>
        </w:tc>
        <w:tc>
          <w:tcPr>
            <w:tcW w:w="1403" w:type="dxa"/>
            <w:vAlign w:val="center"/>
          </w:tcPr>
          <w:p w14:paraId="6DE2EC71" w14:textId="77777777" w:rsidR="001E6ABF" w:rsidRDefault="001E6ABF">
            <w:pPr>
              <w:snapToGrid w:val="0"/>
              <w:spacing w:line="360" w:lineRule="auto"/>
              <w:jc w:val="center"/>
              <w:rPr>
                <w:rFonts w:ascii="仿宋" w:eastAsia="仿宋" w:hAnsi="仿宋" w:cs="Times New Roman"/>
                <w:sz w:val="24"/>
                <w:szCs w:val="24"/>
              </w:rPr>
            </w:pPr>
          </w:p>
        </w:tc>
      </w:tr>
      <w:tr w:rsidR="001E6ABF" w14:paraId="7EE6AFB0" w14:textId="77777777">
        <w:trPr>
          <w:cantSplit/>
          <w:trHeight w:val="502"/>
          <w:jc w:val="center"/>
        </w:trPr>
        <w:tc>
          <w:tcPr>
            <w:tcW w:w="1037" w:type="dxa"/>
            <w:vAlign w:val="center"/>
          </w:tcPr>
          <w:p w14:paraId="485F1F3A" w14:textId="77777777" w:rsidR="001E6ABF" w:rsidRDefault="00000000">
            <w:pPr>
              <w:snapToGrid w:val="0"/>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340" w:type="dxa"/>
            <w:vAlign w:val="center"/>
          </w:tcPr>
          <w:p w14:paraId="043DD03C" w14:textId="77777777" w:rsidR="001E6ABF" w:rsidRDefault="001E6ABF">
            <w:pPr>
              <w:snapToGrid w:val="0"/>
              <w:spacing w:line="360" w:lineRule="auto"/>
              <w:jc w:val="center"/>
              <w:rPr>
                <w:rFonts w:ascii="仿宋" w:eastAsia="仿宋" w:hAnsi="仿宋" w:cs="Times New Roman"/>
                <w:sz w:val="24"/>
                <w:szCs w:val="24"/>
              </w:rPr>
            </w:pPr>
          </w:p>
        </w:tc>
        <w:tc>
          <w:tcPr>
            <w:tcW w:w="1211" w:type="dxa"/>
            <w:vAlign w:val="center"/>
          </w:tcPr>
          <w:p w14:paraId="526A514E" w14:textId="77777777" w:rsidR="001E6ABF" w:rsidRDefault="001E6ABF">
            <w:pPr>
              <w:snapToGrid w:val="0"/>
              <w:spacing w:line="360" w:lineRule="auto"/>
              <w:jc w:val="center"/>
              <w:rPr>
                <w:rFonts w:ascii="仿宋" w:eastAsia="仿宋" w:hAnsi="仿宋" w:cs="Times New Roman"/>
                <w:sz w:val="24"/>
                <w:szCs w:val="24"/>
              </w:rPr>
            </w:pPr>
          </w:p>
        </w:tc>
        <w:tc>
          <w:tcPr>
            <w:tcW w:w="1276" w:type="dxa"/>
            <w:vAlign w:val="center"/>
          </w:tcPr>
          <w:p w14:paraId="53BE106D" w14:textId="77777777" w:rsidR="001E6ABF" w:rsidRDefault="001E6ABF">
            <w:pPr>
              <w:snapToGrid w:val="0"/>
              <w:spacing w:line="360" w:lineRule="auto"/>
              <w:jc w:val="center"/>
              <w:rPr>
                <w:rFonts w:ascii="仿宋" w:eastAsia="仿宋" w:hAnsi="仿宋" w:cs="Times New Roman"/>
                <w:sz w:val="24"/>
                <w:szCs w:val="24"/>
              </w:rPr>
            </w:pPr>
          </w:p>
        </w:tc>
        <w:tc>
          <w:tcPr>
            <w:tcW w:w="992" w:type="dxa"/>
            <w:vAlign w:val="center"/>
          </w:tcPr>
          <w:p w14:paraId="3D88FF70" w14:textId="77777777" w:rsidR="001E6ABF" w:rsidRDefault="001E6ABF">
            <w:pPr>
              <w:snapToGrid w:val="0"/>
              <w:spacing w:line="360" w:lineRule="auto"/>
              <w:jc w:val="center"/>
              <w:rPr>
                <w:rFonts w:ascii="仿宋" w:eastAsia="仿宋" w:hAnsi="仿宋" w:cs="Times New Roman"/>
                <w:sz w:val="24"/>
                <w:szCs w:val="24"/>
              </w:rPr>
            </w:pPr>
          </w:p>
        </w:tc>
        <w:tc>
          <w:tcPr>
            <w:tcW w:w="851" w:type="dxa"/>
            <w:vAlign w:val="center"/>
          </w:tcPr>
          <w:p w14:paraId="4BBC3D5C" w14:textId="77777777" w:rsidR="001E6ABF" w:rsidRDefault="001E6ABF">
            <w:pPr>
              <w:snapToGrid w:val="0"/>
              <w:spacing w:line="360" w:lineRule="auto"/>
              <w:jc w:val="center"/>
              <w:rPr>
                <w:rFonts w:ascii="仿宋" w:eastAsia="仿宋" w:hAnsi="仿宋" w:cs="Times New Roman"/>
                <w:sz w:val="24"/>
                <w:szCs w:val="24"/>
              </w:rPr>
            </w:pPr>
          </w:p>
        </w:tc>
        <w:tc>
          <w:tcPr>
            <w:tcW w:w="850" w:type="dxa"/>
            <w:vAlign w:val="center"/>
          </w:tcPr>
          <w:p w14:paraId="0F8ACBD1" w14:textId="77777777" w:rsidR="001E6ABF" w:rsidRDefault="001E6ABF">
            <w:pPr>
              <w:snapToGrid w:val="0"/>
              <w:spacing w:line="360" w:lineRule="auto"/>
              <w:jc w:val="center"/>
              <w:rPr>
                <w:rFonts w:ascii="仿宋" w:eastAsia="仿宋" w:hAnsi="仿宋" w:cs="Times New Roman"/>
                <w:sz w:val="24"/>
                <w:szCs w:val="24"/>
              </w:rPr>
            </w:pPr>
          </w:p>
        </w:tc>
        <w:tc>
          <w:tcPr>
            <w:tcW w:w="851" w:type="dxa"/>
            <w:vAlign w:val="center"/>
          </w:tcPr>
          <w:p w14:paraId="5AB9B8C9" w14:textId="77777777" w:rsidR="001E6ABF" w:rsidRDefault="001E6ABF">
            <w:pPr>
              <w:snapToGrid w:val="0"/>
              <w:spacing w:line="360" w:lineRule="auto"/>
              <w:jc w:val="center"/>
              <w:rPr>
                <w:rFonts w:ascii="仿宋" w:eastAsia="仿宋" w:hAnsi="仿宋" w:cs="Times New Roman"/>
                <w:sz w:val="24"/>
                <w:szCs w:val="24"/>
              </w:rPr>
            </w:pPr>
          </w:p>
        </w:tc>
        <w:tc>
          <w:tcPr>
            <w:tcW w:w="1403" w:type="dxa"/>
            <w:vAlign w:val="center"/>
          </w:tcPr>
          <w:p w14:paraId="21F2E923" w14:textId="77777777" w:rsidR="001E6ABF" w:rsidRDefault="001E6ABF">
            <w:pPr>
              <w:snapToGrid w:val="0"/>
              <w:spacing w:line="360" w:lineRule="auto"/>
              <w:jc w:val="center"/>
              <w:rPr>
                <w:rFonts w:ascii="仿宋" w:eastAsia="仿宋" w:hAnsi="仿宋" w:cs="Times New Roman"/>
                <w:sz w:val="24"/>
                <w:szCs w:val="24"/>
              </w:rPr>
            </w:pPr>
          </w:p>
        </w:tc>
      </w:tr>
      <w:tr w:rsidR="001E6ABF" w14:paraId="1376EC09" w14:textId="77777777">
        <w:trPr>
          <w:cantSplit/>
          <w:trHeight w:val="513"/>
          <w:jc w:val="center"/>
        </w:trPr>
        <w:tc>
          <w:tcPr>
            <w:tcW w:w="1037" w:type="dxa"/>
            <w:vAlign w:val="center"/>
          </w:tcPr>
          <w:p w14:paraId="72EEFA2E" w14:textId="77777777" w:rsidR="001E6ABF" w:rsidRDefault="00000000">
            <w:pPr>
              <w:snapToGrid w:val="0"/>
              <w:spacing w:line="360" w:lineRule="auto"/>
              <w:jc w:val="center"/>
              <w:rPr>
                <w:rFonts w:ascii="仿宋" w:eastAsia="仿宋" w:hAnsi="仿宋" w:cs="Times New Roman"/>
                <w:sz w:val="24"/>
                <w:szCs w:val="24"/>
              </w:rPr>
            </w:pPr>
            <w:r>
              <w:rPr>
                <w:rFonts w:ascii="仿宋" w:eastAsia="仿宋" w:hAnsi="仿宋" w:cs="Times New Roman" w:hint="eastAsia"/>
                <w:sz w:val="24"/>
                <w:szCs w:val="24"/>
              </w:rPr>
              <w:t>3</w:t>
            </w:r>
          </w:p>
        </w:tc>
        <w:tc>
          <w:tcPr>
            <w:tcW w:w="1340" w:type="dxa"/>
            <w:vAlign w:val="center"/>
          </w:tcPr>
          <w:p w14:paraId="5500B1AB" w14:textId="77777777" w:rsidR="001E6ABF" w:rsidRDefault="001E6ABF">
            <w:pPr>
              <w:snapToGrid w:val="0"/>
              <w:spacing w:line="360" w:lineRule="auto"/>
              <w:jc w:val="center"/>
              <w:rPr>
                <w:rFonts w:ascii="仿宋" w:eastAsia="仿宋" w:hAnsi="仿宋" w:cs="Times New Roman"/>
                <w:sz w:val="24"/>
                <w:szCs w:val="24"/>
              </w:rPr>
            </w:pPr>
          </w:p>
        </w:tc>
        <w:tc>
          <w:tcPr>
            <w:tcW w:w="1211" w:type="dxa"/>
            <w:vAlign w:val="center"/>
          </w:tcPr>
          <w:p w14:paraId="16ACC9CF" w14:textId="77777777" w:rsidR="001E6ABF" w:rsidRDefault="001E6ABF">
            <w:pPr>
              <w:snapToGrid w:val="0"/>
              <w:spacing w:line="360" w:lineRule="auto"/>
              <w:jc w:val="center"/>
              <w:rPr>
                <w:rFonts w:ascii="仿宋" w:eastAsia="仿宋" w:hAnsi="仿宋" w:cs="Times New Roman"/>
                <w:sz w:val="24"/>
                <w:szCs w:val="24"/>
              </w:rPr>
            </w:pPr>
          </w:p>
        </w:tc>
        <w:tc>
          <w:tcPr>
            <w:tcW w:w="1276" w:type="dxa"/>
            <w:vAlign w:val="center"/>
          </w:tcPr>
          <w:p w14:paraId="7DC6D81F" w14:textId="77777777" w:rsidR="001E6ABF" w:rsidRDefault="001E6ABF">
            <w:pPr>
              <w:snapToGrid w:val="0"/>
              <w:spacing w:line="360" w:lineRule="auto"/>
              <w:jc w:val="center"/>
              <w:rPr>
                <w:rFonts w:ascii="仿宋" w:eastAsia="仿宋" w:hAnsi="仿宋" w:cs="Times New Roman"/>
                <w:sz w:val="24"/>
                <w:szCs w:val="24"/>
              </w:rPr>
            </w:pPr>
          </w:p>
        </w:tc>
        <w:tc>
          <w:tcPr>
            <w:tcW w:w="992" w:type="dxa"/>
            <w:vAlign w:val="center"/>
          </w:tcPr>
          <w:p w14:paraId="505E19DE" w14:textId="77777777" w:rsidR="001E6ABF" w:rsidRDefault="001E6ABF">
            <w:pPr>
              <w:snapToGrid w:val="0"/>
              <w:spacing w:line="360" w:lineRule="auto"/>
              <w:jc w:val="center"/>
              <w:rPr>
                <w:rFonts w:ascii="仿宋" w:eastAsia="仿宋" w:hAnsi="仿宋" w:cs="Times New Roman"/>
                <w:sz w:val="24"/>
                <w:szCs w:val="24"/>
              </w:rPr>
            </w:pPr>
          </w:p>
        </w:tc>
        <w:tc>
          <w:tcPr>
            <w:tcW w:w="851" w:type="dxa"/>
            <w:vAlign w:val="center"/>
          </w:tcPr>
          <w:p w14:paraId="4513362F" w14:textId="77777777" w:rsidR="001E6ABF" w:rsidRDefault="001E6ABF">
            <w:pPr>
              <w:snapToGrid w:val="0"/>
              <w:spacing w:line="360" w:lineRule="auto"/>
              <w:jc w:val="center"/>
              <w:rPr>
                <w:rFonts w:ascii="仿宋" w:eastAsia="仿宋" w:hAnsi="仿宋" w:cs="Times New Roman"/>
                <w:sz w:val="24"/>
                <w:szCs w:val="24"/>
              </w:rPr>
            </w:pPr>
          </w:p>
        </w:tc>
        <w:tc>
          <w:tcPr>
            <w:tcW w:w="850" w:type="dxa"/>
            <w:vAlign w:val="center"/>
          </w:tcPr>
          <w:p w14:paraId="0D128F6E" w14:textId="77777777" w:rsidR="001E6ABF" w:rsidRDefault="001E6ABF">
            <w:pPr>
              <w:snapToGrid w:val="0"/>
              <w:spacing w:line="360" w:lineRule="auto"/>
              <w:jc w:val="center"/>
              <w:rPr>
                <w:rFonts w:ascii="仿宋" w:eastAsia="仿宋" w:hAnsi="仿宋" w:cs="Times New Roman"/>
                <w:sz w:val="24"/>
                <w:szCs w:val="24"/>
              </w:rPr>
            </w:pPr>
          </w:p>
        </w:tc>
        <w:tc>
          <w:tcPr>
            <w:tcW w:w="851" w:type="dxa"/>
            <w:vAlign w:val="center"/>
          </w:tcPr>
          <w:p w14:paraId="1C152716" w14:textId="77777777" w:rsidR="001E6ABF" w:rsidRDefault="001E6ABF">
            <w:pPr>
              <w:snapToGrid w:val="0"/>
              <w:spacing w:line="360" w:lineRule="auto"/>
              <w:jc w:val="center"/>
              <w:rPr>
                <w:rFonts w:ascii="仿宋" w:eastAsia="仿宋" w:hAnsi="仿宋" w:cs="Times New Roman"/>
                <w:sz w:val="24"/>
                <w:szCs w:val="24"/>
              </w:rPr>
            </w:pPr>
          </w:p>
        </w:tc>
        <w:tc>
          <w:tcPr>
            <w:tcW w:w="1403" w:type="dxa"/>
            <w:vAlign w:val="center"/>
          </w:tcPr>
          <w:p w14:paraId="72892C57" w14:textId="77777777" w:rsidR="001E6ABF" w:rsidRDefault="001E6ABF">
            <w:pPr>
              <w:snapToGrid w:val="0"/>
              <w:spacing w:line="360" w:lineRule="auto"/>
              <w:jc w:val="center"/>
              <w:rPr>
                <w:rFonts w:ascii="仿宋" w:eastAsia="仿宋" w:hAnsi="仿宋" w:cs="Times New Roman"/>
                <w:sz w:val="24"/>
                <w:szCs w:val="24"/>
              </w:rPr>
            </w:pPr>
          </w:p>
        </w:tc>
      </w:tr>
      <w:tr w:rsidR="001E6ABF" w14:paraId="35BC5C1A" w14:textId="77777777">
        <w:trPr>
          <w:cantSplit/>
          <w:trHeight w:val="513"/>
          <w:jc w:val="center"/>
        </w:trPr>
        <w:tc>
          <w:tcPr>
            <w:tcW w:w="1037" w:type="dxa"/>
            <w:vAlign w:val="center"/>
          </w:tcPr>
          <w:p w14:paraId="5449D46F" w14:textId="77777777" w:rsidR="001E6ABF" w:rsidRDefault="00000000">
            <w:pPr>
              <w:snapToGrid w:val="0"/>
              <w:spacing w:line="360" w:lineRule="auto"/>
              <w:jc w:val="center"/>
              <w:rPr>
                <w:rFonts w:ascii="仿宋" w:eastAsia="仿宋" w:hAnsi="仿宋" w:cs="Times New Roman"/>
                <w:sz w:val="24"/>
                <w:szCs w:val="24"/>
              </w:rPr>
            </w:pPr>
            <w:r>
              <w:rPr>
                <w:rFonts w:ascii="仿宋" w:eastAsia="仿宋" w:hAnsi="仿宋" w:cs="Times New Roman" w:hint="eastAsia"/>
                <w:sz w:val="24"/>
                <w:szCs w:val="24"/>
              </w:rPr>
              <w:t>4</w:t>
            </w:r>
          </w:p>
        </w:tc>
        <w:tc>
          <w:tcPr>
            <w:tcW w:w="1340" w:type="dxa"/>
            <w:vAlign w:val="center"/>
          </w:tcPr>
          <w:p w14:paraId="2F6784E3" w14:textId="77777777" w:rsidR="001E6ABF" w:rsidRDefault="001E6ABF">
            <w:pPr>
              <w:snapToGrid w:val="0"/>
              <w:spacing w:line="360" w:lineRule="auto"/>
              <w:jc w:val="center"/>
              <w:rPr>
                <w:rFonts w:ascii="仿宋" w:eastAsia="仿宋" w:hAnsi="仿宋" w:cs="Times New Roman"/>
                <w:sz w:val="24"/>
                <w:szCs w:val="24"/>
              </w:rPr>
            </w:pPr>
          </w:p>
        </w:tc>
        <w:tc>
          <w:tcPr>
            <w:tcW w:w="1211" w:type="dxa"/>
            <w:vAlign w:val="center"/>
          </w:tcPr>
          <w:p w14:paraId="3161B4C9" w14:textId="77777777" w:rsidR="001E6ABF" w:rsidRDefault="001E6ABF">
            <w:pPr>
              <w:snapToGrid w:val="0"/>
              <w:spacing w:line="360" w:lineRule="auto"/>
              <w:jc w:val="center"/>
              <w:rPr>
                <w:rFonts w:ascii="仿宋" w:eastAsia="仿宋" w:hAnsi="仿宋" w:cs="Times New Roman"/>
                <w:sz w:val="24"/>
                <w:szCs w:val="24"/>
              </w:rPr>
            </w:pPr>
          </w:p>
        </w:tc>
        <w:tc>
          <w:tcPr>
            <w:tcW w:w="1276" w:type="dxa"/>
            <w:vAlign w:val="center"/>
          </w:tcPr>
          <w:p w14:paraId="0C613EF7" w14:textId="77777777" w:rsidR="001E6ABF" w:rsidRDefault="001E6ABF">
            <w:pPr>
              <w:snapToGrid w:val="0"/>
              <w:spacing w:line="360" w:lineRule="auto"/>
              <w:jc w:val="center"/>
              <w:rPr>
                <w:rFonts w:ascii="仿宋" w:eastAsia="仿宋" w:hAnsi="仿宋" w:cs="Times New Roman"/>
                <w:sz w:val="24"/>
                <w:szCs w:val="24"/>
              </w:rPr>
            </w:pPr>
          </w:p>
        </w:tc>
        <w:tc>
          <w:tcPr>
            <w:tcW w:w="992" w:type="dxa"/>
            <w:vAlign w:val="center"/>
          </w:tcPr>
          <w:p w14:paraId="09B94933" w14:textId="77777777" w:rsidR="001E6ABF" w:rsidRDefault="001E6ABF">
            <w:pPr>
              <w:snapToGrid w:val="0"/>
              <w:spacing w:line="360" w:lineRule="auto"/>
              <w:jc w:val="center"/>
              <w:rPr>
                <w:rFonts w:ascii="仿宋" w:eastAsia="仿宋" w:hAnsi="仿宋" w:cs="Times New Roman"/>
                <w:sz w:val="24"/>
                <w:szCs w:val="24"/>
              </w:rPr>
            </w:pPr>
          </w:p>
        </w:tc>
        <w:tc>
          <w:tcPr>
            <w:tcW w:w="851" w:type="dxa"/>
            <w:vAlign w:val="center"/>
          </w:tcPr>
          <w:p w14:paraId="2439D73C" w14:textId="77777777" w:rsidR="001E6ABF" w:rsidRDefault="001E6ABF">
            <w:pPr>
              <w:snapToGrid w:val="0"/>
              <w:spacing w:line="360" w:lineRule="auto"/>
              <w:jc w:val="center"/>
              <w:rPr>
                <w:rFonts w:ascii="仿宋" w:eastAsia="仿宋" w:hAnsi="仿宋" w:cs="Times New Roman"/>
                <w:sz w:val="24"/>
                <w:szCs w:val="24"/>
              </w:rPr>
            </w:pPr>
          </w:p>
        </w:tc>
        <w:tc>
          <w:tcPr>
            <w:tcW w:w="850" w:type="dxa"/>
            <w:vAlign w:val="center"/>
          </w:tcPr>
          <w:p w14:paraId="5A02EAFE" w14:textId="77777777" w:rsidR="001E6ABF" w:rsidRDefault="001E6ABF">
            <w:pPr>
              <w:snapToGrid w:val="0"/>
              <w:spacing w:line="360" w:lineRule="auto"/>
              <w:jc w:val="center"/>
              <w:rPr>
                <w:rFonts w:ascii="仿宋" w:eastAsia="仿宋" w:hAnsi="仿宋" w:cs="Times New Roman"/>
                <w:sz w:val="24"/>
                <w:szCs w:val="24"/>
              </w:rPr>
            </w:pPr>
          </w:p>
        </w:tc>
        <w:tc>
          <w:tcPr>
            <w:tcW w:w="851" w:type="dxa"/>
            <w:vAlign w:val="center"/>
          </w:tcPr>
          <w:p w14:paraId="3CFDF614" w14:textId="77777777" w:rsidR="001E6ABF" w:rsidRDefault="001E6ABF">
            <w:pPr>
              <w:snapToGrid w:val="0"/>
              <w:spacing w:line="360" w:lineRule="auto"/>
              <w:jc w:val="center"/>
              <w:rPr>
                <w:rFonts w:ascii="仿宋" w:eastAsia="仿宋" w:hAnsi="仿宋" w:cs="Times New Roman"/>
                <w:sz w:val="24"/>
                <w:szCs w:val="24"/>
              </w:rPr>
            </w:pPr>
          </w:p>
        </w:tc>
        <w:tc>
          <w:tcPr>
            <w:tcW w:w="1403" w:type="dxa"/>
            <w:vAlign w:val="center"/>
          </w:tcPr>
          <w:p w14:paraId="75D63501" w14:textId="77777777" w:rsidR="001E6ABF" w:rsidRDefault="001E6ABF">
            <w:pPr>
              <w:snapToGrid w:val="0"/>
              <w:spacing w:line="360" w:lineRule="auto"/>
              <w:jc w:val="center"/>
              <w:rPr>
                <w:rFonts w:ascii="仿宋" w:eastAsia="仿宋" w:hAnsi="仿宋" w:cs="Times New Roman"/>
                <w:sz w:val="24"/>
                <w:szCs w:val="24"/>
              </w:rPr>
            </w:pPr>
          </w:p>
        </w:tc>
      </w:tr>
      <w:tr w:rsidR="001E6ABF" w14:paraId="42F07B31" w14:textId="77777777">
        <w:trPr>
          <w:cantSplit/>
          <w:trHeight w:val="513"/>
          <w:jc w:val="center"/>
        </w:trPr>
        <w:tc>
          <w:tcPr>
            <w:tcW w:w="1037" w:type="dxa"/>
            <w:vAlign w:val="center"/>
          </w:tcPr>
          <w:p w14:paraId="16262B4A" w14:textId="77777777" w:rsidR="001E6ABF" w:rsidRDefault="001E6ABF">
            <w:pPr>
              <w:snapToGrid w:val="0"/>
              <w:spacing w:line="360" w:lineRule="auto"/>
              <w:jc w:val="center"/>
              <w:rPr>
                <w:rFonts w:ascii="仿宋" w:eastAsia="仿宋" w:hAnsi="仿宋" w:cs="Times New Roman"/>
                <w:sz w:val="24"/>
                <w:szCs w:val="24"/>
              </w:rPr>
            </w:pPr>
          </w:p>
        </w:tc>
        <w:tc>
          <w:tcPr>
            <w:tcW w:w="1340" w:type="dxa"/>
            <w:vAlign w:val="center"/>
          </w:tcPr>
          <w:p w14:paraId="51576131" w14:textId="77777777" w:rsidR="001E6ABF" w:rsidRDefault="001E6ABF">
            <w:pPr>
              <w:snapToGrid w:val="0"/>
              <w:spacing w:line="360" w:lineRule="auto"/>
              <w:jc w:val="center"/>
              <w:rPr>
                <w:rFonts w:ascii="仿宋" w:eastAsia="仿宋" w:hAnsi="仿宋" w:cs="Times New Roman"/>
                <w:sz w:val="24"/>
                <w:szCs w:val="24"/>
              </w:rPr>
            </w:pPr>
          </w:p>
        </w:tc>
        <w:tc>
          <w:tcPr>
            <w:tcW w:w="1211" w:type="dxa"/>
            <w:vAlign w:val="center"/>
          </w:tcPr>
          <w:p w14:paraId="20386E31" w14:textId="77777777" w:rsidR="001E6ABF" w:rsidRDefault="001E6ABF">
            <w:pPr>
              <w:snapToGrid w:val="0"/>
              <w:spacing w:line="360" w:lineRule="auto"/>
              <w:jc w:val="center"/>
              <w:rPr>
                <w:rFonts w:ascii="仿宋" w:eastAsia="仿宋" w:hAnsi="仿宋" w:cs="Times New Roman"/>
                <w:sz w:val="24"/>
                <w:szCs w:val="24"/>
              </w:rPr>
            </w:pPr>
          </w:p>
        </w:tc>
        <w:tc>
          <w:tcPr>
            <w:tcW w:w="1276" w:type="dxa"/>
            <w:vAlign w:val="center"/>
          </w:tcPr>
          <w:p w14:paraId="2FE81C07" w14:textId="77777777" w:rsidR="001E6ABF" w:rsidRDefault="001E6ABF">
            <w:pPr>
              <w:snapToGrid w:val="0"/>
              <w:spacing w:line="360" w:lineRule="auto"/>
              <w:jc w:val="center"/>
              <w:rPr>
                <w:rFonts w:ascii="仿宋" w:eastAsia="仿宋" w:hAnsi="仿宋" w:cs="Times New Roman"/>
                <w:sz w:val="24"/>
                <w:szCs w:val="24"/>
              </w:rPr>
            </w:pPr>
          </w:p>
        </w:tc>
        <w:tc>
          <w:tcPr>
            <w:tcW w:w="992" w:type="dxa"/>
            <w:vAlign w:val="center"/>
          </w:tcPr>
          <w:p w14:paraId="7688044B" w14:textId="77777777" w:rsidR="001E6ABF" w:rsidRDefault="001E6ABF">
            <w:pPr>
              <w:snapToGrid w:val="0"/>
              <w:spacing w:line="360" w:lineRule="auto"/>
              <w:jc w:val="center"/>
              <w:rPr>
                <w:rFonts w:ascii="仿宋" w:eastAsia="仿宋" w:hAnsi="仿宋" w:cs="Times New Roman"/>
                <w:sz w:val="24"/>
                <w:szCs w:val="24"/>
              </w:rPr>
            </w:pPr>
          </w:p>
        </w:tc>
        <w:tc>
          <w:tcPr>
            <w:tcW w:w="851" w:type="dxa"/>
            <w:vAlign w:val="center"/>
          </w:tcPr>
          <w:p w14:paraId="5B19A396" w14:textId="77777777" w:rsidR="001E6ABF" w:rsidRDefault="001E6ABF">
            <w:pPr>
              <w:snapToGrid w:val="0"/>
              <w:spacing w:line="360" w:lineRule="auto"/>
              <w:jc w:val="center"/>
              <w:rPr>
                <w:rFonts w:ascii="仿宋" w:eastAsia="仿宋" w:hAnsi="仿宋" w:cs="Times New Roman"/>
                <w:sz w:val="24"/>
                <w:szCs w:val="24"/>
              </w:rPr>
            </w:pPr>
          </w:p>
        </w:tc>
        <w:tc>
          <w:tcPr>
            <w:tcW w:w="850" w:type="dxa"/>
            <w:vAlign w:val="center"/>
          </w:tcPr>
          <w:p w14:paraId="01A59287" w14:textId="77777777" w:rsidR="001E6ABF" w:rsidRDefault="001E6ABF">
            <w:pPr>
              <w:snapToGrid w:val="0"/>
              <w:spacing w:line="360" w:lineRule="auto"/>
              <w:jc w:val="center"/>
              <w:rPr>
                <w:rFonts w:ascii="仿宋" w:eastAsia="仿宋" w:hAnsi="仿宋" w:cs="Times New Roman"/>
                <w:sz w:val="24"/>
                <w:szCs w:val="24"/>
              </w:rPr>
            </w:pPr>
          </w:p>
        </w:tc>
        <w:tc>
          <w:tcPr>
            <w:tcW w:w="851" w:type="dxa"/>
            <w:vAlign w:val="center"/>
          </w:tcPr>
          <w:p w14:paraId="47F30123" w14:textId="77777777" w:rsidR="001E6ABF" w:rsidRDefault="001E6ABF">
            <w:pPr>
              <w:snapToGrid w:val="0"/>
              <w:spacing w:line="360" w:lineRule="auto"/>
              <w:jc w:val="center"/>
              <w:rPr>
                <w:rFonts w:ascii="仿宋" w:eastAsia="仿宋" w:hAnsi="仿宋" w:cs="Times New Roman"/>
                <w:sz w:val="24"/>
                <w:szCs w:val="24"/>
              </w:rPr>
            </w:pPr>
          </w:p>
        </w:tc>
        <w:tc>
          <w:tcPr>
            <w:tcW w:w="1403" w:type="dxa"/>
            <w:vAlign w:val="center"/>
          </w:tcPr>
          <w:p w14:paraId="507F691E" w14:textId="77777777" w:rsidR="001E6ABF" w:rsidRDefault="001E6ABF">
            <w:pPr>
              <w:snapToGrid w:val="0"/>
              <w:spacing w:line="360" w:lineRule="auto"/>
              <w:jc w:val="center"/>
              <w:rPr>
                <w:rFonts w:ascii="仿宋" w:eastAsia="仿宋" w:hAnsi="仿宋" w:cs="Times New Roman"/>
                <w:sz w:val="24"/>
                <w:szCs w:val="24"/>
              </w:rPr>
            </w:pPr>
          </w:p>
        </w:tc>
      </w:tr>
      <w:tr w:rsidR="001E6ABF" w14:paraId="15BFB167" w14:textId="77777777">
        <w:trPr>
          <w:cantSplit/>
          <w:trHeight w:val="441"/>
          <w:jc w:val="center"/>
        </w:trPr>
        <w:tc>
          <w:tcPr>
            <w:tcW w:w="1037" w:type="dxa"/>
            <w:vAlign w:val="center"/>
          </w:tcPr>
          <w:p w14:paraId="1EB2D1BB" w14:textId="77777777" w:rsidR="001E6ABF" w:rsidRDefault="00000000">
            <w:pPr>
              <w:snapToGrid w:val="0"/>
              <w:spacing w:line="360" w:lineRule="auto"/>
              <w:jc w:val="center"/>
              <w:rPr>
                <w:rFonts w:ascii="仿宋" w:eastAsia="仿宋" w:hAnsi="仿宋" w:cs="Times New Roman"/>
                <w:sz w:val="24"/>
                <w:szCs w:val="24"/>
              </w:rPr>
            </w:pPr>
            <w:r>
              <w:rPr>
                <w:rFonts w:ascii="仿宋" w:eastAsia="仿宋" w:hAnsi="仿宋" w:cs="Times New Roman" w:hint="eastAsia"/>
                <w:sz w:val="24"/>
                <w:szCs w:val="24"/>
              </w:rPr>
              <w:t>合计</w:t>
            </w:r>
          </w:p>
        </w:tc>
        <w:tc>
          <w:tcPr>
            <w:tcW w:w="8774" w:type="dxa"/>
            <w:gridSpan w:val="8"/>
            <w:vAlign w:val="center"/>
          </w:tcPr>
          <w:p w14:paraId="4D24BEFC" w14:textId="77777777" w:rsidR="001E6ABF" w:rsidRDefault="001E6ABF">
            <w:pPr>
              <w:snapToGrid w:val="0"/>
              <w:spacing w:line="360" w:lineRule="auto"/>
              <w:jc w:val="center"/>
              <w:rPr>
                <w:rFonts w:ascii="仿宋" w:eastAsia="仿宋" w:hAnsi="仿宋" w:cs="Times New Roman"/>
                <w:sz w:val="24"/>
                <w:szCs w:val="24"/>
              </w:rPr>
            </w:pPr>
          </w:p>
        </w:tc>
      </w:tr>
    </w:tbl>
    <w:p w14:paraId="76056673" w14:textId="77777777" w:rsidR="001E6ABF" w:rsidRDefault="001E6ABF">
      <w:pPr>
        <w:snapToGrid w:val="0"/>
        <w:spacing w:line="360" w:lineRule="auto"/>
        <w:ind w:left="843" w:hangingChars="350" w:hanging="843"/>
        <w:rPr>
          <w:rFonts w:ascii="仿宋" w:eastAsia="仿宋" w:hAnsi="仿宋" w:cs="Times New Roman"/>
          <w:b/>
          <w:bCs/>
          <w:sz w:val="24"/>
          <w:szCs w:val="24"/>
        </w:rPr>
      </w:pPr>
    </w:p>
    <w:p w14:paraId="48384628" w14:textId="77777777" w:rsidR="001E6ABF" w:rsidRDefault="00000000">
      <w:pPr>
        <w:spacing w:line="360" w:lineRule="auto"/>
        <w:jc w:val="center"/>
        <w:rPr>
          <w:rFonts w:ascii="仿宋" w:eastAsia="仿宋" w:hAnsi="仿宋" w:cs="Times New Roman"/>
          <w:b/>
          <w:bCs/>
          <w:sz w:val="24"/>
          <w:szCs w:val="24"/>
        </w:rPr>
      </w:pPr>
      <w:r>
        <w:rPr>
          <w:rFonts w:ascii="仿宋" w:eastAsia="仿宋" w:hAnsi="仿宋" w:cs="Times New Roman" w:hint="eastAsia"/>
          <w:b/>
          <w:bCs/>
          <w:sz w:val="24"/>
          <w:szCs w:val="24"/>
        </w:rPr>
        <w:t>分项报价明细表（服务类）</w:t>
      </w:r>
    </w:p>
    <w:p w14:paraId="31E85A74" w14:textId="77777777" w:rsidR="001E6ABF" w:rsidRDefault="00000000">
      <w:pPr>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供应商（盖章）：</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21"/>
        <w:gridCol w:w="1417"/>
        <w:gridCol w:w="1418"/>
        <w:gridCol w:w="1275"/>
        <w:gridCol w:w="1276"/>
        <w:gridCol w:w="851"/>
        <w:gridCol w:w="1151"/>
      </w:tblGrid>
      <w:tr w:rsidR="001E6ABF" w14:paraId="74C02878" w14:textId="77777777">
        <w:trPr>
          <w:cantSplit/>
          <w:trHeight w:hRule="exact" w:val="624"/>
          <w:jc w:val="center"/>
        </w:trPr>
        <w:tc>
          <w:tcPr>
            <w:tcW w:w="971" w:type="dxa"/>
            <w:vAlign w:val="center"/>
          </w:tcPr>
          <w:p w14:paraId="39E2D986" w14:textId="77777777" w:rsidR="001E6ABF" w:rsidRDefault="00000000">
            <w:pPr>
              <w:snapToGri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序号</w:t>
            </w:r>
          </w:p>
        </w:tc>
        <w:tc>
          <w:tcPr>
            <w:tcW w:w="1321" w:type="dxa"/>
            <w:vAlign w:val="center"/>
          </w:tcPr>
          <w:p w14:paraId="4EBFCB29" w14:textId="77777777" w:rsidR="001E6ABF" w:rsidRDefault="00000000">
            <w:pPr>
              <w:snapToGri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名称</w:t>
            </w:r>
          </w:p>
        </w:tc>
        <w:tc>
          <w:tcPr>
            <w:tcW w:w="1417" w:type="dxa"/>
            <w:vAlign w:val="center"/>
          </w:tcPr>
          <w:p w14:paraId="2EE1C9CC" w14:textId="77777777" w:rsidR="001E6ABF" w:rsidRDefault="00000000">
            <w:pPr>
              <w:snapToGri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服务范围</w:t>
            </w:r>
          </w:p>
        </w:tc>
        <w:tc>
          <w:tcPr>
            <w:tcW w:w="1418" w:type="dxa"/>
            <w:vAlign w:val="center"/>
          </w:tcPr>
          <w:p w14:paraId="27077226" w14:textId="77777777" w:rsidR="001E6ABF" w:rsidRDefault="00000000">
            <w:pPr>
              <w:snapToGri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服务要求</w:t>
            </w:r>
          </w:p>
        </w:tc>
        <w:tc>
          <w:tcPr>
            <w:tcW w:w="1275" w:type="dxa"/>
            <w:vAlign w:val="center"/>
          </w:tcPr>
          <w:p w14:paraId="63B2E9E1" w14:textId="77777777" w:rsidR="001E6ABF" w:rsidRDefault="00000000">
            <w:pPr>
              <w:snapToGri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服务时间</w:t>
            </w:r>
          </w:p>
        </w:tc>
        <w:tc>
          <w:tcPr>
            <w:tcW w:w="1276" w:type="dxa"/>
            <w:vAlign w:val="center"/>
          </w:tcPr>
          <w:p w14:paraId="61C340EA" w14:textId="77777777" w:rsidR="001E6ABF" w:rsidRDefault="00000000">
            <w:pPr>
              <w:snapToGri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服务标准</w:t>
            </w:r>
          </w:p>
        </w:tc>
        <w:tc>
          <w:tcPr>
            <w:tcW w:w="851" w:type="dxa"/>
            <w:vAlign w:val="center"/>
          </w:tcPr>
          <w:p w14:paraId="1A9E4B98" w14:textId="77777777" w:rsidR="001E6ABF" w:rsidRDefault="00000000">
            <w:pPr>
              <w:snapToGri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金额</w:t>
            </w:r>
          </w:p>
        </w:tc>
        <w:tc>
          <w:tcPr>
            <w:tcW w:w="1151" w:type="dxa"/>
            <w:vAlign w:val="center"/>
          </w:tcPr>
          <w:p w14:paraId="45C6BFFD" w14:textId="77777777" w:rsidR="001E6ABF" w:rsidRDefault="00000000">
            <w:pPr>
              <w:snapToGrid w:val="0"/>
              <w:spacing w:line="360" w:lineRule="auto"/>
              <w:ind w:firstLineChars="50" w:firstLine="120"/>
              <w:jc w:val="center"/>
              <w:rPr>
                <w:rFonts w:ascii="仿宋" w:eastAsia="仿宋" w:hAnsi="仿宋" w:cs="Times New Roman"/>
                <w:b/>
                <w:sz w:val="24"/>
                <w:szCs w:val="24"/>
              </w:rPr>
            </w:pPr>
            <w:r>
              <w:rPr>
                <w:rFonts w:ascii="仿宋" w:eastAsia="仿宋" w:hAnsi="仿宋" w:cs="Times New Roman" w:hint="eastAsia"/>
                <w:b/>
                <w:sz w:val="24"/>
                <w:szCs w:val="24"/>
              </w:rPr>
              <w:t>备注</w:t>
            </w:r>
          </w:p>
        </w:tc>
      </w:tr>
      <w:tr w:rsidR="001E6ABF" w14:paraId="4EEF73DB" w14:textId="77777777">
        <w:trPr>
          <w:cantSplit/>
          <w:trHeight w:val="479"/>
          <w:jc w:val="center"/>
        </w:trPr>
        <w:tc>
          <w:tcPr>
            <w:tcW w:w="971" w:type="dxa"/>
            <w:vAlign w:val="center"/>
          </w:tcPr>
          <w:p w14:paraId="0ADD8273" w14:textId="77777777" w:rsidR="001E6ABF" w:rsidRDefault="00000000">
            <w:pPr>
              <w:snapToGrid w:val="0"/>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321" w:type="dxa"/>
            <w:vAlign w:val="center"/>
          </w:tcPr>
          <w:p w14:paraId="6EE23D2E" w14:textId="77777777" w:rsidR="001E6ABF" w:rsidRDefault="001E6ABF">
            <w:pPr>
              <w:snapToGrid w:val="0"/>
              <w:spacing w:line="360" w:lineRule="auto"/>
              <w:jc w:val="center"/>
              <w:rPr>
                <w:rFonts w:ascii="仿宋" w:eastAsia="仿宋" w:hAnsi="仿宋" w:cs="Times New Roman"/>
                <w:sz w:val="24"/>
                <w:szCs w:val="24"/>
              </w:rPr>
            </w:pPr>
          </w:p>
        </w:tc>
        <w:tc>
          <w:tcPr>
            <w:tcW w:w="1417" w:type="dxa"/>
            <w:vAlign w:val="center"/>
          </w:tcPr>
          <w:p w14:paraId="785211E2" w14:textId="77777777" w:rsidR="001E6ABF" w:rsidRDefault="001E6ABF">
            <w:pPr>
              <w:snapToGrid w:val="0"/>
              <w:spacing w:line="360" w:lineRule="auto"/>
              <w:jc w:val="center"/>
              <w:rPr>
                <w:rFonts w:ascii="仿宋" w:eastAsia="仿宋" w:hAnsi="仿宋" w:cs="Times New Roman"/>
                <w:sz w:val="24"/>
                <w:szCs w:val="24"/>
              </w:rPr>
            </w:pPr>
          </w:p>
        </w:tc>
        <w:tc>
          <w:tcPr>
            <w:tcW w:w="1418" w:type="dxa"/>
            <w:vAlign w:val="center"/>
          </w:tcPr>
          <w:p w14:paraId="7F84F4D2" w14:textId="77777777" w:rsidR="001E6ABF" w:rsidRDefault="001E6ABF">
            <w:pPr>
              <w:snapToGrid w:val="0"/>
              <w:spacing w:line="360" w:lineRule="auto"/>
              <w:jc w:val="center"/>
              <w:rPr>
                <w:rFonts w:ascii="仿宋" w:eastAsia="仿宋" w:hAnsi="仿宋" w:cs="Times New Roman"/>
                <w:sz w:val="24"/>
                <w:szCs w:val="24"/>
              </w:rPr>
            </w:pPr>
          </w:p>
        </w:tc>
        <w:tc>
          <w:tcPr>
            <w:tcW w:w="1275" w:type="dxa"/>
            <w:vAlign w:val="center"/>
          </w:tcPr>
          <w:p w14:paraId="2AB127E2" w14:textId="77777777" w:rsidR="001E6ABF" w:rsidRDefault="001E6ABF">
            <w:pPr>
              <w:snapToGrid w:val="0"/>
              <w:spacing w:line="360" w:lineRule="auto"/>
              <w:jc w:val="center"/>
              <w:rPr>
                <w:rFonts w:ascii="仿宋" w:eastAsia="仿宋" w:hAnsi="仿宋" w:cs="Times New Roman"/>
                <w:sz w:val="24"/>
                <w:szCs w:val="24"/>
              </w:rPr>
            </w:pPr>
          </w:p>
        </w:tc>
        <w:tc>
          <w:tcPr>
            <w:tcW w:w="1276" w:type="dxa"/>
            <w:vAlign w:val="center"/>
          </w:tcPr>
          <w:p w14:paraId="6953CBDC" w14:textId="77777777" w:rsidR="001E6ABF" w:rsidRDefault="001E6ABF">
            <w:pPr>
              <w:snapToGrid w:val="0"/>
              <w:spacing w:line="360" w:lineRule="auto"/>
              <w:jc w:val="center"/>
              <w:rPr>
                <w:rFonts w:ascii="仿宋" w:eastAsia="仿宋" w:hAnsi="仿宋" w:cs="Times New Roman"/>
                <w:sz w:val="24"/>
                <w:szCs w:val="24"/>
              </w:rPr>
            </w:pPr>
          </w:p>
        </w:tc>
        <w:tc>
          <w:tcPr>
            <w:tcW w:w="851" w:type="dxa"/>
            <w:vAlign w:val="center"/>
          </w:tcPr>
          <w:p w14:paraId="4EC0B10E" w14:textId="77777777" w:rsidR="001E6ABF" w:rsidRDefault="001E6ABF">
            <w:pPr>
              <w:snapToGrid w:val="0"/>
              <w:spacing w:line="360" w:lineRule="auto"/>
              <w:jc w:val="center"/>
              <w:rPr>
                <w:rFonts w:ascii="仿宋" w:eastAsia="仿宋" w:hAnsi="仿宋" w:cs="Times New Roman"/>
                <w:sz w:val="24"/>
                <w:szCs w:val="24"/>
              </w:rPr>
            </w:pPr>
          </w:p>
        </w:tc>
        <w:tc>
          <w:tcPr>
            <w:tcW w:w="1151" w:type="dxa"/>
            <w:vAlign w:val="center"/>
          </w:tcPr>
          <w:p w14:paraId="515542C6" w14:textId="77777777" w:rsidR="001E6ABF" w:rsidRDefault="001E6ABF">
            <w:pPr>
              <w:snapToGrid w:val="0"/>
              <w:spacing w:line="360" w:lineRule="auto"/>
              <w:jc w:val="center"/>
              <w:rPr>
                <w:rFonts w:ascii="仿宋" w:eastAsia="仿宋" w:hAnsi="仿宋" w:cs="Times New Roman"/>
                <w:sz w:val="24"/>
                <w:szCs w:val="24"/>
              </w:rPr>
            </w:pPr>
          </w:p>
        </w:tc>
      </w:tr>
      <w:tr w:rsidR="001E6ABF" w14:paraId="559FB047" w14:textId="77777777">
        <w:trPr>
          <w:cantSplit/>
          <w:trHeight w:val="502"/>
          <w:jc w:val="center"/>
        </w:trPr>
        <w:tc>
          <w:tcPr>
            <w:tcW w:w="971" w:type="dxa"/>
            <w:vAlign w:val="center"/>
          </w:tcPr>
          <w:p w14:paraId="533C6ECD" w14:textId="77777777" w:rsidR="001E6ABF" w:rsidRDefault="00000000">
            <w:pPr>
              <w:snapToGrid w:val="0"/>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321" w:type="dxa"/>
            <w:vAlign w:val="center"/>
          </w:tcPr>
          <w:p w14:paraId="50738AEF" w14:textId="77777777" w:rsidR="001E6ABF" w:rsidRDefault="001E6ABF">
            <w:pPr>
              <w:snapToGrid w:val="0"/>
              <w:spacing w:line="360" w:lineRule="auto"/>
              <w:jc w:val="center"/>
              <w:rPr>
                <w:rFonts w:ascii="仿宋" w:eastAsia="仿宋" w:hAnsi="仿宋" w:cs="Times New Roman"/>
                <w:sz w:val="24"/>
                <w:szCs w:val="24"/>
              </w:rPr>
            </w:pPr>
          </w:p>
        </w:tc>
        <w:tc>
          <w:tcPr>
            <w:tcW w:w="1417" w:type="dxa"/>
            <w:vAlign w:val="center"/>
          </w:tcPr>
          <w:p w14:paraId="7BA5D234" w14:textId="77777777" w:rsidR="001E6ABF" w:rsidRDefault="001E6ABF">
            <w:pPr>
              <w:snapToGrid w:val="0"/>
              <w:spacing w:line="360" w:lineRule="auto"/>
              <w:jc w:val="center"/>
              <w:rPr>
                <w:rFonts w:ascii="仿宋" w:eastAsia="仿宋" w:hAnsi="仿宋" w:cs="Times New Roman"/>
                <w:sz w:val="24"/>
                <w:szCs w:val="24"/>
              </w:rPr>
            </w:pPr>
          </w:p>
        </w:tc>
        <w:tc>
          <w:tcPr>
            <w:tcW w:w="1418" w:type="dxa"/>
            <w:vAlign w:val="center"/>
          </w:tcPr>
          <w:p w14:paraId="237E1DDD" w14:textId="77777777" w:rsidR="001E6ABF" w:rsidRDefault="001E6ABF">
            <w:pPr>
              <w:snapToGrid w:val="0"/>
              <w:spacing w:line="360" w:lineRule="auto"/>
              <w:jc w:val="center"/>
              <w:rPr>
                <w:rFonts w:ascii="仿宋" w:eastAsia="仿宋" w:hAnsi="仿宋" w:cs="Times New Roman"/>
                <w:sz w:val="24"/>
                <w:szCs w:val="24"/>
              </w:rPr>
            </w:pPr>
          </w:p>
        </w:tc>
        <w:tc>
          <w:tcPr>
            <w:tcW w:w="1275" w:type="dxa"/>
            <w:vAlign w:val="center"/>
          </w:tcPr>
          <w:p w14:paraId="384C5C43" w14:textId="77777777" w:rsidR="001E6ABF" w:rsidRDefault="001E6ABF">
            <w:pPr>
              <w:snapToGrid w:val="0"/>
              <w:spacing w:line="360" w:lineRule="auto"/>
              <w:jc w:val="center"/>
              <w:rPr>
                <w:rFonts w:ascii="仿宋" w:eastAsia="仿宋" w:hAnsi="仿宋" w:cs="Times New Roman"/>
                <w:sz w:val="24"/>
                <w:szCs w:val="24"/>
              </w:rPr>
            </w:pPr>
          </w:p>
        </w:tc>
        <w:tc>
          <w:tcPr>
            <w:tcW w:w="1276" w:type="dxa"/>
            <w:vAlign w:val="center"/>
          </w:tcPr>
          <w:p w14:paraId="647C39EC" w14:textId="77777777" w:rsidR="001E6ABF" w:rsidRDefault="001E6ABF">
            <w:pPr>
              <w:snapToGrid w:val="0"/>
              <w:spacing w:line="360" w:lineRule="auto"/>
              <w:jc w:val="center"/>
              <w:rPr>
                <w:rFonts w:ascii="仿宋" w:eastAsia="仿宋" w:hAnsi="仿宋" w:cs="Times New Roman"/>
                <w:sz w:val="24"/>
                <w:szCs w:val="24"/>
              </w:rPr>
            </w:pPr>
          </w:p>
        </w:tc>
        <w:tc>
          <w:tcPr>
            <w:tcW w:w="851" w:type="dxa"/>
            <w:vAlign w:val="center"/>
          </w:tcPr>
          <w:p w14:paraId="0CC70CCC" w14:textId="77777777" w:rsidR="001E6ABF" w:rsidRDefault="001E6ABF">
            <w:pPr>
              <w:snapToGrid w:val="0"/>
              <w:spacing w:line="360" w:lineRule="auto"/>
              <w:jc w:val="center"/>
              <w:rPr>
                <w:rFonts w:ascii="仿宋" w:eastAsia="仿宋" w:hAnsi="仿宋" w:cs="Times New Roman"/>
                <w:sz w:val="24"/>
                <w:szCs w:val="24"/>
              </w:rPr>
            </w:pPr>
          </w:p>
        </w:tc>
        <w:tc>
          <w:tcPr>
            <w:tcW w:w="1151" w:type="dxa"/>
            <w:vAlign w:val="center"/>
          </w:tcPr>
          <w:p w14:paraId="4B429D77" w14:textId="77777777" w:rsidR="001E6ABF" w:rsidRDefault="001E6ABF">
            <w:pPr>
              <w:snapToGrid w:val="0"/>
              <w:spacing w:line="360" w:lineRule="auto"/>
              <w:jc w:val="center"/>
              <w:rPr>
                <w:rFonts w:ascii="仿宋" w:eastAsia="仿宋" w:hAnsi="仿宋" w:cs="Times New Roman"/>
                <w:sz w:val="24"/>
                <w:szCs w:val="24"/>
              </w:rPr>
            </w:pPr>
          </w:p>
        </w:tc>
      </w:tr>
      <w:tr w:rsidR="001E6ABF" w14:paraId="2DE50246" w14:textId="77777777">
        <w:trPr>
          <w:cantSplit/>
          <w:trHeight w:val="513"/>
          <w:jc w:val="center"/>
        </w:trPr>
        <w:tc>
          <w:tcPr>
            <w:tcW w:w="971" w:type="dxa"/>
            <w:vAlign w:val="center"/>
          </w:tcPr>
          <w:p w14:paraId="6A3A69A9" w14:textId="77777777" w:rsidR="001E6ABF" w:rsidRDefault="00000000">
            <w:pPr>
              <w:snapToGrid w:val="0"/>
              <w:spacing w:line="360" w:lineRule="auto"/>
              <w:jc w:val="center"/>
              <w:rPr>
                <w:rFonts w:ascii="仿宋" w:eastAsia="仿宋" w:hAnsi="仿宋" w:cs="Times New Roman"/>
                <w:sz w:val="24"/>
                <w:szCs w:val="24"/>
              </w:rPr>
            </w:pPr>
            <w:r>
              <w:rPr>
                <w:rFonts w:ascii="仿宋" w:eastAsia="仿宋" w:hAnsi="仿宋" w:cs="Times New Roman" w:hint="eastAsia"/>
                <w:sz w:val="24"/>
                <w:szCs w:val="24"/>
              </w:rPr>
              <w:t>3</w:t>
            </w:r>
          </w:p>
        </w:tc>
        <w:tc>
          <w:tcPr>
            <w:tcW w:w="1321" w:type="dxa"/>
            <w:vAlign w:val="center"/>
          </w:tcPr>
          <w:p w14:paraId="5DF45860" w14:textId="77777777" w:rsidR="001E6ABF" w:rsidRDefault="001E6ABF">
            <w:pPr>
              <w:snapToGrid w:val="0"/>
              <w:spacing w:line="360" w:lineRule="auto"/>
              <w:jc w:val="center"/>
              <w:rPr>
                <w:rFonts w:ascii="仿宋" w:eastAsia="仿宋" w:hAnsi="仿宋" w:cs="Times New Roman"/>
                <w:sz w:val="24"/>
                <w:szCs w:val="24"/>
              </w:rPr>
            </w:pPr>
          </w:p>
        </w:tc>
        <w:tc>
          <w:tcPr>
            <w:tcW w:w="1417" w:type="dxa"/>
            <w:vAlign w:val="center"/>
          </w:tcPr>
          <w:p w14:paraId="01EF4EDE" w14:textId="77777777" w:rsidR="001E6ABF" w:rsidRDefault="001E6ABF">
            <w:pPr>
              <w:snapToGrid w:val="0"/>
              <w:spacing w:line="360" w:lineRule="auto"/>
              <w:jc w:val="center"/>
              <w:rPr>
                <w:rFonts w:ascii="仿宋" w:eastAsia="仿宋" w:hAnsi="仿宋" w:cs="Times New Roman"/>
                <w:sz w:val="24"/>
                <w:szCs w:val="24"/>
              </w:rPr>
            </w:pPr>
          </w:p>
        </w:tc>
        <w:tc>
          <w:tcPr>
            <w:tcW w:w="1418" w:type="dxa"/>
            <w:vAlign w:val="center"/>
          </w:tcPr>
          <w:p w14:paraId="54B15504" w14:textId="77777777" w:rsidR="001E6ABF" w:rsidRDefault="001E6ABF">
            <w:pPr>
              <w:snapToGrid w:val="0"/>
              <w:spacing w:line="360" w:lineRule="auto"/>
              <w:jc w:val="center"/>
              <w:rPr>
                <w:rFonts w:ascii="仿宋" w:eastAsia="仿宋" w:hAnsi="仿宋" w:cs="Times New Roman"/>
                <w:sz w:val="24"/>
                <w:szCs w:val="24"/>
              </w:rPr>
            </w:pPr>
          </w:p>
        </w:tc>
        <w:tc>
          <w:tcPr>
            <w:tcW w:w="1275" w:type="dxa"/>
            <w:vAlign w:val="center"/>
          </w:tcPr>
          <w:p w14:paraId="32176767" w14:textId="77777777" w:rsidR="001E6ABF" w:rsidRDefault="001E6ABF">
            <w:pPr>
              <w:snapToGrid w:val="0"/>
              <w:spacing w:line="360" w:lineRule="auto"/>
              <w:jc w:val="center"/>
              <w:rPr>
                <w:rFonts w:ascii="仿宋" w:eastAsia="仿宋" w:hAnsi="仿宋" w:cs="Times New Roman"/>
                <w:sz w:val="24"/>
                <w:szCs w:val="24"/>
              </w:rPr>
            </w:pPr>
          </w:p>
        </w:tc>
        <w:tc>
          <w:tcPr>
            <w:tcW w:w="1276" w:type="dxa"/>
            <w:vAlign w:val="center"/>
          </w:tcPr>
          <w:p w14:paraId="46E6A8F1" w14:textId="77777777" w:rsidR="001E6ABF" w:rsidRDefault="001E6ABF">
            <w:pPr>
              <w:snapToGrid w:val="0"/>
              <w:spacing w:line="360" w:lineRule="auto"/>
              <w:jc w:val="center"/>
              <w:rPr>
                <w:rFonts w:ascii="仿宋" w:eastAsia="仿宋" w:hAnsi="仿宋" w:cs="Times New Roman"/>
                <w:sz w:val="24"/>
                <w:szCs w:val="24"/>
              </w:rPr>
            </w:pPr>
          </w:p>
        </w:tc>
        <w:tc>
          <w:tcPr>
            <w:tcW w:w="851" w:type="dxa"/>
            <w:vAlign w:val="center"/>
          </w:tcPr>
          <w:p w14:paraId="19EC0D2E" w14:textId="77777777" w:rsidR="001E6ABF" w:rsidRDefault="001E6ABF">
            <w:pPr>
              <w:snapToGrid w:val="0"/>
              <w:spacing w:line="360" w:lineRule="auto"/>
              <w:jc w:val="center"/>
              <w:rPr>
                <w:rFonts w:ascii="仿宋" w:eastAsia="仿宋" w:hAnsi="仿宋" w:cs="Times New Roman"/>
                <w:sz w:val="24"/>
                <w:szCs w:val="24"/>
              </w:rPr>
            </w:pPr>
          </w:p>
        </w:tc>
        <w:tc>
          <w:tcPr>
            <w:tcW w:w="1151" w:type="dxa"/>
            <w:vAlign w:val="center"/>
          </w:tcPr>
          <w:p w14:paraId="0FC25935" w14:textId="77777777" w:rsidR="001E6ABF" w:rsidRDefault="001E6ABF">
            <w:pPr>
              <w:snapToGrid w:val="0"/>
              <w:spacing w:line="360" w:lineRule="auto"/>
              <w:jc w:val="center"/>
              <w:rPr>
                <w:rFonts w:ascii="仿宋" w:eastAsia="仿宋" w:hAnsi="仿宋" w:cs="Times New Roman"/>
                <w:sz w:val="24"/>
                <w:szCs w:val="24"/>
              </w:rPr>
            </w:pPr>
          </w:p>
        </w:tc>
      </w:tr>
      <w:tr w:rsidR="001E6ABF" w14:paraId="2C704AE3" w14:textId="77777777">
        <w:trPr>
          <w:cantSplit/>
          <w:trHeight w:val="513"/>
          <w:jc w:val="center"/>
        </w:trPr>
        <w:tc>
          <w:tcPr>
            <w:tcW w:w="971" w:type="dxa"/>
            <w:vAlign w:val="center"/>
          </w:tcPr>
          <w:p w14:paraId="4594FDDD" w14:textId="77777777" w:rsidR="001E6ABF" w:rsidRDefault="00000000">
            <w:pPr>
              <w:snapToGrid w:val="0"/>
              <w:spacing w:line="360" w:lineRule="auto"/>
              <w:jc w:val="center"/>
              <w:rPr>
                <w:rFonts w:ascii="仿宋" w:eastAsia="仿宋" w:hAnsi="仿宋" w:cs="Times New Roman"/>
                <w:sz w:val="24"/>
                <w:szCs w:val="24"/>
              </w:rPr>
            </w:pPr>
            <w:r>
              <w:rPr>
                <w:rFonts w:ascii="仿宋" w:eastAsia="仿宋" w:hAnsi="仿宋" w:cs="Times New Roman" w:hint="eastAsia"/>
                <w:sz w:val="24"/>
                <w:szCs w:val="24"/>
              </w:rPr>
              <w:t>4</w:t>
            </w:r>
          </w:p>
        </w:tc>
        <w:tc>
          <w:tcPr>
            <w:tcW w:w="1321" w:type="dxa"/>
            <w:vAlign w:val="center"/>
          </w:tcPr>
          <w:p w14:paraId="7FDBD73B" w14:textId="77777777" w:rsidR="001E6ABF" w:rsidRDefault="001E6ABF">
            <w:pPr>
              <w:snapToGrid w:val="0"/>
              <w:spacing w:line="360" w:lineRule="auto"/>
              <w:jc w:val="center"/>
              <w:rPr>
                <w:rFonts w:ascii="仿宋" w:eastAsia="仿宋" w:hAnsi="仿宋" w:cs="Times New Roman"/>
                <w:sz w:val="24"/>
                <w:szCs w:val="24"/>
              </w:rPr>
            </w:pPr>
          </w:p>
        </w:tc>
        <w:tc>
          <w:tcPr>
            <w:tcW w:w="1417" w:type="dxa"/>
            <w:vAlign w:val="center"/>
          </w:tcPr>
          <w:p w14:paraId="2FDCEB5F" w14:textId="77777777" w:rsidR="001E6ABF" w:rsidRDefault="001E6ABF">
            <w:pPr>
              <w:snapToGrid w:val="0"/>
              <w:spacing w:line="360" w:lineRule="auto"/>
              <w:jc w:val="center"/>
              <w:rPr>
                <w:rFonts w:ascii="仿宋" w:eastAsia="仿宋" w:hAnsi="仿宋" w:cs="Times New Roman"/>
                <w:sz w:val="24"/>
                <w:szCs w:val="24"/>
              </w:rPr>
            </w:pPr>
          </w:p>
        </w:tc>
        <w:tc>
          <w:tcPr>
            <w:tcW w:w="1418" w:type="dxa"/>
            <w:vAlign w:val="center"/>
          </w:tcPr>
          <w:p w14:paraId="493E5595" w14:textId="77777777" w:rsidR="001E6ABF" w:rsidRDefault="001E6ABF">
            <w:pPr>
              <w:snapToGrid w:val="0"/>
              <w:spacing w:line="360" w:lineRule="auto"/>
              <w:jc w:val="center"/>
              <w:rPr>
                <w:rFonts w:ascii="仿宋" w:eastAsia="仿宋" w:hAnsi="仿宋" w:cs="Times New Roman"/>
                <w:sz w:val="24"/>
                <w:szCs w:val="24"/>
              </w:rPr>
            </w:pPr>
          </w:p>
        </w:tc>
        <w:tc>
          <w:tcPr>
            <w:tcW w:w="1275" w:type="dxa"/>
            <w:vAlign w:val="center"/>
          </w:tcPr>
          <w:p w14:paraId="77660633" w14:textId="77777777" w:rsidR="001E6ABF" w:rsidRDefault="001E6ABF">
            <w:pPr>
              <w:snapToGrid w:val="0"/>
              <w:spacing w:line="360" w:lineRule="auto"/>
              <w:jc w:val="center"/>
              <w:rPr>
                <w:rFonts w:ascii="仿宋" w:eastAsia="仿宋" w:hAnsi="仿宋" w:cs="Times New Roman"/>
                <w:sz w:val="24"/>
                <w:szCs w:val="24"/>
              </w:rPr>
            </w:pPr>
          </w:p>
        </w:tc>
        <w:tc>
          <w:tcPr>
            <w:tcW w:w="1276" w:type="dxa"/>
            <w:vAlign w:val="center"/>
          </w:tcPr>
          <w:p w14:paraId="2008C0E6" w14:textId="77777777" w:rsidR="001E6ABF" w:rsidRDefault="001E6ABF">
            <w:pPr>
              <w:snapToGrid w:val="0"/>
              <w:spacing w:line="360" w:lineRule="auto"/>
              <w:jc w:val="center"/>
              <w:rPr>
                <w:rFonts w:ascii="仿宋" w:eastAsia="仿宋" w:hAnsi="仿宋" w:cs="Times New Roman"/>
                <w:sz w:val="24"/>
                <w:szCs w:val="24"/>
              </w:rPr>
            </w:pPr>
          </w:p>
        </w:tc>
        <w:tc>
          <w:tcPr>
            <w:tcW w:w="851" w:type="dxa"/>
            <w:vAlign w:val="center"/>
          </w:tcPr>
          <w:p w14:paraId="0ADD0077" w14:textId="77777777" w:rsidR="001E6ABF" w:rsidRDefault="001E6ABF">
            <w:pPr>
              <w:snapToGrid w:val="0"/>
              <w:spacing w:line="360" w:lineRule="auto"/>
              <w:jc w:val="center"/>
              <w:rPr>
                <w:rFonts w:ascii="仿宋" w:eastAsia="仿宋" w:hAnsi="仿宋" w:cs="Times New Roman"/>
                <w:sz w:val="24"/>
                <w:szCs w:val="24"/>
              </w:rPr>
            </w:pPr>
          </w:p>
        </w:tc>
        <w:tc>
          <w:tcPr>
            <w:tcW w:w="1151" w:type="dxa"/>
            <w:vAlign w:val="center"/>
          </w:tcPr>
          <w:p w14:paraId="5B677E97" w14:textId="77777777" w:rsidR="001E6ABF" w:rsidRDefault="001E6ABF">
            <w:pPr>
              <w:snapToGrid w:val="0"/>
              <w:spacing w:line="360" w:lineRule="auto"/>
              <w:jc w:val="center"/>
              <w:rPr>
                <w:rFonts w:ascii="仿宋" w:eastAsia="仿宋" w:hAnsi="仿宋" w:cs="Times New Roman"/>
                <w:sz w:val="24"/>
                <w:szCs w:val="24"/>
              </w:rPr>
            </w:pPr>
          </w:p>
        </w:tc>
      </w:tr>
      <w:tr w:rsidR="001E6ABF" w14:paraId="48E4A7FF" w14:textId="77777777">
        <w:trPr>
          <w:cantSplit/>
          <w:trHeight w:val="513"/>
          <w:jc w:val="center"/>
        </w:trPr>
        <w:tc>
          <w:tcPr>
            <w:tcW w:w="971" w:type="dxa"/>
            <w:vAlign w:val="center"/>
          </w:tcPr>
          <w:p w14:paraId="6AF5ACBF" w14:textId="77777777" w:rsidR="001E6ABF" w:rsidRDefault="001E6ABF">
            <w:pPr>
              <w:snapToGrid w:val="0"/>
              <w:spacing w:line="360" w:lineRule="auto"/>
              <w:jc w:val="center"/>
              <w:rPr>
                <w:rFonts w:ascii="仿宋" w:eastAsia="仿宋" w:hAnsi="仿宋" w:cs="Times New Roman"/>
                <w:sz w:val="24"/>
                <w:szCs w:val="24"/>
              </w:rPr>
            </w:pPr>
          </w:p>
        </w:tc>
        <w:tc>
          <w:tcPr>
            <w:tcW w:w="1321" w:type="dxa"/>
            <w:vAlign w:val="center"/>
          </w:tcPr>
          <w:p w14:paraId="6DF103C2" w14:textId="77777777" w:rsidR="001E6ABF" w:rsidRDefault="001E6ABF">
            <w:pPr>
              <w:snapToGrid w:val="0"/>
              <w:spacing w:line="360" w:lineRule="auto"/>
              <w:jc w:val="center"/>
              <w:rPr>
                <w:rFonts w:ascii="仿宋" w:eastAsia="仿宋" w:hAnsi="仿宋" w:cs="Times New Roman"/>
                <w:sz w:val="24"/>
                <w:szCs w:val="24"/>
              </w:rPr>
            </w:pPr>
          </w:p>
        </w:tc>
        <w:tc>
          <w:tcPr>
            <w:tcW w:w="1417" w:type="dxa"/>
            <w:vAlign w:val="center"/>
          </w:tcPr>
          <w:p w14:paraId="522A2ABA" w14:textId="77777777" w:rsidR="001E6ABF" w:rsidRDefault="001E6ABF">
            <w:pPr>
              <w:snapToGrid w:val="0"/>
              <w:spacing w:line="360" w:lineRule="auto"/>
              <w:jc w:val="center"/>
              <w:rPr>
                <w:rFonts w:ascii="仿宋" w:eastAsia="仿宋" w:hAnsi="仿宋" w:cs="Times New Roman"/>
                <w:sz w:val="24"/>
                <w:szCs w:val="24"/>
              </w:rPr>
            </w:pPr>
          </w:p>
        </w:tc>
        <w:tc>
          <w:tcPr>
            <w:tcW w:w="1418" w:type="dxa"/>
            <w:vAlign w:val="center"/>
          </w:tcPr>
          <w:p w14:paraId="36B60826" w14:textId="77777777" w:rsidR="001E6ABF" w:rsidRDefault="001E6ABF">
            <w:pPr>
              <w:snapToGrid w:val="0"/>
              <w:spacing w:line="360" w:lineRule="auto"/>
              <w:jc w:val="center"/>
              <w:rPr>
                <w:rFonts w:ascii="仿宋" w:eastAsia="仿宋" w:hAnsi="仿宋" w:cs="Times New Roman"/>
                <w:sz w:val="24"/>
                <w:szCs w:val="24"/>
              </w:rPr>
            </w:pPr>
          </w:p>
        </w:tc>
        <w:tc>
          <w:tcPr>
            <w:tcW w:w="1275" w:type="dxa"/>
            <w:vAlign w:val="center"/>
          </w:tcPr>
          <w:p w14:paraId="006366D6" w14:textId="77777777" w:rsidR="001E6ABF" w:rsidRDefault="001E6ABF">
            <w:pPr>
              <w:snapToGrid w:val="0"/>
              <w:spacing w:line="360" w:lineRule="auto"/>
              <w:jc w:val="center"/>
              <w:rPr>
                <w:rFonts w:ascii="仿宋" w:eastAsia="仿宋" w:hAnsi="仿宋" w:cs="Times New Roman"/>
                <w:sz w:val="24"/>
                <w:szCs w:val="24"/>
              </w:rPr>
            </w:pPr>
          </w:p>
        </w:tc>
        <w:tc>
          <w:tcPr>
            <w:tcW w:w="1276" w:type="dxa"/>
            <w:vAlign w:val="center"/>
          </w:tcPr>
          <w:p w14:paraId="006CC8BB" w14:textId="77777777" w:rsidR="001E6ABF" w:rsidRDefault="001E6ABF">
            <w:pPr>
              <w:snapToGrid w:val="0"/>
              <w:spacing w:line="360" w:lineRule="auto"/>
              <w:jc w:val="center"/>
              <w:rPr>
                <w:rFonts w:ascii="仿宋" w:eastAsia="仿宋" w:hAnsi="仿宋" w:cs="Times New Roman"/>
                <w:sz w:val="24"/>
                <w:szCs w:val="24"/>
              </w:rPr>
            </w:pPr>
          </w:p>
        </w:tc>
        <w:tc>
          <w:tcPr>
            <w:tcW w:w="851" w:type="dxa"/>
            <w:vAlign w:val="center"/>
          </w:tcPr>
          <w:p w14:paraId="685D6F1F" w14:textId="77777777" w:rsidR="001E6ABF" w:rsidRDefault="001E6ABF">
            <w:pPr>
              <w:snapToGrid w:val="0"/>
              <w:spacing w:line="360" w:lineRule="auto"/>
              <w:jc w:val="center"/>
              <w:rPr>
                <w:rFonts w:ascii="仿宋" w:eastAsia="仿宋" w:hAnsi="仿宋" w:cs="Times New Roman"/>
                <w:sz w:val="24"/>
                <w:szCs w:val="24"/>
              </w:rPr>
            </w:pPr>
          </w:p>
        </w:tc>
        <w:tc>
          <w:tcPr>
            <w:tcW w:w="1151" w:type="dxa"/>
            <w:vAlign w:val="center"/>
          </w:tcPr>
          <w:p w14:paraId="637CE185" w14:textId="77777777" w:rsidR="001E6ABF" w:rsidRDefault="001E6ABF">
            <w:pPr>
              <w:snapToGrid w:val="0"/>
              <w:spacing w:line="360" w:lineRule="auto"/>
              <w:jc w:val="center"/>
              <w:rPr>
                <w:rFonts w:ascii="仿宋" w:eastAsia="仿宋" w:hAnsi="仿宋" w:cs="Times New Roman"/>
                <w:sz w:val="24"/>
                <w:szCs w:val="24"/>
              </w:rPr>
            </w:pPr>
          </w:p>
        </w:tc>
      </w:tr>
      <w:tr w:rsidR="001E6ABF" w14:paraId="6840C3AA" w14:textId="77777777">
        <w:trPr>
          <w:cantSplit/>
          <w:trHeight w:val="419"/>
          <w:jc w:val="center"/>
        </w:trPr>
        <w:tc>
          <w:tcPr>
            <w:tcW w:w="971" w:type="dxa"/>
            <w:vAlign w:val="center"/>
          </w:tcPr>
          <w:p w14:paraId="070DC512" w14:textId="77777777" w:rsidR="001E6ABF" w:rsidRDefault="00000000">
            <w:pPr>
              <w:snapToGrid w:val="0"/>
              <w:spacing w:line="360" w:lineRule="auto"/>
              <w:jc w:val="center"/>
              <w:rPr>
                <w:rFonts w:ascii="仿宋" w:eastAsia="仿宋" w:hAnsi="仿宋" w:cs="Times New Roman"/>
                <w:sz w:val="24"/>
                <w:szCs w:val="24"/>
              </w:rPr>
            </w:pPr>
            <w:r>
              <w:rPr>
                <w:rFonts w:ascii="仿宋" w:eastAsia="仿宋" w:hAnsi="仿宋" w:cs="Times New Roman" w:hint="eastAsia"/>
                <w:sz w:val="24"/>
                <w:szCs w:val="24"/>
              </w:rPr>
              <w:t>合计</w:t>
            </w:r>
          </w:p>
        </w:tc>
        <w:tc>
          <w:tcPr>
            <w:tcW w:w="8709" w:type="dxa"/>
            <w:gridSpan w:val="7"/>
            <w:vAlign w:val="center"/>
          </w:tcPr>
          <w:p w14:paraId="364DF870" w14:textId="77777777" w:rsidR="001E6ABF" w:rsidRDefault="001E6ABF">
            <w:pPr>
              <w:snapToGrid w:val="0"/>
              <w:spacing w:line="360" w:lineRule="auto"/>
              <w:jc w:val="center"/>
              <w:rPr>
                <w:rFonts w:ascii="仿宋" w:eastAsia="仿宋" w:hAnsi="仿宋" w:cs="Times New Roman"/>
                <w:sz w:val="24"/>
                <w:szCs w:val="24"/>
              </w:rPr>
            </w:pPr>
          </w:p>
        </w:tc>
      </w:tr>
    </w:tbl>
    <w:p w14:paraId="179F4EF1" w14:textId="77777777" w:rsidR="001E6ABF" w:rsidRDefault="00000000">
      <w:pPr>
        <w:spacing w:line="360" w:lineRule="auto"/>
        <w:rPr>
          <w:rFonts w:ascii="仿宋" w:eastAsia="仿宋" w:hAnsi="仿宋" w:cs="宋体"/>
          <w:kern w:val="0"/>
          <w:sz w:val="24"/>
          <w:szCs w:val="24"/>
        </w:rPr>
      </w:pPr>
      <w:r>
        <w:rPr>
          <w:rFonts w:ascii="仿宋" w:eastAsia="仿宋" w:hAnsi="仿宋" w:cs="宋体" w:hint="eastAsia"/>
          <w:kern w:val="0"/>
          <w:sz w:val="24"/>
          <w:szCs w:val="24"/>
        </w:rPr>
        <w:t>注：供应商必须详细报出采购清单中各个子项的名称、品牌、规格型号、数量、单价。且本表各分项报价合计应当与报价总表报价合计相等。请各供应商务必按照以上要求填报，否则作为无效响应处理。</w:t>
      </w:r>
    </w:p>
    <w:p w14:paraId="55A42288" w14:textId="77777777" w:rsidR="001E6ABF" w:rsidRDefault="00000000">
      <w:pPr>
        <w:widowControl/>
        <w:spacing w:line="360" w:lineRule="auto"/>
        <w:jc w:val="left"/>
        <w:rPr>
          <w:rFonts w:ascii="仿宋" w:eastAsia="仿宋" w:hAnsi="仿宋" w:cs="Times New Roman"/>
          <w:sz w:val="24"/>
          <w:szCs w:val="24"/>
        </w:rPr>
      </w:pPr>
      <w:r>
        <w:rPr>
          <w:rFonts w:ascii="仿宋" w:eastAsia="仿宋" w:hAnsi="仿宋" w:cs="Times New Roman"/>
          <w:sz w:val="24"/>
          <w:szCs w:val="24"/>
        </w:rPr>
        <w:br w:type="page"/>
      </w:r>
    </w:p>
    <w:p w14:paraId="14CD90FA" w14:textId="77777777" w:rsidR="001E6ABF" w:rsidRDefault="00000000">
      <w:pPr>
        <w:spacing w:line="360" w:lineRule="auto"/>
        <w:rPr>
          <w:rFonts w:ascii="仿宋" w:eastAsia="仿宋" w:hAnsi="仿宋" w:cs="宋体"/>
          <w:kern w:val="0"/>
          <w:sz w:val="24"/>
          <w:szCs w:val="24"/>
        </w:rPr>
      </w:pPr>
      <w:r>
        <w:rPr>
          <w:rFonts w:ascii="仿宋" w:eastAsia="仿宋" w:hAnsi="仿宋" w:cs="宋体"/>
          <w:kern w:val="0"/>
          <w:sz w:val="24"/>
          <w:szCs w:val="24"/>
        </w:rPr>
        <w:lastRenderedPageBreak/>
        <w:t>附件9</w:t>
      </w:r>
    </w:p>
    <w:p w14:paraId="2D3F8AEE" w14:textId="77777777" w:rsidR="001E6ABF" w:rsidRDefault="00000000">
      <w:pPr>
        <w:spacing w:line="360" w:lineRule="auto"/>
        <w:jc w:val="center"/>
        <w:rPr>
          <w:rFonts w:ascii="仿宋" w:eastAsia="仿宋" w:hAnsi="仿宋" w:cs="宋体"/>
          <w:kern w:val="0"/>
          <w:sz w:val="24"/>
          <w:szCs w:val="24"/>
        </w:rPr>
      </w:pPr>
      <w:r>
        <w:rPr>
          <w:rFonts w:ascii="仿宋" w:eastAsia="仿宋" w:hAnsi="仿宋" w:cs="宋体"/>
          <w:kern w:val="0"/>
          <w:sz w:val="24"/>
          <w:szCs w:val="24"/>
        </w:rPr>
        <w:t>中小企业声明函（货物）</w:t>
      </w:r>
    </w:p>
    <w:p w14:paraId="79C1AA91" w14:textId="77777777" w:rsidR="001E6ABF" w:rsidRDefault="00000000">
      <w:pPr>
        <w:spacing w:line="360" w:lineRule="auto"/>
        <w:ind w:firstLineChars="200" w:firstLine="480"/>
        <w:jc w:val="left"/>
        <w:rPr>
          <w:rFonts w:ascii="仿宋" w:eastAsia="仿宋" w:hAnsi="仿宋" w:cs="Times New Roman"/>
          <w:sz w:val="24"/>
          <w:szCs w:val="24"/>
          <w:lang w:bidi="zh-CN"/>
        </w:rPr>
      </w:pPr>
      <w:r>
        <w:rPr>
          <w:rFonts w:ascii="仿宋" w:eastAsia="仿宋" w:hAnsi="仿宋" w:cs="Times New Roman"/>
          <w:sz w:val="24"/>
          <w:szCs w:val="24"/>
          <w:lang w:bidi="zh-CN"/>
        </w:rPr>
        <w:t>本公司（联合体）郑重声明，根据《政府采购促进中小企业发展管理办法》（财库</w:t>
      </w:r>
      <w:r>
        <w:rPr>
          <w:rFonts w:ascii="仿宋" w:eastAsia="仿宋" w:hAnsi="仿宋" w:cs="Times New Roman" w:hint="eastAsia"/>
          <w:sz w:val="24"/>
          <w:szCs w:val="24"/>
          <w:lang w:bidi="zh-CN"/>
        </w:rPr>
        <w:t>﹝</w:t>
      </w:r>
      <w:r>
        <w:rPr>
          <w:rFonts w:ascii="仿宋" w:eastAsia="仿宋" w:hAnsi="仿宋" w:cs="Times New Roman"/>
          <w:sz w:val="24"/>
          <w:szCs w:val="24"/>
          <w:lang w:bidi="zh-CN"/>
        </w:rPr>
        <w:t>2020</w:t>
      </w:r>
      <w:r>
        <w:rPr>
          <w:rFonts w:ascii="仿宋" w:eastAsia="仿宋" w:hAnsi="仿宋" w:cs="Times New Roman" w:hint="eastAsia"/>
          <w:sz w:val="24"/>
          <w:szCs w:val="24"/>
          <w:lang w:bidi="zh-CN"/>
        </w:rPr>
        <w:t>﹞</w:t>
      </w:r>
      <w:r>
        <w:rPr>
          <w:rFonts w:ascii="仿宋" w:eastAsia="仿宋" w:hAnsi="仿宋" w:cs="Times New Roman"/>
          <w:sz w:val="24"/>
          <w:szCs w:val="24"/>
          <w:lang w:bidi="zh-CN"/>
        </w:rPr>
        <w:t>46 号）的规定，本公司（联合体）参加</w:t>
      </w:r>
      <w:r>
        <w:rPr>
          <w:rFonts w:ascii="仿宋" w:eastAsia="仿宋" w:hAnsi="仿宋" w:cs="Times New Roman"/>
          <w:sz w:val="24"/>
          <w:szCs w:val="24"/>
          <w:u w:val="single"/>
          <w:lang w:bidi="zh-CN"/>
        </w:rPr>
        <w:t>（单位名称）</w:t>
      </w:r>
      <w:r>
        <w:rPr>
          <w:rFonts w:ascii="仿宋" w:eastAsia="仿宋" w:hAnsi="仿宋" w:cs="Times New Roman"/>
          <w:sz w:val="24"/>
          <w:szCs w:val="24"/>
          <w:lang w:bidi="zh-CN"/>
        </w:rPr>
        <w:t>的</w:t>
      </w:r>
      <w:r>
        <w:rPr>
          <w:rFonts w:ascii="仿宋" w:eastAsia="仿宋" w:hAnsi="仿宋" w:cs="Times New Roman"/>
          <w:sz w:val="24"/>
          <w:szCs w:val="24"/>
          <w:u w:val="single"/>
          <w:lang w:bidi="zh-CN"/>
        </w:rPr>
        <w:t>（项目名称）</w:t>
      </w:r>
      <w:r>
        <w:rPr>
          <w:rFonts w:ascii="仿宋" w:eastAsia="仿宋" w:hAnsi="仿宋" w:cs="Times New Roman"/>
          <w:sz w:val="24"/>
          <w:szCs w:val="24"/>
          <w:lang w:bidi="zh-CN"/>
        </w:rPr>
        <w:t>采购活动，提供的货物全部由符合政策要求的中小企业制造。相关企业（含联合体中的中小企业、签订分包意向协议的中小企业） 的具体情况如下：</w:t>
      </w:r>
    </w:p>
    <w:p w14:paraId="15B98247" w14:textId="77777777" w:rsidR="001E6ABF" w:rsidRDefault="00000000">
      <w:pPr>
        <w:spacing w:line="360" w:lineRule="auto"/>
        <w:ind w:firstLineChars="200" w:firstLine="480"/>
        <w:jc w:val="left"/>
        <w:rPr>
          <w:rFonts w:ascii="仿宋" w:eastAsia="仿宋" w:hAnsi="仿宋" w:cs="Times New Roman"/>
          <w:sz w:val="24"/>
          <w:szCs w:val="24"/>
          <w:lang w:bidi="zh-CN"/>
        </w:rPr>
      </w:pPr>
      <w:r>
        <w:rPr>
          <w:rFonts w:ascii="仿宋" w:eastAsia="仿宋" w:hAnsi="仿宋" w:cs="Times New Roman" w:hint="eastAsia"/>
          <w:sz w:val="24"/>
          <w:szCs w:val="24"/>
          <w:lang w:bidi="zh-CN"/>
        </w:rPr>
        <w:t>1.</w:t>
      </w:r>
      <w:r>
        <w:rPr>
          <w:rFonts w:ascii="仿宋" w:eastAsia="仿宋" w:hAnsi="仿宋" w:cs="Times New Roman"/>
          <w:sz w:val="24"/>
          <w:szCs w:val="24"/>
          <w:u w:val="single"/>
          <w:lang w:bidi="zh-CN"/>
        </w:rPr>
        <w:t xml:space="preserve"> （标的名称）</w:t>
      </w:r>
      <w:r>
        <w:rPr>
          <w:rFonts w:ascii="仿宋" w:eastAsia="仿宋" w:hAnsi="仿宋" w:cs="Times New Roman"/>
          <w:sz w:val="24"/>
          <w:szCs w:val="24"/>
          <w:lang w:bidi="zh-CN"/>
        </w:rPr>
        <w:t xml:space="preserve"> ，属于</w:t>
      </w:r>
      <w:r>
        <w:rPr>
          <w:rFonts w:ascii="仿宋" w:eastAsia="仿宋" w:hAnsi="仿宋" w:cs="Times New Roman"/>
          <w:sz w:val="24"/>
          <w:szCs w:val="24"/>
          <w:u w:val="single"/>
          <w:lang w:bidi="zh-CN"/>
        </w:rPr>
        <w:t>（采购文件中明确的所属行业）</w:t>
      </w:r>
      <w:r>
        <w:rPr>
          <w:rFonts w:ascii="仿宋" w:eastAsia="仿宋" w:hAnsi="仿宋" w:cs="Times New Roman"/>
          <w:sz w:val="24"/>
          <w:szCs w:val="24"/>
          <w:lang w:bidi="zh-CN"/>
        </w:rPr>
        <w:t>行业；制造商为</w:t>
      </w:r>
      <w:r>
        <w:rPr>
          <w:rFonts w:ascii="仿宋" w:eastAsia="仿宋" w:hAnsi="仿宋" w:cs="Times New Roman"/>
          <w:sz w:val="24"/>
          <w:szCs w:val="24"/>
          <w:u w:val="single"/>
          <w:lang w:bidi="zh-CN"/>
        </w:rPr>
        <w:t>（企业名称）</w:t>
      </w:r>
      <w:r>
        <w:rPr>
          <w:rFonts w:ascii="仿宋" w:eastAsia="仿宋" w:hAnsi="仿宋" w:cs="Times New Roman"/>
          <w:sz w:val="24"/>
          <w:szCs w:val="24"/>
          <w:lang w:bidi="zh-CN"/>
        </w:rPr>
        <w:t>，从业人员</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人，营业收入为</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万元，资产总额为</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万元，属于</w:t>
      </w:r>
      <w:r>
        <w:rPr>
          <w:rFonts w:ascii="仿宋" w:eastAsia="仿宋" w:hAnsi="仿宋" w:cs="Times New Roman"/>
          <w:sz w:val="24"/>
          <w:szCs w:val="24"/>
          <w:u w:val="single"/>
          <w:lang w:bidi="zh-CN"/>
        </w:rPr>
        <w:t>（中型企业、小型企业、微型企业）</w:t>
      </w:r>
      <w:r>
        <w:rPr>
          <w:rFonts w:ascii="仿宋" w:eastAsia="仿宋" w:hAnsi="仿宋" w:cs="Times New Roman"/>
          <w:sz w:val="24"/>
          <w:szCs w:val="24"/>
          <w:lang w:bidi="zh-CN"/>
        </w:rPr>
        <w:t>；</w:t>
      </w:r>
    </w:p>
    <w:p w14:paraId="08C78C2D" w14:textId="77777777" w:rsidR="001E6ABF" w:rsidRDefault="00000000">
      <w:pPr>
        <w:spacing w:line="360" w:lineRule="auto"/>
        <w:ind w:firstLineChars="200" w:firstLine="480"/>
        <w:jc w:val="left"/>
        <w:rPr>
          <w:rFonts w:ascii="仿宋" w:eastAsia="仿宋" w:hAnsi="仿宋" w:cs="Times New Roman"/>
          <w:sz w:val="24"/>
          <w:szCs w:val="24"/>
          <w:lang w:bidi="zh-CN"/>
        </w:rPr>
      </w:pPr>
      <w:r>
        <w:rPr>
          <w:rFonts w:ascii="仿宋" w:eastAsia="仿宋" w:hAnsi="仿宋" w:cs="Times New Roman" w:hint="eastAsia"/>
          <w:sz w:val="24"/>
          <w:szCs w:val="24"/>
          <w:lang w:bidi="zh-CN"/>
        </w:rPr>
        <w:t>2.</w:t>
      </w:r>
      <w:r>
        <w:rPr>
          <w:rFonts w:ascii="仿宋" w:eastAsia="仿宋" w:hAnsi="仿宋" w:cs="Times New Roman"/>
          <w:i/>
          <w:sz w:val="24"/>
          <w:szCs w:val="24"/>
          <w:u w:val="single"/>
          <w:lang w:bidi="zh-CN"/>
        </w:rPr>
        <w:t xml:space="preserve"> </w:t>
      </w:r>
      <w:r>
        <w:rPr>
          <w:rFonts w:ascii="仿宋" w:eastAsia="仿宋" w:hAnsi="仿宋" w:cs="Times New Roman"/>
          <w:sz w:val="24"/>
          <w:szCs w:val="24"/>
          <w:u w:val="single"/>
          <w:lang w:bidi="zh-CN"/>
        </w:rPr>
        <w:t xml:space="preserve">（标的名称） </w:t>
      </w:r>
      <w:r>
        <w:rPr>
          <w:rFonts w:ascii="仿宋" w:eastAsia="仿宋" w:hAnsi="仿宋" w:cs="Times New Roman"/>
          <w:sz w:val="24"/>
          <w:szCs w:val="24"/>
          <w:lang w:bidi="zh-CN"/>
        </w:rPr>
        <w:t>，属于</w:t>
      </w:r>
      <w:r>
        <w:rPr>
          <w:rFonts w:ascii="仿宋" w:eastAsia="仿宋" w:hAnsi="仿宋" w:cs="Times New Roman"/>
          <w:sz w:val="24"/>
          <w:szCs w:val="24"/>
          <w:u w:val="single"/>
          <w:lang w:bidi="zh-CN"/>
        </w:rPr>
        <w:t>（采购文件中明确的所属行业）</w:t>
      </w:r>
      <w:r>
        <w:rPr>
          <w:rFonts w:ascii="仿宋" w:eastAsia="仿宋" w:hAnsi="仿宋" w:cs="Times New Roman"/>
          <w:sz w:val="24"/>
          <w:szCs w:val="24"/>
          <w:lang w:bidi="zh-CN"/>
        </w:rPr>
        <w:t>行业；制造商为</w:t>
      </w:r>
      <w:r>
        <w:rPr>
          <w:rFonts w:ascii="仿宋" w:eastAsia="仿宋" w:hAnsi="仿宋" w:cs="Times New Roman"/>
          <w:sz w:val="24"/>
          <w:szCs w:val="24"/>
          <w:u w:val="single"/>
          <w:lang w:bidi="zh-CN"/>
        </w:rPr>
        <w:t>（企业名称）</w:t>
      </w:r>
      <w:r>
        <w:rPr>
          <w:rFonts w:ascii="仿宋" w:eastAsia="仿宋" w:hAnsi="仿宋" w:cs="Times New Roman"/>
          <w:sz w:val="24"/>
          <w:szCs w:val="24"/>
          <w:lang w:bidi="zh-CN"/>
        </w:rPr>
        <w:t>，从业人员</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人，营业收入为</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万元，资产总额为</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万元，属于</w:t>
      </w:r>
      <w:r>
        <w:rPr>
          <w:rFonts w:ascii="仿宋" w:eastAsia="仿宋" w:hAnsi="仿宋" w:cs="Times New Roman"/>
          <w:sz w:val="24"/>
          <w:szCs w:val="24"/>
          <w:u w:val="single"/>
          <w:lang w:bidi="zh-CN"/>
        </w:rPr>
        <w:t>（中型企业、小型企业、微型企业）</w:t>
      </w:r>
      <w:r>
        <w:rPr>
          <w:rFonts w:ascii="仿宋" w:eastAsia="仿宋" w:hAnsi="仿宋" w:cs="Times New Roman"/>
          <w:sz w:val="24"/>
          <w:szCs w:val="24"/>
          <w:lang w:bidi="zh-CN"/>
        </w:rPr>
        <w:t>；</w:t>
      </w:r>
    </w:p>
    <w:p w14:paraId="6A595E88" w14:textId="77777777" w:rsidR="001E6ABF" w:rsidRDefault="00000000">
      <w:pPr>
        <w:spacing w:line="360" w:lineRule="auto"/>
        <w:ind w:firstLineChars="200" w:firstLine="480"/>
        <w:jc w:val="left"/>
        <w:rPr>
          <w:rFonts w:ascii="仿宋" w:eastAsia="仿宋" w:hAnsi="仿宋" w:cs="Times New Roman"/>
          <w:sz w:val="24"/>
          <w:szCs w:val="24"/>
          <w:lang w:bidi="zh-CN"/>
        </w:rPr>
      </w:pPr>
      <w:r>
        <w:rPr>
          <w:rFonts w:ascii="仿宋" w:eastAsia="仿宋" w:hAnsi="仿宋" w:cs="Times New Roman"/>
          <w:sz w:val="24"/>
          <w:szCs w:val="24"/>
          <w:lang w:bidi="zh-CN"/>
        </w:rPr>
        <w:t>……</w:t>
      </w:r>
    </w:p>
    <w:p w14:paraId="018C6C7D" w14:textId="77777777" w:rsidR="001E6ABF" w:rsidRDefault="00000000">
      <w:pPr>
        <w:spacing w:line="360" w:lineRule="auto"/>
        <w:ind w:firstLineChars="200" w:firstLine="480"/>
        <w:jc w:val="left"/>
        <w:rPr>
          <w:rFonts w:ascii="仿宋" w:eastAsia="仿宋" w:hAnsi="仿宋" w:cs="Times New Roman"/>
          <w:sz w:val="24"/>
          <w:szCs w:val="24"/>
          <w:lang w:bidi="zh-CN"/>
        </w:rPr>
      </w:pPr>
      <w:r>
        <w:rPr>
          <w:rFonts w:ascii="仿宋" w:eastAsia="仿宋" w:hAnsi="仿宋" w:cs="Times New Roman"/>
          <w:sz w:val="24"/>
          <w:szCs w:val="24"/>
          <w:lang w:bidi="zh-CN"/>
        </w:rPr>
        <w:t>以上企业，不属于大企业的分支机构，不存在控股股东为大企业的情形，也不存在与大企业的负责人为同一人的情形。</w:t>
      </w:r>
    </w:p>
    <w:p w14:paraId="032AAC2A" w14:textId="77777777" w:rsidR="001E6ABF" w:rsidRDefault="00000000">
      <w:pPr>
        <w:spacing w:line="360" w:lineRule="auto"/>
        <w:ind w:firstLineChars="200" w:firstLine="480"/>
        <w:jc w:val="left"/>
        <w:rPr>
          <w:rFonts w:ascii="仿宋" w:eastAsia="仿宋" w:hAnsi="仿宋" w:cs="Times New Roman"/>
          <w:sz w:val="24"/>
          <w:szCs w:val="24"/>
          <w:lang w:bidi="zh-CN"/>
        </w:rPr>
      </w:pPr>
      <w:r>
        <w:rPr>
          <w:rFonts w:ascii="仿宋" w:eastAsia="仿宋" w:hAnsi="仿宋" w:cs="Times New Roman"/>
          <w:sz w:val="24"/>
          <w:szCs w:val="24"/>
          <w:lang w:bidi="zh-CN"/>
        </w:rPr>
        <w:t>本企业对上述声明内容的真实性负责。如有虚假，将依法承担相应责任。</w:t>
      </w:r>
    </w:p>
    <w:p w14:paraId="171B75F1" w14:textId="77777777" w:rsidR="001E6ABF" w:rsidRDefault="00000000">
      <w:pPr>
        <w:spacing w:line="360" w:lineRule="auto"/>
        <w:jc w:val="left"/>
        <w:rPr>
          <w:rFonts w:ascii="仿宋" w:eastAsia="仿宋" w:hAnsi="仿宋" w:cs="Times New Roman"/>
          <w:sz w:val="24"/>
          <w:szCs w:val="24"/>
          <w:lang w:bidi="zh-CN"/>
        </w:rPr>
      </w:pPr>
      <w:r>
        <w:rPr>
          <w:rFonts w:ascii="仿宋" w:eastAsia="仿宋" w:hAnsi="仿宋" w:cs="Times New Roman"/>
          <w:sz w:val="24"/>
          <w:szCs w:val="24"/>
          <w:lang w:bidi="zh-CN"/>
        </w:rPr>
        <w:t>企业名称（盖章）：</w:t>
      </w:r>
    </w:p>
    <w:p w14:paraId="138863BF" w14:textId="77777777" w:rsidR="001E6ABF" w:rsidRDefault="00000000">
      <w:pPr>
        <w:spacing w:line="360" w:lineRule="auto"/>
        <w:jc w:val="left"/>
        <w:rPr>
          <w:rFonts w:ascii="仿宋" w:eastAsia="仿宋" w:hAnsi="仿宋" w:cs="Times New Roman"/>
          <w:sz w:val="24"/>
          <w:szCs w:val="24"/>
          <w:lang w:bidi="zh-CN"/>
        </w:rPr>
      </w:pPr>
      <w:r>
        <w:rPr>
          <w:rFonts w:ascii="仿宋" w:eastAsia="仿宋" w:hAnsi="仿宋" w:cs="Times New Roman"/>
          <w:sz w:val="24"/>
          <w:szCs w:val="24"/>
          <w:lang w:bidi="zh-CN"/>
        </w:rPr>
        <w:t>日期：</w:t>
      </w:r>
    </w:p>
    <w:p w14:paraId="726762A0" w14:textId="77777777" w:rsidR="001E6ABF" w:rsidRDefault="00000000">
      <w:pPr>
        <w:widowControl/>
        <w:spacing w:line="360" w:lineRule="auto"/>
        <w:jc w:val="left"/>
        <w:rPr>
          <w:rFonts w:ascii="仿宋" w:eastAsia="仿宋" w:hAnsi="仿宋" w:cs="Times New Roman"/>
          <w:sz w:val="24"/>
          <w:szCs w:val="24"/>
          <w:lang w:bidi="zh-CN"/>
        </w:rPr>
      </w:pPr>
      <w:r>
        <w:rPr>
          <w:rFonts w:ascii="仿宋" w:eastAsia="仿宋" w:hAnsi="仿宋" w:cs="Times New Roman"/>
          <w:sz w:val="24"/>
          <w:szCs w:val="24"/>
          <w:lang w:bidi="zh-CN"/>
        </w:rPr>
        <w:br w:type="page"/>
      </w:r>
    </w:p>
    <w:p w14:paraId="033F7A38" w14:textId="77777777" w:rsidR="001E6ABF" w:rsidRDefault="00000000">
      <w:pPr>
        <w:spacing w:line="360" w:lineRule="auto"/>
        <w:jc w:val="center"/>
        <w:rPr>
          <w:rFonts w:ascii="仿宋" w:eastAsia="仿宋" w:hAnsi="仿宋" w:cs="Times New Roman"/>
          <w:b/>
          <w:bCs/>
          <w:sz w:val="24"/>
          <w:szCs w:val="24"/>
          <w:lang w:bidi="zh-CN"/>
        </w:rPr>
      </w:pPr>
      <w:r>
        <w:rPr>
          <w:rFonts w:ascii="仿宋" w:eastAsia="仿宋" w:hAnsi="仿宋" w:cs="Times New Roman"/>
          <w:b/>
          <w:bCs/>
          <w:sz w:val="24"/>
          <w:szCs w:val="24"/>
          <w:lang w:bidi="zh-CN"/>
        </w:rPr>
        <w:lastRenderedPageBreak/>
        <w:t>中小企业声明函（工程、服务）</w:t>
      </w:r>
    </w:p>
    <w:p w14:paraId="3540695F" w14:textId="77777777" w:rsidR="001E6ABF" w:rsidRDefault="00000000">
      <w:pPr>
        <w:spacing w:line="360" w:lineRule="auto"/>
        <w:ind w:firstLineChars="200" w:firstLine="480"/>
        <w:jc w:val="left"/>
        <w:rPr>
          <w:rFonts w:ascii="仿宋" w:eastAsia="仿宋" w:hAnsi="仿宋" w:cs="Times New Roman"/>
          <w:sz w:val="24"/>
          <w:szCs w:val="24"/>
          <w:lang w:bidi="zh-CN"/>
        </w:rPr>
      </w:pPr>
      <w:r>
        <w:rPr>
          <w:rFonts w:ascii="仿宋" w:eastAsia="仿宋" w:hAnsi="仿宋" w:cs="Times New Roman"/>
          <w:sz w:val="24"/>
          <w:szCs w:val="24"/>
          <w:lang w:bidi="zh-CN"/>
        </w:rPr>
        <w:t>本公司（联合体）郑重声明，根据《政府采购促进中小企业发展管理办法》（财库</w:t>
      </w:r>
      <w:r>
        <w:rPr>
          <w:rFonts w:ascii="仿宋" w:eastAsia="仿宋" w:hAnsi="仿宋" w:cs="Times New Roman" w:hint="eastAsia"/>
          <w:sz w:val="24"/>
          <w:szCs w:val="24"/>
          <w:lang w:bidi="zh-CN"/>
        </w:rPr>
        <w:t>﹝</w:t>
      </w:r>
      <w:r>
        <w:rPr>
          <w:rFonts w:ascii="仿宋" w:eastAsia="仿宋" w:hAnsi="仿宋" w:cs="Times New Roman"/>
          <w:sz w:val="24"/>
          <w:szCs w:val="24"/>
          <w:lang w:bidi="zh-CN"/>
        </w:rPr>
        <w:t>2020</w:t>
      </w:r>
      <w:r>
        <w:rPr>
          <w:rFonts w:ascii="仿宋" w:eastAsia="仿宋" w:hAnsi="仿宋" w:cs="Times New Roman" w:hint="eastAsia"/>
          <w:sz w:val="24"/>
          <w:szCs w:val="24"/>
          <w:lang w:bidi="zh-CN"/>
        </w:rPr>
        <w:t>﹞</w:t>
      </w:r>
      <w:r>
        <w:rPr>
          <w:rFonts w:ascii="仿宋" w:eastAsia="仿宋" w:hAnsi="仿宋" w:cs="Times New Roman"/>
          <w:sz w:val="24"/>
          <w:szCs w:val="24"/>
          <w:lang w:bidi="zh-CN"/>
        </w:rPr>
        <w:t>46 号）的规定，本公司（联合体）参加</w:t>
      </w:r>
      <w:r>
        <w:rPr>
          <w:rFonts w:ascii="仿宋" w:eastAsia="仿宋" w:hAnsi="仿宋" w:cs="Times New Roman"/>
          <w:sz w:val="24"/>
          <w:szCs w:val="24"/>
          <w:u w:val="single"/>
          <w:lang w:bidi="zh-CN"/>
        </w:rPr>
        <w:t>（单位名称）</w:t>
      </w:r>
      <w:r>
        <w:rPr>
          <w:rFonts w:ascii="仿宋" w:eastAsia="仿宋" w:hAnsi="仿宋" w:cs="Times New Roman"/>
          <w:sz w:val="24"/>
          <w:szCs w:val="24"/>
          <w:lang w:bidi="zh-CN"/>
        </w:rPr>
        <w:t>的</w:t>
      </w:r>
      <w:r>
        <w:rPr>
          <w:rFonts w:ascii="仿宋" w:eastAsia="仿宋" w:hAnsi="仿宋" w:cs="Times New Roman"/>
          <w:sz w:val="24"/>
          <w:szCs w:val="24"/>
          <w:u w:val="single"/>
          <w:lang w:bidi="zh-CN"/>
        </w:rPr>
        <w:t>（项目名称）</w:t>
      </w:r>
      <w:r>
        <w:rPr>
          <w:rFonts w:ascii="仿宋" w:eastAsia="仿宋" w:hAnsi="仿宋" w:cs="Times New Roman"/>
          <w:sz w:val="24"/>
          <w:szCs w:val="24"/>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03172FBE" w14:textId="77777777" w:rsidR="001E6ABF" w:rsidRDefault="00000000">
      <w:pPr>
        <w:spacing w:line="360" w:lineRule="auto"/>
        <w:ind w:firstLineChars="200" w:firstLine="480"/>
        <w:jc w:val="left"/>
        <w:rPr>
          <w:rFonts w:ascii="仿宋" w:eastAsia="仿宋" w:hAnsi="仿宋" w:cs="Times New Roman"/>
          <w:sz w:val="24"/>
          <w:szCs w:val="24"/>
          <w:lang w:bidi="zh-CN"/>
        </w:rPr>
      </w:pPr>
      <w:r>
        <w:rPr>
          <w:rFonts w:ascii="仿宋" w:eastAsia="仿宋" w:hAnsi="仿宋" w:cs="Times New Roman" w:hint="eastAsia"/>
          <w:sz w:val="24"/>
          <w:szCs w:val="24"/>
          <w:lang w:bidi="zh-CN"/>
        </w:rPr>
        <w:t>1.</w:t>
      </w:r>
      <w:r>
        <w:rPr>
          <w:rFonts w:ascii="仿宋" w:eastAsia="仿宋" w:hAnsi="仿宋" w:cs="Times New Roman"/>
          <w:sz w:val="24"/>
          <w:szCs w:val="24"/>
          <w:u w:val="single"/>
          <w:lang w:bidi="zh-CN"/>
        </w:rPr>
        <w:t>（标的名称）</w:t>
      </w:r>
      <w:r>
        <w:rPr>
          <w:rFonts w:ascii="仿宋" w:eastAsia="仿宋" w:hAnsi="仿宋" w:cs="Times New Roman"/>
          <w:sz w:val="24"/>
          <w:szCs w:val="24"/>
          <w:lang w:bidi="zh-CN"/>
        </w:rPr>
        <w:t>，属于（</w:t>
      </w:r>
      <w:r>
        <w:rPr>
          <w:rFonts w:ascii="仿宋" w:eastAsia="仿宋" w:hAnsi="仿宋" w:cs="Times New Roman"/>
          <w:sz w:val="24"/>
          <w:szCs w:val="24"/>
          <w:u w:val="single"/>
          <w:lang w:bidi="zh-CN"/>
        </w:rPr>
        <w:t>采购文件中明确的所属行业）</w:t>
      </w:r>
      <w:r>
        <w:rPr>
          <w:rFonts w:ascii="仿宋" w:eastAsia="仿宋" w:hAnsi="仿宋" w:cs="Times New Roman"/>
          <w:sz w:val="24"/>
          <w:szCs w:val="24"/>
          <w:lang w:bidi="zh-CN"/>
        </w:rPr>
        <w:t>；承建（承接）企业为</w:t>
      </w:r>
      <w:r>
        <w:rPr>
          <w:rFonts w:ascii="仿宋" w:eastAsia="仿宋" w:hAnsi="仿宋" w:cs="Times New Roman"/>
          <w:sz w:val="24"/>
          <w:szCs w:val="24"/>
          <w:u w:val="single"/>
          <w:lang w:bidi="zh-CN"/>
        </w:rPr>
        <w:t>（企业名称）</w:t>
      </w:r>
      <w:r>
        <w:rPr>
          <w:rFonts w:ascii="仿宋" w:eastAsia="仿宋" w:hAnsi="仿宋" w:cs="Times New Roman"/>
          <w:sz w:val="24"/>
          <w:szCs w:val="24"/>
          <w:lang w:bidi="zh-CN"/>
        </w:rPr>
        <w:t>，从业人员</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人，营业收入为</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万元，资产总额为</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万元，属于</w:t>
      </w:r>
      <w:r>
        <w:rPr>
          <w:rFonts w:ascii="仿宋" w:eastAsia="仿宋" w:hAnsi="仿宋" w:cs="Times New Roman"/>
          <w:sz w:val="24"/>
          <w:szCs w:val="24"/>
          <w:u w:val="single"/>
          <w:lang w:bidi="zh-CN"/>
        </w:rPr>
        <w:t>（中型企业、小型企业、微型企业）</w:t>
      </w:r>
      <w:r>
        <w:rPr>
          <w:rFonts w:ascii="仿宋" w:eastAsia="仿宋" w:hAnsi="仿宋" w:cs="Times New Roman"/>
          <w:sz w:val="24"/>
          <w:szCs w:val="24"/>
          <w:lang w:bidi="zh-CN"/>
        </w:rPr>
        <w:t>；</w:t>
      </w:r>
    </w:p>
    <w:p w14:paraId="2B8F486B" w14:textId="77777777" w:rsidR="001E6ABF" w:rsidRDefault="00000000">
      <w:pPr>
        <w:spacing w:line="360" w:lineRule="auto"/>
        <w:ind w:firstLineChars="200" w:firstLine="480"/>
        <w:jc w:val="left"/>
        <w:rPr>
          <w:rFonts w:ascii="仿宋" w:eastAsia="仿宋" w:hAnsi="仿宋" w:cs="Times New Roman"/>
          <w:sz w:val="24"/>
          <w:szCs w:val="24"/>
          <w:lang w:bidi="zh-CN"/>
        </w:rPr>
      </w:pPr>
      <w:r>
        <w:rPr>
          <w:rFonts w:ascii="仿宋" w:eastAsia="仿宋" w:hAnsi="仿宋" w:cs="Times New Roman" w:hint="eastAsia"/>
          <w:sz w:val="24"/>
          <w:szCs w:val="24"/>
          <w:lang w:bidi="zh-CN"/>
        </w:rPr>
        <w:t>2.</w:t>
      </w:r>
      <w:r>
        <w:rPr>
          <w:rFonts w:ascii="仿宋" w:eastAsia="仿宋" w:hAnsi="仿宋" w:cs="Times New Roman"/>
          <w:sz w:val="24"/>
          <w:szCs w:val="24"/>
          <w:u w:val="single"/>
          <w:lang w:bidi="zh-CN"/>
        </w:rPr>
        <w:t>（标的名称）</w:t>
      </w:r>
      <w:r>
        <w:rPr>
          <w:rFonts w:ascii="仿宋" w:eastAsia="仿宋" w:hAnsi="仿宋" w:cs="Times New Roman"/>
          <w:sz w:val="24"/>
          <w:szCs w:val="24"/>
          <w:lang w:bidi="zh-CN"/>
        </w:rPr>
        <w:t>，属于（</w:t>
      </w:r>
      <w:r>
        <w:rPr>
          <w:rFonts w:ascii="仿宋" w:eastAsia="仿宋" w:hAnsi="仿宋" w:cs="Times New Roman"/>
          <w:sz w:val="24"/>
          <w:szCs w:val="24"/>
          <w:u w:val="single"/>
          <w:lang w:bidi="zh-CN"/>
        </w:rPr>
        <w:t>采购文件中明确的所属行业）</w:t>
      </w:r>
      <w:r>
        <w:rPr>
          <w:rFonts w:ascii="仿宋" w:eastAsia="仿宋" w:hAnsi="仿宋" w:cs="Times New Roman"/>
          <w:sz w:val="24"/>
          <w:szCs w:val="24"/>
          <w:lang w:bidi="zh-CN"/>
        </w:rPr>
        <w:t>；承建（承接）企业为</w:t>
      </w:r>
      <w:r>
        <w:rPr>
          <w:rFonts w:ascii="仿宋" w:eastAsia="仿宋" w:hAnsi="仿宋" w:cs="Times New Roman"/>
          <w:sz w:val="24"/>
          <w:szCs w:val="24"/>
          <w:u w:val="single"/>
          <w:lang w:bidi="zh-CN"/>
        </w:rPr>
        <w:t>（企业名称）</w:t>
      </w:r>
      <w:r>
        <w:rPr>
          <w:rFonts w:ascii="仿宋" w:eastAsia="仿宋" w:hAnsi="仿宋" w:cs="Times New Roman"/>
          <w:sz w:val="24"/>
          <w:szCs w:val="24"/>
          <w:lang w:bidi="zh-CN"/>
        </w:rPr>
        <w:t>，从业人员</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人，营业收入为</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万元，资产总额为</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万元，属于</w:t>
      </w:r>
      <w:r>
        <w:rPr>
          <w:rFonts w:ascii="仿宋" w:eastAsia="仿宋" w:hAnsi="仿宋" w:cs="Times New Roman"/>
          <w:sz w:val="24"/>
          <w:szCs w:val="24"/>
          <w:u w:val="single"/>
          <w:lang w:bidi="zh-CN"/>
        </w:rPr>
        <w:t>（中型企业、小型企业、微型企业）</w:t>
      </w:r>
      <w:r>
        <w:rPr>
          <w:rFonts w:ascii="仿宋" w:eastAsia="仿宋" w:hAnsi="仿宋" w:cs="Times New Roman"/>
          <w:sz w:val="24"/>
          <w:szCs w:val="24"/>
          <w:lang w:bidi="zh-CN"/>
        </w:rPr>
        <w:t>；</w:t>
      </w:r>
    </w:p>
    <w:p w14:paraId="32D9F3C9" w14:textId="77777777" w:rsidR="001E6ABF" w:rsidRDefault="00000000">
      <w:pPr>
        <w:spacing w:line="360" w:lineRule="auto"/>
        <w:ind w:firstLineChars="200" w:firstLine="480"/>
        <w:jc w:val="left"/>
        <w:rPr>
          <w:rFonts w:ascii="仿宋" w:eastAsia="仿宋" w:hAnsi="仿宋" w:cs="Times New Roman"/>
          <w:sz w:val="24"/>
          <w:szCs w:val="24"/>
          <w:lang w:bidi="zh-CN"/>
        </w:rPr>
      </w:pPr>
      <w:r>
        <w:rPr>
          <w:rFonts w:ascii="仿宋" w:eastAsia="仿宋" w:hAnsi="仿宋" w:cs="Times New Roman"/>
          <w:sz w:val="24"/>
          <w:szCs w:val="24"/>
          <w:lang w:bidi="zh-CN"/>
        </w:rPr>
        <w:t>……</w:t>
      </w:r>
    </w:p>
    <w:p w14:paraId="6E6A385D" w14:textId="77777777" w:rsidR="001E6ABF" w:rsidRDefault="00000000">
      <w:pPr>
        <w:spacing w:line="360" w:lineRule="auto"/>
        <w:ind w:firstLineChars="200" w:firstLine="480"/>
        <w:jc w:val="left"/>
        <w:rPr>
          <w:rFonts w:ascii="仿宋" w:eastAsia="仿宋" w:hAnsi="仿宋" w:cs="Times New Roman"/>
          <w:sz w:val="24"/>
          <w:szCs w:val="24"/>
          <w:lang w:bidi="zh-CN"/>
        </w:rPr>
      </w:pPr>
      <w:r>
        <w:rPr>
          <w:rFonts w:ascii="仿宋" w:eastAsia="仿宋" w:hAnsi="仿宋" w:cs="Times New Roman"/>
          <w:sz w:val="24"/>
          <w:szCs w:val="24"/>
          <w:lang w:bidi="zh-CN"/>
        </w:rPr>
        <w:t>以上企业，不属于大企业的分支机构，不存在控股股东为大企业的情形，也不存在与大企业的负责人为同一人的情形。</w:t>
      </w:r>
    </w:p>
    <w:p w14:paraId="7C013986" w14:textId="77777777" w:rsidR="001E6ABF" w:rsidRDefault="00000000">
      <w:pPr>
        <w:spacing w:line="360" w:lineRule="auto"/>
        <w:ind w:firstLineChars="200" w:firstLine="480"/>
        <w:jc w:val="left"/>
        <w:rPr>
          <w:rFonts w:ascii="仿宋" w:eastAsia="仿宋" w:hAnsi="仿宋" w:cs="Times New Roman"/>
          <w:sz w:val="24"/>
          <w:szCs w:val="24"/>
          <w:lang w:bidi="zh-CN"/>
        </w:rPr>
      </w:pPr>
      <w:r>
        <w:rPr>
          <w:rFonts w:ascii="仿宋" w:eastAsia="仿宋" w:hAnsi="仿宋" w:cs="Times New Roman"/>
          <w:sz w:val="24"/>
          <w:szCs w:val="24"/>
          <w:lang w:bidi="zh-CN"/>
        </w:rPr>
        <w:t>本企业对上述声明内容的真实性负责。如有虚假，将依法承担相应责任。</w:t>
      </w:r>
    </w:p>
    <w:p w14:paraId="5608BFB1" w14:textId="77777777" w:rsidR="001E6ABF" w:rsidRDefault="001E6ABF">
      <w:pPr>
        <w:spacing w:line="360" w:lineRule="auto"/>
        <w:jc w:val="left"/>
        <w:rPr>
          <w:rFonts w:ascii="仿宋" w:eastAsia="仿宋" w:hAnsi="仿宋" w:cs="Times New Roman"/>
          <w:sz w:val="24"/>
          <w:szCs w:val="24"/>
          <w:lang w:bidi="zh-CN"/>
        </w:rPr>
      </w:pPr>
    </w:p>
    <w:p w14:paraId="28AEC670" w14:textId="77777777" w:rsidR="001E6ABF" w:rsidRDefault="00000000">
      <w:pPr>
        <w:spacing w:line="360" w:lineRule="auto"/>
        <w:jc w:val="left"/>
        <w:rPr>
          <w:rFonts w:ascii="仿宋" w:eastAsia="仿宋" w:hAnsi="仿宋" w:cs="Times New Roman"/>
          <w:sz w:val="24"/>
          <w:szCs w:val="24"/>
          <w:lang w:bidi="zh-CN"/>
        </w:rPr>
      </w:pPr>
      <w:r>
        <w:rPr>
          <w:rFonts w:ascii="仿宋" w:eastAsia="仿宋" w:hAnsi="仿宋" w:cs="Times New Roman"/>
          <w:sz w:val="24"/>
          <w:szCs w:val="24"/>
          <w:lang w:bidi="zh-CN"/>
        </w:rPr>
        <w:t>企业名称（盖章）：</w:t>
      </w:r>
    </w:p>
    <w:p w14:paraId="53FF880F" w14:textId="77777777" w:rsidR="001E6ABF" w:rsidRDefault="00000000">
      <w:pPr>
        <w:spacing w:line="360" w:lineRule="auto"/>
        <w:jc w:val="left"/>
        <w:rPr>
          <w:rFonts w:ascii="仿宋" w:eastAsia="仿宋" w:hAnsi="仿宋" w:cs="Times New Roman"/>
          <w:sz w:val="24"/>
          <w:szCs w:val="24"/>
          <w:lang w:bidi="zh-CN"/>
        </w:rPr>
      </w:pPr>
      <w:r>
        <w:rPr>
          <w:rFonts w:ascii="仿宋" w:eastAsia="仿宋" w:hAnsi="仿宋" w:cs="Times New Roman"/>
          <w:sz w:val="24"/>
          <w:szCs w:val="24"/>
          <w:lang w:bidi="zh-CN"/>
        </w:rPr>
        <w:t>日期：</w:t>
      </w:r>
    </w:p>
    <w:p w14:paraId="0D138B55" w14:textId="77777777" w:rsidR="001E6ABF" w:rsidRDefault="00000000">
      <w:pPr>
        <w:widowControl/>
        <w:spacing w:line="360" w:lineRule="auto"/>
        <w:jc w:val="left"/>
        <w:rPr>
          <w:rFonts w:ascii="仿宋" w:eastAsia="仿宋" w:hAnsi="仿宋" w:cs="Times New Roman"/>
          <w:sz w:val="24"/>
          <w:szCs w:val="24"/>
          <w:lang w:bidi="zh-CN"/>
        </w:rPr>
      </w:pPr>
      <w:r>
        <w:rPr>
          <w:rFonts w:ascii="仿宋" w:eastAsia="仿宋" w:hAnsi="仿宋" w:cs="Times New Roman"/>
          <w:sz w:val="24"/>
          <w:szCs w:val="24"/>
          <w:lang w:bidi="zh-CN"/>
        </w:rPr>
        <w:br w:type="page"/>
      </w:r>
    </w:p>
    <w:p w14:paraId="41D4F43A" w14:textId="77777777" w:rsidR="001E6ABF" w:rsidRDefault="00000000">
      <w:pPr>
        <w:spacing w:line="360" w:lineRule="auto"/>
        <w:jc w:val="left"/>
        <w:rPr>
          <w:rFonts w:ascii="仿宋" w:eastAsia="仿宋" w:hAnsi="仿宋" w:cs="Times New Roman"/>
          <w:sz w:val="24"/>
          <w:szCs w:val="24"/>
        </w:rPr>
      </w:pPr>
      <w:r>
        <w:rPr>
          <w:rFonts w:ascii="仿宋" w:eastAsia="仿宋" w:hAnsi="仿宋" w:cs="Times New Roman"/>
          <w:sz w:val="24"/>
          <w:szCs w:val="24"/>
        </w:rPr>
        <w:lastRenderedPageBreak/>
        <w:t>附件10</w:t>
      </w:r>
    </w:p>
    <w:p w14:paraId="21AA1F54" w14:textId="77777777" w:rsidR="001E6ABF" w:rsidRDefault="00000000">
      <w:pPr>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残疾人福利性单位声明函</w:t>
      </w:r>
    </w:p>
    <w:p w14:paraId="16808D38" w14:textId="77777777" w:rsidR="001E6ABF" w:rsidRDefault="00000000">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项目采购活动提供本单位制造的货物（由本单位承担工程/提供服务），或者提供其他残疾人福利性单位制造的货物（不包括使用非残疾人福利性单位注册商标的货物）。</w:t>
      </w:r>
    </w:p>
    <w:p w14:paraId="5CB65D8E" w14:textId="77777777" w:rsidR="001E6ABF" w:rsidRDefault="00000000">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本单位对上述声明的真实性负责。如有虚假，将依法承担相应责任。</w:t>
      </w:r>
    </w:p>
    <w:p w14:paraId="5B3003F9" w14:textId="77777777" w:rsidR="001E6ABF" w:rsidRDefault="00000000">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（备注：1、供应商如不提供此声明函，价格将不做相应扣除。2、中标供应商为残疾人福利单位的，此声明函将随中标结果同时公告，接受社会监督）</w:t>
      </w:r>
    </w:p>
    <w:p w14:paraId="5C155D2B" w14:textId="77777777" w:rsidR="001E6ABF" w:rsidRDefault="001E6ABF">
      <w:pPr>
        <w:spacing w:line="360" w:lineRule="auto"/>
        <w:rPr>
          <w:rFonts w:ascii="仿宋" w:eastAsia="仿宋" w:hAnsi="仿宋" w:cs="Times New Roman"/>
          <w:sz w:val="24"/>
          <w:szCs w:val="24"/>
        </w:rPr>
      </w:pPr>
    </w:p>
    <w:p w14:paraId="3AA4222C" w14:textId="77777777" w:rsidR="001E6ABF" w:rsidRDefault="00000000">
      <w:pPr>
        <w:spacing w:line="360" w:lineRule="auto"/>
        <w:rPr>
          <w:rFonts w:ascii="仿宋" w:eastAsia="仿宋" w:hAnsi="仿宋" w:cs="Times New Roman"/>
          <w:sz w:val="24"/>
          <w:szCs w:val="24"/>
        </w:rPr>
      </w:pPr>
      <w:r>
        <w:rPr>
          <w:rFonts w:ascii="仿宋" w:eastAsia="仿宋" w:hAnsi="仿宋" w:cs="Times New Roman" w:hint="eastAsia"/>
          <w:sz w:val="24"/>
          <w:szCs w:val="24"/>
        </w:rPr>
        <w:t>供应商全称（盖章）：</w:t>
      </w:r>
    </w:p>
    <w:p w14:paraId="45BFCCDF" w14:textId="77777777" w:rsidR="001E6ABF" w:rsidRDefault="00000000">
      <w:pPr>
        <w:spacing w:line="360" w:lineRule="auto"/>
        <w:rPr>
          <w:rFonts w:ascii="仿宋" w:eastAsia="仿宋" w:hAnsi="仿宋" w:cs="Times New Roman"/>
          <w:sz w:val="24"/>
          <w:szCs w:val="24"/>
        </w:rPr>
      </w:pPr>
      <w:r>
        <w:rPr>
          <w:rFonts w:ascii="仿宋" w:eastAsia="仿宋" w:hAnsi="仿宋" w:cs="Times New Roman" w:hint="eastAsia"/>
          <w:sz w:val="24"/>
          <w:szCs w:val="24"/>
        </w:rPr>
        <w:t>日  期：</w:t>
      </w:r>
    </w:p>
    <w:p w14:paraId="6A236D83" w14:textId="77777777" w:rsidR="001E6ABF" w:rsidRDefault="001E6ABF">
      <w:pPr>
        <w:widowControl/>
        <w:spacing w:line="360" w:lineRule="auto"/>
        <w:jc w:val="left"/>
        <w:rPr>
          <w:rFonts w:ascii="仿宋" w:eastAsia="仿宋" w:hAnsi="仿宋" w:cs="Times New Roman"/>
          <w:sz w:val="24"/>
          <w:szCs w:val="24"/>
        </w:rPr>
      </w:pPr>
    </w:p>
    <w:p w14:paraId="6C2D2702" w14:textId="77777777" w:rsidR="001E6ABF" w:rsidRDefault="001E6ABF">
      <w:pPr>
        <w:widowControl/>
        <w:spacing w:line="360" w:lineRule="auto"/>
        <w:jc w:val="left"/>
        <w:rPr>
          <w:rFonts w:ascii="仿宋" w:eastAsia="仿宋" w:hAnsi="仿宋" w:cs="Times New Roman"/>
          <w:sz w:val="24"/>
          <w:szCs w:val="24"/>
        </w:rPr>
      </w:pPr>
    </w:p>
    <w:p w14:paraId="1B3E7190" w14:textId="77777777" w:rsidR="001E6ABF" w:rsidRDefault="00000000">
      <w:pPr>
        <w:spacing w:line="360" w:lineRule="auto"/>
        <w:rPr>
          <w:rFonts w:ascii="仿宋" w:eastAsia="仿宋" w:hAnsi="仿宋" w:cs="Times New Roman"/>
          <w:sz w:val="24"/>
          <w:szCs w:val="24"/>
        </w:rPr>
      </w:pPr>
      <w:r>
        <w:rPr>
          <w:rFonts w:ascii="仿宋" w:eastAsia="仿宋" w:hAnsi="仿宋" w:cs="Times New Roman"/>
          <w:sz w:val="24"/>
          <w:szCs w:val="24"/>
        </w:rPr>
        <w:t>附件11</w:t>
      </w:r>
    </w:p>
    <w:p w14:paraId="45976246" w14:textId="77777777" w:rsidR="001E6ABF" w:rsidRDefault="00000000">
      <w:pPr>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监狱和戒毒企业证明材料</w:t>
      </w:r>
    </w:p>
    <w:p w14:paraId="5BA203C6" w14:textId="77777777" w:rsidR="001E6ABF" w:rsidRDefault="00000000">
      <w:pPr>
        <w:spacing w:line="360" w:lineRule="auto"/>
        <w:jc w:val="center"/>
        <w:rPr>
          <w:rFonts w:ascii="仿宋" w:eastAsia="仿宋" w:hAnsi="仿宋" w:cs="宋体"/>
          <w:b/>
          <w:sz w:val="24"/>
          <w:szCs w:val="24"/>
        </w:rPr>
      </w:pPr>
      <w:r>
        <w:rPr>
          <w:rFonts w:ascii="仿宋" w:eastAsia="仿宋" w:hAnsi="仿宋" w:cs="宋体" w:hint="eastAsia"/>
          <w:b/>
          <w:sz w:val="24"/>
          <w:szCs w:val="24"/>
        </w:rPr>
        <w:t>（格式自拟）</w:t>
      </w:r>
    </w:p>
    <w:p w14:paraId="7177B5CB" w14:textId="77777777" w:rsidR="001E6ABF" w:rsidRDefault="00000000">
      <w:pPr>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1886180C" w14:textId="77777777" w:rsidR="001E6ABF" w:rsidRDefault="001E6ABF">
      <w:pPr>
        <w:spacing w:line="360" w:lineRule="auto"/>
        <w:jc w:val="left"/>
        <w:rPr>
          <w:rFonts w:ascii="仿宋" w:eastAsia="仿宋" w:hAnsi="仿宋" w:cs="宋体"/>
          <w:sz w:val="24"/>
          <w:szCs w:val="24"/>
        </w:rPr>
      </w:pPr>
    </w:p>
    <w:p w14:paraId="6B553C07" w14:textId="77777777" w:rsidR="001E6ABF" w:rsidRDefault="00000000">
      <w:pPr>
        <w:widowControl/>
        <w:spacing w:line="360" w:lineRule="auto"/>
        <w:jc w:val="left"/>
        <w:rPr>
          <w:rFonts w:ascii="仿宋" w:eastAsia="仿宋" w:hAnsi="仿宋" w:cs="宋体"/>
          <w:sz w:val="24"/>
          <w:szCs w:val="24"/>
        </w:rPr>
      </w:pPr>
      <w:r>
        <w:rPr>
          <w:rFonts w:ascii="仿宋" w:eastAsia="仿宋" w:hAnsi="仿宋" w:cs="宋体"/>
          <w:sz w:val="24"/>
          <w:szCs w:val="24"/>
        </w:rPr>
        <w:br w:type="page"/>
      </w:r>
    </w:p>
    <w:p w14:paraId="3FECD72C" w14:textId="77777777" w:rsidR="001E6ABF" w:rsidRDefault="00000000">
      <w:pPr>
        <w:spacing w:line="360" w:lineRule="auto"/>
        <w:jc w:val="left"/>
        <w:rPr>
          <w:rFonts w:ascii="仿宋" w:eastAsia="仿宋" w:hAnsi="仿宋" w:cs="Times New Roman"/>
          <w:bCs/>
          <w:sz w:val="24"/>
          <w:szCs w:val="24"/>
          <w:lang w:bidi="ar"/>
        </w:rPr>
      </w:pPr>
      <w:r>
        <w:rPr>
          <w:rFonts w:ascii="仿宋" w:eastAsia="仿宋" w:hAnsi="仿宋" w:cs="Times New Roman"/>
          <w:bCs/>
          <w:sz w:val="24"/>
          <w:szCs w:val="24"/>
          <w:lang w:bidi="ar"/>
        </w:rPr>
        <w:lastRenderedPageBreak/>
        <w:t>附件12</w:t>
      </w:r>
    </w:p>
    <w:p w14:paraId="7C078BEC" w14:textId="77777777" w:rsidR="001E6ABF" w:rsidRDefault="00000000">
      <w:pPr>
        <w:spacing w:line="360" w:lineRule="auto"/>
        <w:jc w:val="center"/>
        <w:rPr>
          <w:rFonts w:ascii="仿宋" w:eastAsia="仿宋" w:hAnsi="仿宋" w:cs="宋体"/>
          <w:b/>
          <w:sz w:val="24"/>
          <w:szCs w:val="24"/>
          <w:lang w:bidi="ar"/>
        </w:rPr>
      </w:pPr>
      <w:bookmarkStart w:id="215" w:name="_Hlk130369611"/>
      <w:r>
        <w:rPr>
          <w:rFonts w:ascii="仿宋" w:eastAsia="仿宋" w:hAnsi="仿宋" w:cs="宋体" w:hint="eastAsia"/>
          <w:b/>
          <w:sz w:val="24"/>
          <w:szCs w:val="24"/>
          <w:lang w:bidi="ar"/>
        </w:rPr>
        <w:t>供应商信用承诺书</w:t>
      </w:r>
    </w:p>
    <w:bookmarkEnd w:id="215"/>
    <w:p w14:paraId="488FCDE0" w14:textId="77777777" w:rsidR="001E6ABF" w:rsidRDefault="00000000">
      <w:pPr>
        <w:spacing w:line="360" w:lineRule="auto"/>
        <w:ind w:firstLineChars="200" w:firstLine="480"/>
        <w:rPr>
          <w:rFonts w:ascii="仿宋" w:eastAsia="仿宋" w:hAnsi="仿宋" w:cs="宋体"/>
          <w:kern w:val="0"/>
          <w:sz w:val="24"/>
          <w:szCs w:val="24"/>
          <w:lang w:val="zh-CN"/>
        </w:rPr>
      </w:pPr>
      <w:r>
        <w:rPr>
          <w:rFonts w:ascii="仿宋" w:eastAsia="仿宋" w:hAnsi="仿宋" w:cs="宋体" w:hint="eastAsia"/>
          <w:kern w:val="0"/>
          <w:sz w:val="24"/>
          <w:szCs w:val="24"/>
          <w:lang w:val="zh-CN" w:bidi="ar"/>
        </w:rPr>
        <w:t>为营造公开、公平、公正的交易环境，树立诚信守法的投标人形象，本人代表本单位作出以下承诺：</w:t>
      </w:r>
    </w:p>
    <w:p w14:paraId="4FD9EF01" w14:textId="77777777" w:rsidR="001E6ABF" w:rsidRDefault="00000000">
      <w:pPr>
        <w:spacing w:line="360" w:lineRule="auto"/>
        <w:ind w:firstLineChars="200" w:firstLine="480"/>
        <w:rPr>
          <w:rFonts w:ascii="仿宋" w:eastAsia="仿宋" w:hAnsi="仿宋" w:cs="宋体"/>
          <w:kern w:val="0"/>
          <w:sz w:val="24"/>
          <w:szCs w:val="24"/>
          <w:lang w:val="zh-CN"/>
        </w:rPr>
      </w:pPr>
      <w:r>
        <w:rPr>
          <w:rFonts w:ascii="仿宋" w:eastAsia="仿宋" w:hAnsi="仿宋" w:cs="宋体" w:hint="eastAsia"/>
          <w:kern w:val="0"/>
          <w:sz w:val="24"/>
          <w:szCs w:val="24"/>
          <w:lang w:val="zh-CN" w:bidi="ar"/>
        </w:rPr>
        <w:t>一、本单位对所提交的单位基本信息、单位负责人、项目负责人、技术负责人、从业资质和资格、业绩、财务状况、信誉等所有资料，均合法、真实、准确、有效，无任何伪造、修改、虚假成分；</w:t>
      </w:r>
    </w:p>
    <w:p w14:paraId="76B2D107" w14:textId="77777777" w:rsidR="001E6ABF" w:rsidRDefault="00000000">
      <w:pPr>
        <w:spacing w:line="360" w:lineRule="auto"/>
        <w:ind w:firstLineChars="200" w:firstLine="480"/>
        <w:rPr>
          <w:rFonts w:ascii="仿宋" w:eastAsia="仿宋" w:hAnsi="仿宋" w:cs="宋体"/>
          <w:kern w:val="0"/>
          <w:sz w:val="24"/>
          <w:szCs w:val="24"/>
          <w:lang w:val="zh-CN"/>
        </w:rPr>
      </w:pPr>
      <w:r>
        <w:rPr>
          <w:rFonts w:ascii="仿宋" w:eastAsia="仿宋" w:hAnsi="仿宋" w:cs="宋体" w:hint="eastAsia"/>
          <w:kern w:val="0"/>
          <w:sz w:val="24"/>
          <w:szCs w:val="24"/>
          <w:lang w:val="zh-CN" w:bidi="ar"/>
        </w:rPr>
        <w:t>二、严格依照国家和省、市、县关于政府采购等方面的法律、法规、规章、规范性文件，参加投标活动；积极履行社会责任，促进廉政建设；</w:t>
      </w:r>
    </w:p>
    <w:p w14:paraId="4509E750" w14:textId="77777777" w:rsidR="001E6ABF" w:rsidRDefault="00000000">
      <w:pPr>
        <w:spacing w:line="360" w:lineRule="auto"/>
        <w:ind w:firstLineChars="200" w:firstLine="480"/>
        <w:rPr>
          <w:rFonts w:ascii="仿宋" w:eastAsia="仿宋" w:hAnsi="仿宋" w:cs="宋体"/>
          <w:kern w:val="0"/>
          <w:sz w:val="24"/>
          <w:szCs w:val="24"/>
          <w:lang w:val="zh-CN"/>
        </w:rPr>
      </w:pPr>
      <w:r>
        <w:rPr>
          <w:rFonts w:ascii="仿宋" w:eastAsia="仿宋" w:hAnsi="仿宋" w:cs="宋体" w:hint="eastAsia"/>
          <w:kern w:val="0"/>
          <w:sz w:val="24"/>
          <w:szCs w:val="24"/>
          <w:lang w:val="zh-CN" w:bidi="ar"/>
        </w:rPr>
        <w:t>三、自我约束、自我管理，守合同、重信用，不参与围标串标、弄虚作假、骗取中标、干扰评标、违约毁约、恶意投诉等行为，主动维护招标投标的良好秩序；</w:t>
      </w:r>
    </w:p>
    <w:p w14:paraId="27FBC5F3" w14:textId="77777777" w:rsidR="001E6ABF" w:rsidRDefault="00000000">
      <w:pPr>
        <w:spacing w:line="360" w:lineRule="auto"/>
        <w:ind w:firstLineChars="200" w:firstLine="480"/>
        <w:rPr>
          <w:rFonts w:ascii="仿宋" w:eastAsia="仿宋" w:hAnsi="仿宋" w:cs="宋体"/>
          <w:kern w:val="0"/>
          <w:sz w:val="24"/>
          <w:szCs w:val="24"/>
          <w:lang w:val="zh-CN"/>
        </w:rPr>
      </w:pPr>
      <w:r>
        <w:rPr>
          <w:rFonts w:ascii="仿宋" w:eastAsia="仿宋" w:hAnsi="仿宋" w:cs="宋体" w:hint="eastAsia"/>
          <w:kern w:val="0"/>
          <w:sz w:val="24"/>
          <w:szCs w:val="24"/>
          <w:lang w:val="zh-CN" w:bidi="ar"/>
        </w:rPr>
        <w:t>四、如发生违法违规或不良行为或存在其他法律法规对招标投标行为予以限制的情形，自愿接受政府采购有关行政监督部门依法给予的行政处罚（处理），并依法承担相应的法律责任；</w:t>
      </w:r>
    </w:p>
    <w:p w14:paraId="00E5C59C" w14:textId="77777777" w:rsidR="001E6ABF" w:rsidRDefault="00000000">
      <w:pPr>
        <w:spacing w:line="360" w:lineRule="auto"/>
        <w:ind w:firstLineChars="200" w:firstLine="480"/>
        <w:rPr>
          <w:rFonts w:ascii="仿宋" w:eastAsia="仿宋" w:hAnsi="仿宋" w:cs="宋体"/>
          <w:kern w:val="0"/>
          <w:sz w:val="24"/>
          <w:szCs w:val="24"/>
          <w:lang w:val="zh-CN"/>
        </w:rPr>
      </w:pPr>
      <w:r>
        <w:rPr>
          <w:rFonts w:ascii="仿宋" w:eastAsia="仿宋" w:hAnsi="仿宋" w:cs="宋体" w:hint="eastAsia"/>
          <w:kern w:val="0"/>
          <w:sz w:val="24"/>
          <w:szCs w:val="24"/>
          <w:lang w:val="zh-CN" w:bidi="ar"/>
        </w:rPr>
        <w:t>五、自觉接受政府部门、行业组织、社会公众、新闻舆论等监督；</w:t>
      </w:r>
    </w:p>
    <w:p w14:paraId="09DAAC58" w14:textId="77777777" w:rsidR="001E6ABF" w:rsidRDefault="00000000">
      <w:pPr>
        <w:spacing w:line="360" w:lineRule="auto"/>
        <w:ind w:firstLineChars="200" w:firstLine="480"/>
        <w:rPr>
          <w:rFonts w:ascii="仿宋" w:eastAsia="仿宋" w:hAnsi="仿宋" w:cs="宋体"/>
          <w:kern w:val="0"/>
          <w:sz w:val="24"/>
          <w:szCs w:val="24"/>
          <w:lang w:val="zh-CN"/>
        </w:rPr>
      </w:pPr>
      <w:r>
        <w:rPr>
          <w:rFonts w:ascii="仿宋" w:eastAsia="仿宋" w:hAnsi="仿宋" w:cs="宋体" w:hint="eastAsia"/>
          <w:kern w:val="0"/>
          <w:sz w:val="24"/>
          <w:szCs w:val="24"/>
          <w:lang w:val="zh-CN" w:bidi="ar"/>
        </w:rPr>
        <w:t>六、上述承诺已向本单位员工作了宣传教育；</w:t>
      </w:r>
    </w:p>
    <w:p w14:paraId="25126810" w14:textId="77777777" w:rsidR="001E6ABF" w:rsidRDefault="00000000">
      <w:pPr>
        <w:spacing w:line="360" w:lineRule="auto"/>
        <w:ind w:firstLineChars="200" w:firstLine="482"/>
        <w:rPr>
          <w:rFonts w:ascii="仿宋" w:eastAsia="仿宋" w:hAnsi="仿宋" w:cs="宋体"/>
          <w:kern w:val="0"/>
          <w:sz w:val="24"/>
          <w:szCs w:val="24"/>
          <w:lang w:val="zh-CN"/>
        </w:rPr>
      </w:pPr>
      <w:r>
        <w:rPr>
          <w:rFonts w:ascii="仿宋" w:eastAsia="仿宋" w:hAnsi="仿宋" w:cs="宋体" w:hint="eastAsia"/>
          <w:b/>
          <w:kern w:val="0"/>
          <w:sz w:val="24"/>
          <w:szCs w:val="24"/>
          <w:lang w:val="zh-CN" w:bidi="ar"/>
        </w:rPr>
        <w:t>如有违反上述承诺的不良行为，本单位同意将其予以上网公示。</w:t>
      </w:r>
    </w:p>
    <w:p w14:paraId="4E2F06B7" w14:textId="77777777" w:rsidR="001E6ABF" w:rsidRDefault="00000000">
      <w:pPr>
        <w:spacing w:line="360" w:lineRule="auto"/>
        <w:ind w:firstLineChars="1100" w:firstLine="2640"/>
        <w:rPr>
          <w:rFonts w:ascii="仿宋" w:eastAsia="仿宋" w:hAnsi="仿宋" w:cs="宋体"/>
          <w:kern w:val="0"/>
          <w:sz w:val="24"/>
          <w:szCs w:val="24"/>
          <w:u w:val="single"/>
          <w:lang w:val="zh-CN"/>
        </w:rPr>
      </w:pPr>
      <w:r>
        <w:rPr>
          <w:rFonts w:ascii="仿宋" w:eastAsia="仿宋" w:hAnsi="仿宋" w:cs="宋体" w:hint="eastAsia"/>
          <w:kern w:val="0"/>
          <w:sz w:val="24"/>
          <w:szCs w:val="24"/>
          <w:lang w:val="zh-CN" w:bidi="ar"/>
        </w:rPr>
        <w:t>投标供应商全称(盖公章)：</w:t>
      </w:r>
    </w:p>
    <w:p w14:paraId="7D2174F4" w14:textId="77777777" w:rsidR="001E6ABF" w:rsidRDefault="00000000">
      <w:pPr>
        <w:spacing w:line="360" w:lineRule="auto"/>
        <w:ind w:firstLineChars="1100" w:firstLine="2640"/>
        <w:rPr>
          <w:rFonts w:ascii="仿宋" w:eastAsia="仿宋" w:hAnsi="仿宋" w:cs="宋体"/>
          <w:sz w:val="24"/>
          <w:szCs w:val="24"/>
          <w:u w:val="single"/>
          <w:lang w:val="zh-CN"/>
        </w:rPr>
      </w:pPr>
      <w:r>
        <w:rPr>
          <w:rFonts w:ascii="仿宋" w:eastAsia="仿宋" w:hAnsi="仿宋" w:cs="宋体" w:hint="eastAsia"/>
          <w:kern w:val="0"/>
          <w:sz w:val="24"/>
          <w:szCs w:val="24"/>
          <w:lang w:val="zh-CN" w:bidi="ar"/>
        </w:rPr>
        <w:t>法定代表人（签字或盖章）：</w:t>
      </w:r>
    </w:p>
    <w:p w14:paraId="0790AE54" w14:textId="77777777" w:rsidR="001E6ABF" w:rsidRDefault="00000000">
      <w:pPr>
        <w:spacing w:line="360" w:lineRule="auto"/>
        <w:ind w:firstLineChars="1100" w:firstLine="2640"/>
        <w:rPr>
          <w:rFonts w:ascii="仿宋" w:eastAsia="仿宋" w:hAnsi="仿宋" w:cs="宋体"/>
          <w:kern w:val="0"/>
          <w:sz w:val="24"/>
          <w:szCs w:val="24"/>
          <w:lang w:val="zh-CN"/>
        </w:rPr>
      </w:pPr>
      <w:r>
        <w:rPr>
          <w:rFonts w:ascii="仿宋" w:eastAsia="仿宋" w:hAnsi="仿宋" w:cs="宋体" w:hint="eastAsia"/>
          <w:kern w:val="0"/>
          <w:sz w:val="24"/>
          <w:szCs w:val="24"/>
          <w:lang w:val="zh-CN" w:bidi="ar"/>
        </w:rPr>
        <w:t>时间：  年  月   日</w:t>
      </w:r>
    </w:p>
    <w:p w14:paraId="547C7F64" w14:textId="77777777" w:rsidR="001E6ABF" w:rsidRDefault="00000000">
      <w:pPr>
        <w:widowControl/>
        <w:spacing w:line="360" w:lineRule="auto"/>
        <w:jc w:val="left"/>
        <w:rPr>
          <w:rFonts w:ascii="仿宋" w:eastAsia="仿宋" w:hAnsi="仿宋" w:cs="Times New Roman"/>
          <w:sz w:val="24"/>
          <w:szCs w:val="24"/>
        </w:rPr>
      </w:pPr>
      <w:r>
        <w:rPr>
          <w:rFonts w:ascii="仿宋" w:eastAsia="仿宋" w:hAnsi="仿宋" w:cs="Times New Roman"/>
          <w:sz w:val="24"/>
          <w:szCs w:val="24"/>
        </w:rPr>
        <w:br w:type="page"/>
      </w:r>
    </w:p>
    <w:p w14:paraId="473005FB" w14:textId="77777777" w:rsidR="001E6ABF" w:rsidRDefault="00000000">
      <w:pPr>
        <w:spacing w:line="360" w:lineRule="auto"/>
        <w:jc w:val="left"/>
        <w:rPr>
          <w:rFonts w:ascii="仿宋" w:eastAsia="仿宋" w:hAnsi="仿宋" w:cs="Times New Roman"/>
          <w:bCs/>
          <w:sz w:val="24"/>
          <w:szCs w:val="24"/>
          <w:lang w:bidi="ar"/>
        </w:rPr>
      </w:pPr>
      <w:r>
        <w:rPr>
          <w:rFonts w:ascii="仿宋" w:eastAsia="仿宋" w:hAnsi="仿宋" w:cs="Times New Roman"/>
          <w:bCs/>
          <w:sz w:val="24"/>
          <w:szCs w:val="24"/>
          <w:lang w:bidi="ar"/>
        </w:rPr>
        <w:lastRenderedPageBreak/>
        <w:t>附件13</w:t>
      </w:r>
    </w:p>
    <w:p w14:paraId="1862422E" w14:textId="77777777" w:rsidR="001E6ABF" w:rsidRDefault="00000000">
      <w:pPr>
        <w:spacing w:line="360" w:lineRule="auto"/>
        <w:jc w:val="center"/>
        <w:rPr>
          <w:rFonts w:ascii="仿宋" w:eastAsia="仿宋" w:hAnsi="仿宋" w:cs="仿宋"/>
          <w:b/>
          <w:sz w:val="24"/>
          <w:szCs w:val="24"/>
        </w:rPr>
      </w:pPr>
      <w:r>
        <w:rPr>
          <w:rFonts w:ascii="仿宋" w:eastAsia="仿宋" w:hAnsi="仿宋" w:cs="仿宋" w:hint="eastAsia"/>
          <w:b/>
          <w:sz w:val="24"/>
          <w:szCs w:val="24"/>
        </w:rPr>
        <w:t>质疑函范本</w:t>
      </w:r>
    </w:p>
    <w:p w14:paraId="0C91A9F1" w14:textId="77777777" w:rsidR="001E6ABF" w:rsidRDefault="00000000">
      <w:pPr>
        <w:spacing w:line="360" w:lineRule="auto"/>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一、质疑供应商基本信息</w:t>
      </w:r>
    </w:p>
    <w:p w14:paraId="4B31441D" w14:textId="77777777" w:rsidR="001E6ABF" w:rsidRDefault="00000000">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质疑供应商：</w:t>
      </w:r>
    </w:p>
    <w:p w14:paraId="3C0EE3E7" w14:textId="77777777" w:rsidR="001E6ABF" w:rsidRDefault="00000000">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地址：邮编：</w:t>
      </w:r>
    </w:p>
    <w:p w14:paraId="2249E6D1" w14:textId="77777777" w:rsidR="001E6ABF" w:rsidRDefault="00000000">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联系人：联系电话：</w:t>
      </w:r>
    </w:p>
    <w:p w14:paraId="0828A7DC" w14:textId="77777777" w:rsidR="001E6ABF" w:rsidRDefault="00000000">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授权代表：</w:t>
      </w:r>
    </w:p>
    <w:p w14:paraId="1ABC64C9" w14:textId="77777777" w:rsidR="001E6ABF" w:rsidRDefault="00000000">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联系电话：</w:t>
      </w:r>
    </w:p>
    <w:p w14:paraId="48733FE5" w14:textId="77777777" w:rsidR="001E6ABF" w:rsidRDefault="00000000">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地址：邮编：</w:t>
      </w:r>
    </w:p>
    <w:p w14:paraId="08671BF9" w14:textId="77777777" w:rsidR="001E6ABF" w:rsidRDefault="00000000">
      <w:pPr>
        <w:spacing w:line="360" w:lineRule="auto"/>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二、质疑项目基本情况</w:t>
      </w:r>
    </w:p>
    <w:p w14:paraId="76A8C285" w14:textId="77777777" w:rsidR="001E6ABF" w:rsidRDefault="00000000">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质疑项目的名称：</w:t>
      </w:r>
    </w:p>
    <w:p w14:paraId="433B68D2" w14:textId="77777777" w:rsidR="001E6ABF" w:rsidRDefault="00000000">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质疑项目的编号：包号：</w:t>
      </w:r>
    </w:p>
    <w:p w14:paraId="5931078B" w14:textId="77777777" w:rsidR="001E6ABF" w:rsidRDefault="00000000">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采购人名称：</w:t>
      </w:r>
    </w:p>
    <w:p w14:paraId="48FB55BC" w14:textId="77777777" w:rsidR="001E6ABF" w:rsidRDefault="00000000">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采购文件获取日期：</w:t>
      </w:r>
    </w:p>
    <w:p w14:paraId="6D14D8E6" w14:textId="77777777" w:rsidR="001E6ABF" w:rsidRDefault="00000000">
      <w:pPr>
        <w:spacing w:line="360" w:lineRule="auto"/>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三、质疑事项具体内容</w:t>
      </w:r>
    </w:p>
    <w:p w14:paraId="53D1D3F5" w14:textId="77777777" w:rsidR="001E6ABF" w:rsidRDefault="00000000">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质疑事项1：</w:t>
      </w:r>
    </w:p>
    <w:p w14:paraId="33BD4721" w14:textId="77777777" w:rsidR="001E6ABF" w:rsidRDefault="00000000">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事实依据：</w:t>
      </w:r>
    </w:p>
    <w:p w14:paraId="7F5E90C1" w14:textId="77777777" w:rsidR="001E6ABF" w:rsidRDefault="00000000">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法律依据：</w:t>
      </w:r>
    </w:p>
    <w:p w14:paraId="69E43F29" w14:textId="77777777" w:rsidR="001E6ABF" w:rsidRDefault="00000000">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质疑事项2</w:t>
      </w:r>
    </w:p>
    <w:p w14:paraId="7457FC41" w14:textId="77777777" w:rsidR="001E6ABF" w:rsidRDefault="00000000">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w:t>
      </w:r>
    </w:p>
    <w:p w14:paraId="6E754D2F" w14:textId="77777777" w:rsidR="001E6ABF" w:rsidRDefault="00000000">
      <w:pPr>
        <w:spacing w:line="360" w:lineRule="auto"/>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四、与质疑事项相关的质疑请求</w:t>
      </w:r>
    </w:p>
    <w:p w14:paraId="251F02C8" w14:textId="77777777" w:rsidR="001E6ABF" w:rsidRDefault="00000000">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请求：</w:t>
      </w:r>
    </w:p>
    <w:p w14:paraId="31BA6C21" w14:textId="77777777" w:rsidR="001E6ABF" w:rsidRDefault="00000000">
      <w:pPr>
        <w:spacing w:line="360" w:lineRule="auto"/>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 xml:space="preserve">签字(签章)：                   公章：                      </w:t>
      </w:r>
    </w:p>
    <w:p w14:paraId="57D2EDAD" w14:textId="77777777" w:rsidR="001E6ABF" w:rsidRDefault="00000000">
      <w:pPr>
        <w:spacing w:line="360" w:lineRule="auto"/>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 xml:space="preserve">日期：    </w:t>
      </w:r>
    </w:p>
    <w:p w14:paraId="51F4EED2" w14:textId="77777777" w:rsidR="001E6ABF" w:rsidRDefault="001E6ABF">
      <w:pPr>
        <w:spacing w:line="360" w:lineRule="auto"/>
        <w:rPr>
          <w:rFonts w:ascii="仿宋" w:eastAsia="仿宋" w:hAnsi="仿宋" w:cs="宋体"/>
          <w:kern w:val="0"/>
          <w:sz w:val="24"/>
          <w:szCs w:val="24"/>
          <w:lang w:val="zh-CN" w:bidi="ar"/>
        </w:rPr>
      </w:pPr>
    </w:p>
    <w:p w14:paraId="3C7ADA7C" w14:textId="77777777" w:rsidR="001E6ABF" w:rsidRDefault="00000000">
      <w:pPr>
        <w:spacing w:line="360" w:lineRule="auto"/>
        <w:rPr>
          <w:rFonts w:ascii="仿宋" w:eastAsia="仿宋" w:hAnsi="仿宋" w:cs="宋体"/>
          <w:b/>
          <w:bCs/>
          <w:kern w:val="0"/>
          <w:sz w:val="24"/>
          <w:szCs w:val="24"/>
          <w:lang w:val="zh-CN" w:bidi="ar"/>
        </w:rPr>
      </w:pPr>
      <w:r>
        <w:rPr>
          <w:rFonts w:ascii="仿宋" w:eastAsia="仿宋" w:hAnsi="仿宋" w:cs="宋体" w:hint="eastAsia"/>
          <w:b/>
          <w:bCs/>
          <w:kern w:val="0"/>
          <w:sz w:val="24"/>
          <w:szCs w:val="24"/>
          <w:lang w:val="zh-CN" w:bidi="ar"/>
        </w:rPr>
        <w:t>质疑函制作说明：</w:t>
      </w:r>
    </w:p>
    <w:p w14:paraId="501CABFA" w14:textId="77777777" w:rsidR="001E6ABF" w:rsidRDefault="00000000">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1.供应商提出质疑时，应提交质疑函和必要的证明材料。</w:t>
      </w:r>
    </w:p>
    <w:p w14:paraId="76FE62FE" w14:textId="77777777" w:rsidR="001E6ABF" w:rsidRDefault="00000000">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2.质疑供应商若委托代理人进行质疑的，质疑函应按要求列明“授权代表”的有关内容，并在附件中提交由质疑供应商签署的授权委托书。授权委托书应载明代</w:t>
      </w:r>
      <w:r>
        <w:rPr>
          <w:rFonts w:ascii="仿宋" w:eastAsia="仿宋" w:hAnsi="仿宋" w:cs="宋体" w:hint="eastAsia"/>
          <w:kern w:val="0"/>
          <w:sz w:val="24"/>
          <w:szCs w:val="24"/>
          <w:lang w:val="zh-CN" w:bidi="ar"/>
        </w:rPr>
        <w:lastRenderedPageBreak/>
        <w:t>理人的姓名或者名称、代理事项、具体权限、期限和相关事项。</w:t>
      </w:r>
    </w:p>
    <w:p w14:paraId="1828ADED" w14:textId="77777777" w:rsidR="001E6ABF" w:rsidRDefault="00000000">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3.质疑供应商若对项目的某一分包进行质疑，质疑函中应列明具体分包号。</w:t>
      </w:r>
    </w:p>
    <w:p w14:paraId="6BA5161E" w14:textId="77777777" w:rsidR="001E6ABF" w:rsidRDefault="00000000">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4.质疑函的质疑事项应具体、明确，并有必要的事实依据和法律依据。</w:t>
      </w:r>
    </w:p>
    <w:p w14:paraId="374E5F81" w14:textId="77777777" w:rsidR="001E6ABF" w:rsidRDefault="00000000">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5.质疑函的质疑请求应与质疑事项相关。</w:t>
      </w:r>
    </w:p>
    <w:p w14:paraId="54B2B333" w14:textId="77777777" w:rsidR="001E6ABF" w:rsidRDefault="00000000">
      <w:pPr>
        <w:spacing w:line="360" w:lineRule="auto"/>
        <w:ind w:firstLineChars="200" w:firstLine="480"/>
        <w:rPr>
          <w:rFonts w:ascii="仿宋" w:eastAsia="仿宋" w:hAnsi="仿宋" w:cs="宋体"/>
          <w:kern w:val="0"/>
          <w:sz w:val="24"/>
          <w:szCs w:val="24"/>
          <w:lang w:val="zh-CN" w:bidi="ar"/>
        </w:rPr>
      </w:pPr>
      <w:r>
        <w:rPr>
          <w:rFonts w:ascii="仿宋" w:eastAsia="仿宋" w:hAnsi="仿宋" w:cs="宋体" w:hint="eastAsia"/>
          <w:kern w:val="0"/>
          <w:sz w:val="24"/>
          <w:szCs w:val="24"/>
          <w:lang w:val="zh-CN" w:bidi="ar"/>
        </w:rPr>
        <w:t>6.质疑供应商为自然人的，质疑函应由本人签字；质疑供应商为法人或者其他组织的，质疑函应由法定代表人、主要负责人，或者其授权代表签字或者盖章，并加盖公章。</w:t>
      </w:r>
    </w:p>
    <w:p w14:paraId="66919579" w14:textId="77777777" w:rsidR="001E6ABF" w:rsidRDefault="001E6ABF">
      <w:pPr>
        <w:spacing w:line="360" w:lineRule="auto"/>
        <w:ind w:firstLineChars="200" w:firstLine="480"/>
        <w:rPr>
          <w:rFonts w:ascii="仿宋" w:eastAsia="仿宋" w:hAnsi="仿宋" w:cs="宋体"/>
          <w:kern w:val="0"/>
          <w:sz w:val="24"/>
          <w:szCs w:val="24"/>
          <w:lang w:val="zh-CN" w:bidi="ar"/>
        </w:rPr>
      </w:pPr>
    </w:p>
    <w:p w14:paraId="7A203D03" w14:textId="77777777" w:rsidR="001E6ABF" w:rsidRDefault="00000000">
      <w:pPr>
        <w:widowControl/>
        <w:spacing w:line="360" w:lineRule="auto"/>
        <w:jc w:val="left"/>
        <w:rPr>
          <w:rFonts w:ascii="仿宋" w:eastAsia="仿宋" w:hAnsi="仿宋"/>
          <w:sz w:val="24"/>
          <w:szCs w:val="24"/>
        </w:rPr>
      </w:pPr>
      <w:r>
        <w:rPr>
          <w:rFonts w:ascii="仿宋" w:eastAsia="仿宋" w:hAnsi="仿宋"/>
          <w:sz w:val="24"/>
          <w:szCs w:val="24"/>
        </w:rPr>
        <w:br w:type="page"/>
      </w:r>
    </w:p>
    <w:p w14:paraId="41D1982C" w14:textId="77777777" w:rsidR="001E6ABF" w:rsidRDefault="00000000">
      <w:pPr>
        <w:widowControl/>
        <w:spacing w:line="360" w:lineRule="auto"/>
        <w:jc w:val="center"/>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lastRenderedPageBreak/>
        <w:t>采购文件领购申请表</w:t>
      </w:r>
    </w:p>
    <w:p w14:paraId="20C7A208" w14:textId="77777777" w:rsidR="001E6ABF" w:rsidRDefault="00000000">
      <w:pPr>
        <w:widowControl/>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项目名称：</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p w14:paraId="259FE2C7" w14:textId="77777777" w:rsidR="001E6ABF" w:rsidRDefault="00000000">
      <w:pPr>
        <w:widowControl/>
        <w:spacing w:line="360" w:lineRule="auto"/>
        <w:jc w:val="left"/>
        <w:rPr>
          <w:rFonts w:ascii="仿宋" w:eastAsia="仿宋" w:hAnsi="仿宋" w:cs="宋体"/>
          <w:kern w:val="0"/>
          <w:sz w:val="24"/>
          <w:szCs w:val="24"/>
        </w:rPr>
      </w:pPr>
      <w:r>
        <w:rPr>
          <w:rFonts w:ascii="仿宋" w:eastAsia="仿宋" w:hAnsi="仿宋" w:cs="宋体" w:hint="eastAsia"/>
          <w:color w:val="000000"/>
          <w:kern w:val="0"/>
          <w:sz w:val="24"/>
          <w:szCs w:val="24"/>
        </w:rPr>
        <w:t>项目编号：</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JSHL-DL-        </w:t>
      </w:r>
      <w:r>
        <w:rPr>
          <w:rFonts w:ascii="仿宋" w:eastAsia="仿宋" w:hAnsi="仿宋" w:cs="宋体" w:hint="eastAsia"/>
          <w:b/>
          <w:color w:val="000000"/>
          <w:kern w:val="0"/>
          <w:sz w:val="24"/>
          <w:szCs w:val="24"/>
        </w:rPr>
        <w:t>]</w:t>
      </w: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46"/>
      </w:tblGrid>
      <w:tr w:rsidR="001E6ABF" w14:paraId="73325A95" w14:textId="77777777">
        <w:trPr>
          <w:trHeight w:val="705"/>
          <w:jc w:val="center"/>
        </w:trPr>
        <w:tc>
          <w:tcPr>
            <w:tcW w:w="8846" w:type="dxa"/>
            <w:tcBorders>
              <w:top w:val="outset" w:sz="6" w:space="0" w:color="auto"/>
              <w:left w:val="outset" w:sz="6" w:space="0" w:color="auto"/>
              <w:bottom w:val="outset" w:sz="6" w:space="0" w:color="auto"/>
              <w:right w:val="outset" w:sz="6" w:space="0" w:color="auto"/>
            </w:tcBorders>
            <w:vAlign w:val="center"/>
          </w:tcPr>
          <w:p w14:paraId="01CBA5EB" w14:textId="77777777" w:rsidR="001E6ABF" w:rsidRDefault="00000000">
            <w:pPr>
              <w:widowControl/>
              <w:spacing w:line="360" w:lineRule="auto"/>
              <w:jc w:val="left"/>
              <w:rPr>
                <w:rFonts w:ascii="仿宋" w:eastAsia="仿宋" w:hAnsi="仿宋" w:cs="宋体"/>
                <w:i/>
                <w:color w:val="000000"/>
                <w:kern w:val="0"/>
                <w:sz w:val="24"/>
                <w:szCs w:val="24"/>
              </w:rPr>
            </w:pPr>
            <w:r>
              <w:rPr>
                <w:rFonts w:ascii="仿宋" w:eastAsia="仿宋" w:hAnsi="仿宋" w:cs="宋体" w:hint="eastAsia"/>
                <w:b/>
                <w:color w:val="000000"/>
                <w:kern w:val="0"/>
                <w:sz w:val="24"/>
                <w:szCs w:val="24"/>
              </w:rPr>
              <w:t>投标单位（供应商）全称（公章）</w:t>
            </w:r>
            <w:r>
              <w:rPr>
                <w:rFonts w:ascii="仿宋" w:eastAsia="仿宋" w:hAnsi="仿宋" w:cs="宋体" w:hint="eastAsia"/>
                <w:color w:val="000000"/>
                <w:kern w:val="0"/>
                <w:sz w:val="24"/>
                <w:szCs w:val="24"/>
              </w:rPr>
              <w:t>：</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p w14:paraId="7CA8CFA1" w14:textId="77777777" w:rsidR="001E6ABF" w:rsidRDefault="00000000">
            <w:pPr>
              <w:widowControl/>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统一社会信用代码：</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1E6ABF" w14:paraId="1C4ED518" w14:textId="77777777">
        <w:trPr>
          <w:trHeight w:val="2655"/>
          <w:jc w:val="center"/>
        </w:trPr>
        <w:tc>
          <w:tcPr>
            <w:tcW w:w="8846" w:type="dxa"/>
            <w:tcBorders>
              <w:top w:val="outset" w:sz="6" w:space="0" w:color="auto"/>
              <w:left w:val="outset" w:sz="6" w:space="0" w:color="auto"/>
              <w:bottom w:val="outset" w:sz="6" w:space="0" w:color="auto"/>
              <w:right w:val="outset" w:sz="6" w:space="0" w:color="auto"/>
            </w:tcBorders>
            <w:vAlign w:val="center"/>
          </w:tcPr>
          <w:p w14:paraId="6DCA0A13" w14:textId="3A29CF1C" w:rsidR="001E6ABF" w:rsidRDefault="00000000">
            <w:pPr>
              <w:widowControl/>
              <w:spacing w:line="360" w:lineRule="auto"/>
              <w:ind w:firstLine="42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现委托</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（被授权人的姓名）向</w:t>
            </w:r>
            <w:r w:rsidR="00E738A5">
              <w:rPr>
                <w:rFonts w:ascii="仿宋" w:eastAsia="仿宋" w:hAnsi="仿宋" w:cs="宋体" w:hint="eastAsia"/>
                <w:color w:val="000000"/>
                <w:kern w:val="0"/>
                <w:sz w:val="24"/>
                <w:szCs w:val="24"/>
                <w:u w:val="single"/>
              </w:rPr>
              <w:t>江苏省华厦工程项目管理有限公司</w:t>
            </w:r>
            <w:r>
              <w:rPr>
                <w:rFonts w:ascii="仿宋" w:eastAsia="仿宋" w:hAnsi="仿宋" w:cs="宋体" w:hint="eastAsia"/>
                <w:color w:val="000000"/>
                <w:kern w:val="0"/>
                <w:sz w:val="24"/>
                <w:szCs w:val="24"/>
              </w:rPr>
              <w:t>领购招标文件工作。项目招投标过程中答疑补充等相关文件都须投标单位在相关网站上下载（或向代理机构获取），本单位会及时关注相关网站，以防遗漏，并承诺不以此为理由提出质疑。</w:t>
            </w:r>
          </w:p>
          <w:p w14:paraId="7AF17628" w14:textId="77777777" w:rsidR="001E6ABF" w:rsidRDefault="00000000">
            <w:pPr>
              <w:widowControl/>
              <w:spacing w:line="360" w:lineRule="auto"/>
              <w:ind w:firstLine="420"/>
              <w:jc w:val="left"/>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法人代表人（签字或盖章）：</w:t>
            </w:r>
          </w:p>
        </w:tc>
      </w:tr>
      <w:tr w:rsidR="001E6ABF" w14:paraId="34EF5782" w14:textId="77777777">
        <w:trPr>
          <w:trHeight w:val="645"/>
          <w:jc w:val="center"/>
        </w:trPr>
        <w:tc>
          <w:tcPr>
            <w:tcW w:w="8846" w:type="dxa"/>
            <w:tcBorders>
              <w:top w:val="outset" w:sz="6" w:space="0" w:color="auto"/>
              <w:left w:val="outset" w:sz="6" w:space="0" w:color="auto"/>
              <w:bottom w:val="outset" w:sz="6" w:space="0" w:color="auto"/>
              <w:right w:val="outset" w:sz="6" w:space="0" w:color="auto"/>
            </w:tcBorders>
            <w:vAlign w:val="center"/>
          </w:tcPr>
          <w:p w14:paraId="1751B73D" w14:textId="77777777" w:rsidR="001E6ABF" w:rsidRDefault="00000000">
            <w:pPr>
              <w:widowControl/>
              <w:spacing w:line="360" w:lineRule="auto"/>
              <w:ind w:firstLine="42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被授权人姓名：</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联系电话：</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1E6ABF" w14:paraId="6C3CA8BF" w14:textId="77777777">
        <w:trPr>
          <w:trHeight w:val="660"/>
          <w:jc w:val="center"/>
        </w:trPr>
        <w:tc>
          <w:tcPr>
            <w:tcW w:w="8846" w:type="dxa"/>
            <w:tcBorders>
              <w:top w:val="outset" w:sz="6" w:space="0" w:color="auto"/>
              <w:left w:val="outset" w:sz="6" w:space="0" w:color="auto"/>
              <w:bottom w:val="outset" w:sz="6" w:space="0" w:color="auto"/>
              <w:right w:val="outset" w:sz="6" w:space="0" w:color="auto"/>
            </w:tcBorders>
            <w:vAlign w:val="center"/>
          </w:tcPr>
          <w:p w14:paraId="5CFCE07B" w14:textId="77777777" w:rsidR="001E6ABF" w:rsidRDefault="00000000">
            <w:pPr>
              <w:widowControl/>
              <w:spacing w:line="360" w:lineRule="auto"/>
              <w:ind w:firstLine="42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二代身份证号码：</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1E6ABF" w14:paraId="3EAD09D5" w14:textId="77777777">
        <w:trPr>
          <w:trHeight w:val="630"/>
          <w:jc w:val="center"/>
        </w:trPr>
        <w:tc>
          <w:tcPr>
            <w:tcW w:w="8846" w:type="dxa"/>
            <w:tcBorders>
              <w:top w:val="outset" w:sz="6" w:space="0" w:color="auto"/>
              <w:left w:val="outset" w:sz="6" w:space="0" w:color="auto"/>
              <w:bottom w:val="outset" w:sz="6" w:space="0" w:color="auto"/>
              <w:right w:val="outset" w:sz="6" w:space="0" w:color="auto"/>
            </w:tcBorders>
            <w:vAlign w:val="center"/>
          </w:tcPr>
          <w:p w14:paraId="6E228DF6" w14:textId="77777777" w:rsidR="001E6ABF" w:rsidRDefault="00000000">
            <w:pPr>
              <w:widowControl/>
              <w:spacing w:line="360" w:lineRule="auto"/>
              <w:ind w:firstLine="42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接收招标文件指定电子邮箱：</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1E6ABF" w14:paraId="4B939DF7" w14:textId="77777777">
        <w:trPr>
          <w:jc w:val="center"/>
        </w:trPr>
        <w:tc>
          <w:tcPr>
            <w:tcW w:w="8846" w:type="dxa"/>
            <w:tcBorders>
              <w:top w:val="outset" w:sz="6" w:space="0" w:color="auto"/>
              <w:left w:val="outset" w:sz="6" w:space="0" w:color="auto"/>
              <w:bottom w:val="outset" w:sz="6" w:space="0" w:color="auto"/>
              <w:right w:val="outset" w:sz="6" w:space="0" w:color="auto"/>
            </w:tcBorders>
            <w:vAlign w:val="center"/>
          </w:tcPr>
          <w:p w14:paraId="0F5F06C6" w14:textId="77777777" w:rsidR="001E6ABF" w:rsidRDefault="00000000">
            <w:pPr>
              <w:widowControl/>
              <w:spacing w:line="360" w:lineRule="auto"/>
              <w:ind w:firstLine="420"/>
              <w:jc w:val="left"/>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注：本表以上内容[  ]填写均需打印，以下内容需由被授权人本人在代理机构领购时现场填写或被授权人填写，扫描件发送指定邮箱。</w:t>
            </w:r>
          </w:p>
        </w:tc>
      </w:tr>
      <w:tr w:rsidR="001E6ABF" w14:paraId="5C217B97" w14:textId="77777777">
        <w:trPr>
          <w:trHeight w:val="1410"/>
          <w:jc w:val="center"/>
        </w:trPr>
        <w:tc>
          <w:tcPr>
            <w:tcW w:w="8846" w:type="dxa"/>
            <w:tcBorders>
              <w:top w:val="outset" w:sz="6" w:space="0" w:color="auto"/>
              <w:left w:val="outset" w:sz="6" w:space="0" w:color="auto"/>
              <w:bottom w:val="outset" w:sz="6" w:space="0" w:color="auto"/>
              <w:right w:val="outset" w:sz="6" w:space="0" w:color="auto"/>
            </w:tcBorders>
            <w:vAlign w:val="center"/>
          </w:tcPr>
          <w:p w14:paraId="791FE3DE" w14:textId="77777777" w:rsidR="001E6ABF" w:rsidRDefault="00000000">
            <w:pPr>
              <w:widowControl/>
              <w:spacing w:line="360" w:lineRule="auto"/>
              <w:ind w:firstLine="42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领购时间：</w:t>
            </w:r>
          </w:p>
          <w:p w14:paraId="5775C55E" w14:textId="77777777" w:rsidR="001E6ABF" w:rsidRDefault="00000000">
            <w:pPr>
              <w:widowControl/>
              <w:spacing w:line="360" w:lineRule="auto"/>
              <w:ind w:firstLineChars="550" w:firstLine="132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年    月    日    时    分</w:t>
            </w:r>
          </w:p>
        </w:tc>
      </w:tr>
      <w:tr w:rsidR="001E6ABF" w14:paraId="1252D465" w14:textId="77777777">
        <w:trPr>
          <w:trHeight w:val="795"/>
          <w:jc w:val="center"/>
        </w:trPr>
        <w:tc>
          <w:tcPr>
            <w:tcW w:w="8846" w:type="dxa"/>
            <w:tcBorders>
              <w:top w:val="outset" w:sz="6" w:space="0" w:color="auto"/>
              <w:left w:val="outset" w:sz="6" w:space="0" w:color="auto"/>
              <w:bottom w:val="outset" w:sz="6" w:space="0" w:color="auto"/>
              <w:right w:val="outset" w:sz="6" w:space="0" w:color="auto"/>
            </w:tcBorders>
            <w:vAlign w:val="center"/>
          </w:tcPr>
          <w:p w14:paraId="0B8F44E6" w14:textId="77777777" w:rsidR="001E6ABF" w:rsidRDefault="00000000">
            <w:pPr>
              <w:widowControl/>
              <w:spacing w:line="360" w:lineRule="auto"/>
              <w:ind w:firstLine="42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被授权人签字：</w:t>
            </w:r>
          </w:p>
        </w:tc>
      </w:tr>
    </w:tbl>
    <w:p w14:paraId="0EAAD9F2" w14:textId="77777777" w:rsidR="001E6ABF" w:rsidRDefault="00000000">
      <w:pPr>
        <w:spacing w:line="360" w:lineRule="auto"/>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*注：投标单位应完整填写表格，并对内容的真实性和有效性负全部责任。</w:t>
      </w:r>
    </w:p>
    <w:p w14:paraId="4B77D5AE" w14:textId="77777777" w:rsidR="001E6ABF" w:rsidRDefault="00000000">
      <w:pPr>
        <w:spacing w:line="360" w:lineRule="auto"/>
        <w:rPr>
          <w:rFonts w:ascii="仿宋" w:eastAsia="仿宋" w:hAnsi="仿宋"/>
          <w:sz w:val="24"/>
          <w:szCs w:val="24"/>
        </w:rPr>
      </w:pPr>
      <w:r>
        <w:rPr>
          <w:rFonts w:ascii="仿宋" w:eastAsia="仿宋" w:hAnsi="仿宋" w:cs="宋体" w:hint="eastAsia"/>
          <w:b/>
          <w:bCs/>
          <w:color w:val="000000"/>
          <w:kern w:val="0"/>
          <w:sz w:val="24"/>
          <w:szCs w:val="24"/>
        </w:rPr>
        <w:t>附件：营业执照并加盖公章。</w:t>
      </w:r>
    </w:p>
    <w:p w14:paraId="4F4D59F7" w14:textId="77777777" w:rsidR="001E6ABF" w:rsidRDefault="001E6ABF">
      <w:pPr>
        <w:spacing w:line="360" w:lineRule="auto"/>
        <w:rPr>
          <w:rFonts w:ascii="仿宋" w:eastAsia="仿宋" w:hAnsi="仿宋"/>
          <w:sz w:val="24"/>
          <w:szCs w:val="24"/>
        </w:rPr>
      </w:pPr>
    </w:p>
    <w:sectPr w:rsidR="001E6ABF">
      <w:footerReference w:type="default" r:id="rId9"/>
      <w:pgSz w:w="11906" w:h="16838"/>
      <w:pgMar w:top="1418" w:right="1418" w:bottom="1418" w:left="1701" w:header="851" w:footer="992" w:gutter="0"/>
      <w:cols w:space="425"/>
      <w:titlePg/>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73793" w14:textId="77777777" w:rsidR="00F85E21" w:rsidRDefault="00F85E21">
      <w:r>
        <w:separator/>
      </w:r>
    </w:p>
  </w:endnote>
  <w:endnote w:type="continuationSeparator" w:id="0">
    <w:p w14:paraId="196C816B" w14:textId="77777777" w:rsidR="00F85E21" w:rsidRDefault="00F8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swiss"/>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仿宋" w:eastAsia="仿宋" w:hAnsi="仿宋"/>
        <w:sz w:val="21"/>
        <w:szCs w:val="21"/>
      </w:rPr>
      <w:id w:val="1236827657"/>
    </w:sdtPr>
    <w:sdtContent>
      <w:sdt>
        <w:sdtPr>
          <w:rPr>
            <w:rFonts w:ascii="仿宋" w:eastAsia="仿宋" w:hAnsi="仿宋"/>
            <w:sz w:val="21"/>
            <w:szCs w:val="21"/>
          </w:rPr>
          <w:id w:val="98381352"/>
        </w:sdtPr>
        <w:sdtContent>
          <w:p w14:paraId="4010ACE3" w14:textId="77777777" w:rsidR="001E6ABF" w:rsidRDefault="00000000">
            <w:pPr>
              <w:pStyle w:val="ad"/>
              <w:jc w:val="center"/>
              <w:rPr>
                <w:rFonts w:ascii="仿宋" w:eastAsia="仿宋" w:hAnsi="仿宋"/>
                <w:sz w:val="21"/>
                <w:szCs w:val="21"/>
              </w:rPr>
            </w:pPr>
            <w:r>
              <w:rPr>
                <w:rFonts w:ascii="仿宋" w:eastAsia="仿宋" w:hAnsi="仿宋"/>
                <w:sz w:val="21"/>
                <w:szCs w:val="21"/>
                <w:lang w:val="zh-CN"/>
              </w:rPr>
              <w:t xml:space="preserve"> </w:t>
            </w:r>
            <w:r>
              <w:rPr>
                <w:rFonts w:ascii="仿宋" w:eastAsia="仿宋" w:hAnsi="仿宋"/>
                <w:bCs/>
                <w:sz w:val="21"/>
                <w:szCs w:val="21"/>
              </w:rPr>
              <w:fldChar w:fldCharType="begin"/>
            </w:r>
            <w:r>
              <w:rPr>
                <w:rFonts w:ascii="仿宋" w:eastAsia="仿宋" w:hAnsi="仿宋"/>
                <w:bCs/>
                <w:sz w:val="21"/>
                <w:szCs w:val="21"/>
              </w:rPr>
              <w:instrText>PAGE</w:instrText>
            </w:r>
            <w:r>
              <w:rPr>
                <w:rFonts w:ascii="仿宋" w:eastAsia="仿宋" w:hAnsi="仿宋"/>
                <w:bCs/>
                <w:sz w:val="21"/>
                <w:szCs w:val="21"/>
              </w:rPr>
              <w:fldChar w:fldCharType="separate"/>
            </w:r>
            <w:r>
              <w:rPr>
                <w:rFonts w:ascii="仿宋" w:eastAsia="仿宋" w:hAnsi="仿宋"/>
                <w:bCs/>
                <w:sz w:val="21"/>
                <w:szCs w:val="21"/>
              </w:rPr>
              <w:t>12</w:t>
            </w:r>
            <w:r>
              <w:rPr>
                <w:rFonts w:ascii="仿宋" w:eastAsia="仿宋" w:hAnsi="仿宋"/>
                <w:bCs/>
                <w:sz w:val="21"/>
                <w:szCs w:val="21"/>
              </w:rPr>
              <w:fldChar w:fldCharType="end"/>
            </w:r>
            <w:r>
              <w:rPr>
                <w:rFonts w:ascii="仿宋" w:eastAsia="仿宋" w:hAnsi="仿宋"/>
                <w:sz w:val="21"/>
                <w:szCs w:val="21"/>
                <w:lang w:val="zh-CN"/>
              </w:rPr>
              <w:t xml:space="preserve"> / </w:t>
            </w:r>
            <w:r>
              <w:rPr>
                <w:rFonts w:ascii="仿宋" w:eastAsia="仿宋" w:hAnsi="仿宋"/>
                <w:bCs/>
                <w:sz w:val="21"/>
                <w:szCs w:val="21"/>
              </w:rPr>
              <w:fldChar w:fldCharType="begin"/>
            </w:r>
            <w:r>
              <w:rPr>
                <w:rFonts w:ascii="仿宋" w:eastAsia="仿宋" w:hAnsi="仿宋"/>
                <w:bCs/>
                <w:sz w:val="21"/>
                <w:szCs w:val="21"/>
              </w:rPr>
              <w:instrText>NUMPAGES</w:instrText>
            </w:r>
            <w:r>
              <w:rPr>
                <w:rFonts w:ascii="仿宋" w:eastAsia="仿宋" w:hAnsi="仿宋"/>
                <w:bCs/>
                <w:sz w:val="21"/>
                <w:szCs w:val="21"/>
              </w:rPr>
              <w:fldChar w:fldCharType="separate"/>
            </w:r>
            <w:r>
              <w:rPr>
                <w:rFonts w:ascii="仿宋" w:eastAsia="仿宋" w:hAnsi="仿宋"/>
                <w:bCs/>
                <w:sz w:val="21"/>
                <w:szCs w:val="21"/>
              </w:rPr>
              <w:t>36</w:t>
            </w:r>
            <w:r>
              <w:rPr>
                <w:rFonts w:ascii="仿宋" w:eastAsia="仿宋" w:hAnsi="仿宋"/>
                <w:bCs/>
                <w:sz w:val="21"/>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86249" w14:textId="77777777" w:rsidR="00F85E21" w:rsidRDefault="00F85E21">
      <w:r>
        <w:separator/>
      </w:r>
    </w:p>
  </w:footnote>
  <w:footnote w:type="continuationSeparator" w:id="0">
    <w:p w14:paraId="111F9822" w14:textId="77777777" w:rsidR="00F85E21" w:rsidRDefault="00F85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Y5ODIyOTViY2JmMDFjODM1NjZhOGRlYTBmODBhYzMifQ=="/>
  </w:docVars>
  <w:rsids>
    <w:rsidRoot w:val="000E6F62"/>
    <w:rsid w:val="0000098A"/>
    <w:rsid w:val="00004E97"/>
    <w:rsid w:val="00005022"/>
    <w:rsid w:val="00005798"/>
    <w:rsid w:val="00013918"/>
    <w:rsid w:val="00013DCD"/>
    <w:rsid w:val="00014E20"/>
    <w:rsid w:val="00015B78"/>
    <w:rsid w:val="00020E06"/>
    <w:rsid w:val="000227D7"/>
    <w:rsid w:val="00022DCC"/>
    <w:rsid w:val="00027DF4"/>
    <w:rsid w:val="00031B49"/>
    <w:rsid w:val="0003374E"/>
    <w:rsid w:val="00036BEA"/>
    <w:rsid w:val="00036F61"/>
    <w:rsid w:val="00040ADA"/>
    <w:rsid w:val="00047C97"/>
    <w:rsid w:val="00050DB4"/>
    <w:rsid w:val="000518D6"/>
    <w:rsid w:val="0005407A"/>
    <w:rsid w:val="00055922"/>
    <w:rsid w:val="00057092"/>
    <w:rsid w:val="000575C2"/>
    <w:rsid w:val="00063A5B"/>
    <w:rsid w:val="00063C87"/>
    <w:rsid w:val="00070E69"/>
    <w:rsid w:val="00075A32"/>
    <w:rsid w:val="00080100"/>
    <w:rsid w:val="00082610"/>
    <w:rsid w:val="00086D68"/>
    <w:rsid w:val="0009178F"/>
    <w:rsid w:val="00092534"/>
    <w:rsid w:val="00096B3F"/>
    <w:rsid w:val="000A05EE"/>
    <w:rsid w:val="000A3992"/>
    <w:rsid w:val="000B3511"/>
    <w:rsid w:val="000B5552"/>
    <w:rsid w:val="000B5C05"/>
    <w:rsid w:val="000B7F20"/>
    <w:rsid w:val="000C5004"/>
    <w:rsid w:val="000D2FB9"/>
    <w:rsid w:val="000D395B"/>
    <w:rsid w:val="000E0DB6"/>
    <w:rsid w:val="000E0E7A"/>
    <w:rsid w:val="000E1969"/>
    <w:rsid w:val="000E6F62"/>
    <w:rsid w:val="000F1CD4"/>
    <w:rsid w:val="000F4D77"/>
    <w:rsid w:val="000F6D21"/>
    <w:rsid w:val="001033D4"/>
    <w:rsid w:val="00105E58"/>
    <w:rsid w:val="0011100F"/>
    <w:rsid w:val="00111362"/>
    <w:rsid w:val="001113EE"/>
    <w:rsid w:val="00111BCB"/>
    <w:rsid w:val="0011268C"/>
    <w:rsid w:val="0011379A"/>
    <w:rsid w:val="0011414A"/>
    <w:rsid w:val="00124729"/>
    <w:rsid w:val="00125111"/>
    <w:rsid w:val="00126B62"/>
    <w:rsid w:val="001336FE"/>
    <w:rsid w:val="001370AA"/>
    <w:rsid w:val="00142439"/>
    <w:rsid w:val="001464D8"/>
    <w:rsid w:val="00150486"/>
    <w:rsid w:val="0015162F"/>
    <w:rsid w:val="001559F8"/>
    <w:rsid w:val="00155CE2"/>
    <w:rsid w:val="00161BF1"/>
    <w:rsid w:val="001666EB"/>
    <w:rsid w:val="001668B9"/>
    <w:rsid w:val="00170854"/>
    <w:rsid w:val="001713C6"/>
    <w:rsid w:val="001722E3"/>
    <w:rsid w:val="00174A37"/>
    <w:rsid w:val="00175215"/>
    <w:rsid w:val="00175C52"/>
    <w:rsid w:val="00177D2B"/>
    <w:rsid w:val="001822BA"/>
    <w:rsid w:val="001853E7"/>
    <w:rsid w:val="00185807"/>
    <w:rsid w:val="00185A07"/>
    <w:rsid w:val="001860DC"/>
    <w:rsid w:val="00191EAD"/>
    <w:rsid w:val="00192B1F"/>
    <w:rsid w:val="00197311"/>
    <w:rsid w:val="001A3364"/>
    <w:rsid w:val="001A4A71"/>
    <w:rsid w:val="001A4F4D"/>
    <w:rsid w:val="001A6166"/>
    <w:rsid w:val="001B0CE9"/>
    <w:rsid w:val="001B11E9"/>
    <w:rsid w:val="001B1C4D"/>
    <w:rsid w:val="001B527E"/>
    <w:rsid w:val="001B7885"/>
    <w:rsid w:val="001B7E64"/>
    <w:rsid w:val="001D5CFB"/>
    <w:rsid w:val="001D7463"/>
    <w:rsid w:val="001E36E4"/>
    <w:rsid w:val="001E610D"/>
    <w:rsid w:val="001E66C7"/>
    <w:rsid w:val="001E6ABF"/>
    <w:rsid w:val="001E7C03"/>
    <w:rsid w:val="00201184"/>
    <w:rsid w:val="00204702"/>
    <w:rsid w:val="00210990"/>
    <w:rsid w:val="00220170"/>
    <w:rsid w:val="00221D85"/>
    <w:rsid w:val="00222FBA"/>
    <w:rsid w:val="00225C7D"/>
    <w:rsid w:val="002273FD"/>
    <w:rsid w:val="0023042F"/>
    <w:rsid w:val="00232F01"/>
    <w:rsid w:val="00233560"/>
    <w:rsid w:val="00233FE1"/>
    <w:rsid w:val="00235089"/>
    <w:rsid w:val="00237A2D"/>
    <w:rsid w:val="00240B0D"/>
    <w:rsid w:val="002429D0"/>
    <w:rsid w:val="00243998"/>
    <w:rsid w:val="0024599D"/>
    <w:rsid w:val="00251EC8"/>
    <w:rsid w:val="00261194"/>
    <w:rsid w:val="002614FD"/>
    <w:rsid w:val="00261F05"/>
    <w:rsid w:val="00265524"/>
    <w:rsid w:val="00265FCF"/>
    <w:rsid w:val="002747B9"/>
    <w:rsid w:val="00275FC1"/>
    <w:rsid w:val="00277908"/>
    <w:rsid w:val="0028127F"/>
    <w:rsid w:val="002820A5"/>
    <w:rsid w:val="002834A0"/>
    <w:rsid w:val="0028408A"/>
    <w:rsid w:val="00286315"/>
    <w:rsid w:val="00287BC2"/>
    <w:rsid w:val="00290C3E"/>
    <w:rsid w:val="00297678"/>
    <w:rsid w:val="002A0E45"/>
    <w:rsid w:val="002A5092"/>
    <w:rsid w:val="002D014C"/>
    <w:rsid w:val="002D0159"/>
    <w:rsid w:val="002D2023"/>
    <w:rsid w:val="002D308A"/>
    <w:rsid w:val="002E0858"/>
    <w:rsid w:val="002E1561"/>
    <w:rsid w:val="002E71EE"/>
    <w:rsid w:val="002E7CB3"/>
    <w:rsid w:val="003038AA"/>
    <w:rsid w:val="00306363"/>
    <w:rsid w:val="00307902"/>
    <w:rsid w:val="00317BB1"/>
    <w:rsid w:val="00317E31"/>
    <w:rsid w:val="003202A5"/>
    <w:rsid w:val="00320D57"/>
    <w:rsid w:val="00324B9A"/>
    <w:rsid w:val="00325C54"/>
    <w:rsid w:val="00326203"/>
    <w:rsid w:val="003327E4"/>
    <w:rsid w:val="00334536"/>
    <w:rsid w:val="00334DA9"/>
    <w:rsid w:val="00337579"/>
    <w:rsid w:val="00342634"/>
    <w:rsid w:val="00347A5A"/>
    <w:rsid w:val="0036139F"/>
    <w:rsid w:val="0036715D"/>
    <w:rsid w:val="003672DB"/>
    <w:rsid w:val="003700F4"/>
    <w:rsid w:val="00372164"/>
    <w:rsid w:val="00374C1B"/>
    <w:rsid w:val="003759EC"/>
    <w:rsid w:val="00375B89"/>
    <w:rsid w:val="00377622"/>
    <w:rsid w:val="003862A9"/>
    <w:rsid w:val="00392718"/>
    <w:rsid w:val="00392ADA"/>
    <w:rsid w:val="00392E5B"/>
    <w:rsid w:val="003930C1"/>
    <w:rsid w:val="003A6A4F"/>
    <w:rsid w:val="003B4D50"/>
    <w:rsid w:val="003C6652"/>
    <w:rsid w:val="003C7835"/>
    <w:rsid w:val="003D594B"/>
    <w:rsid w:val="003E02A1"/>
    <w:rsid w:val="003E3426"/>
    <w:rsid w:val="003F083D"/>
    <w:rsid w:val="003F231F"/>
    <w:rsid w:val="00401F5D"/>
    <w:rsid w:val="0040225D"/>
    <w:rsid w:val="00403B80"/>
    <w:rsid w:val="00407863"/>
    <w:rsid w:val="004135A5"/>
    <w:rsid w:val="00416009"/>
    <w:rsid w:val="004164E4"/>
    <w:rsid w:val="004204C9"/>
    <w:rsid w:val="00421B7B"/>
    <w:rsid w:val="00423225"/>
    <w:rsid w:val="004341FD"/>
    <w:rsid w:val="00434385"/>
    <w:rsid w:val="004400FF"/>
    <w:rsid w:val="004437C6"/>
    <w:rsid w:val="00443B99"/>
    <w:rsid w:val="004601D7"/>
    <w:rsid w:val="004640D7"/>
    <w:rsid w:val="00467212"/>
    <w:rsid w:val="004721D5"/>
    <w:rsid w:val="004751B1"/>
    <w:rsid w:val="00476E76"/>
    <w:rsid w:val="00476F77"/>
    <w:rsid w:val="00482923"/>
    <w:rsid w:val="004829F7"/>
    <w:rsid w:val="00486452"/>
    <w:rsid w:val="00494F68"/>
    <w:rsid w:val="004A115E"/>
    <w:rsid w:val="004A2204"/>
    <w:rsid w:val="004A511A"/>
    <w:rsid w:val="004A557C"/>
    <w:rsid w:val="004B06C2"/>
    <w:rsid w:val="004B37AE"/>
    <w:rsid w:val="004B622B"/>
    <w:rsid w:val="004C43F3"/>
    <w:rsid w:val="004D14F1"/>
    <w:rsid w:val="004D2635"/>
    <w:rsid w:val="004D469A"/>
    <w:rsid w:val="004D4E65"/>
    <w:rsid w:val="004D6C61"/>
    <w:rsid w:val="004E1EB9"/>
    <w:rsid w:val="004E28E0"/>
    <w:rsid w:val="004E3AB1"/>
    <w:rsid w:val="004E42DF"/>
    <w:rsid w:val="004E58DC"/>
    <w:rsid w:val="004E5B84"/>
    <w:rsid w:val="004F2EAC"/>
    <w:rsid w:val="004F4C67"/>
    <w:rsid w:val="004F7F2F"/>
    <w:rsid w:val="00503209"/>
    <w:rsid w:val="00503A0C"/>
    <w:rsid w:val="00505F22"/>
    <w:rsid w:val="0051378A"/>
    <w:rsid w:val="00515D5B"/>
    <w:rsid w:val="005168B2"/>
    <w:rsid w:val="005201FA"/>
    <w:rsid w:val="00524FB0"/>
    <w:rsid w:val="00527624"/>
    <w:rsid w:val="00532A6C"/>
    <w:rsid w:val="005424AE"/>
    <w:rsid w:val="005444C5"/>
    <w:rsid w:val="00544B8F"/>
    <w:rsid w:val="0054629F"/>
    <w:rsid w:val="00546F31"/>
    <w:rsid w:val="005612A7"/>
    <w:rsid w:val="005622F6"/>
    <w:rsid w:val="00564475"/>
    <w:rsid w:val="005653B6"/>
    <w:rsid w:val="00566096"/>
    <w:rsid w:val="0057011D"/>
    <w:rsid w:val="00571081"/>
    <w:rsid w:val="00572285"/>
    <w:rsid w:val="00572EBD"/>
    <w:rsid w:val="0057483E"/>
    <w:rsid w:val="00575544"/>
    <w:rsid w:val="00577F45"/>
    <w:rsid w:val="00587C6A"/>
    <w:rsid w:val="00591B9F"/>
    <w:rsid w:val="005930C7"/>
    <w:rsid w:val="005A1859"/>
    <w:rsid w:val="005A5307"/>
    <w:rsid w:val="005A6FA6"/>
    <w:rsid w:val="005B7637"/>
    <w:rsid w:val="005C0B6A"/>
    <w:rsid w:val="005C28A8"/>
    <w:rsid w:val="005D7B1E"/>
    <w:rsid w:val="005F046F"/>
    <w:rsid w:val="005F375E"/>
    <w:rsid w:val="005F5707"/>
    <w:rsid w:val="005F78A6"/>
    <w:rsid w:val="006012FB"/>
    <w:rsid w:val="006016D7"/>
    <w:rsid w:val="00604DDE"/>
    <w:rsid w:val="00605498"/>
    <w:rsid w:val="00607375"/>
    <w:rsid w:val="00614E51"/>
    <w:rsid w:val="00615533"/>
    <w:rsid w:val="006165F5"/>
    <w:rsid w:val="006213BD"/>
    <w:rsid w:val="00621708"/>
    <w:rsid w:val="00622680"/>
    <w:rsid w:val="00622E05"/>
    <w:rsid w:val="006236FA"/>
    <w:rsid w:val="00626E09"/>
    <w:rsid w:val="00627DE4"/>
    <w:rsid w:val="00630181"/>
    <w:rsid w:val="00631C94"/>
    <w:rsid w:val="0063267B"/>
    <w:rsid w:val="0063654D"/>
    <w:rsid w:val="00643D29"/>
    <w:rsid w:val="006448DA"/>
    <w:rsid w:val="00646012"/>
    <w:rsid w:val="006571F6"/>
    <w:rsid w:val="006572DD"/>
    <w:rsid w:val="006640AB"/>
    <w:rsid w:val="0067446B"/>
    <w:rsid w:val="00687070"/>
    <w:rsid w:val="00692F88"/>
    <w:rsid w:val="006A0549"/>
    <w:rsid w:val="006A0827"/>
    <w:rsid w:val="006A0CDD"/>
    <w:rsid w:val="006B061A"/>
    <w:rsid w:val="006B0E2D"/>
    <w:rsid w:val="006B1D46"/>
    <w:rsid w:val="006B459C"/>
    <w:rsid w:val="006B5DEC"/>
    <w:rsid w:val="006C087A"/>
    <w:rsid w:val="006C48CE"/>
    <w:rsid w:val="006C5575"/>
    <w:rsid w:val="006C5FC0"/>
    <w:rsid w:val="006D1996"/>
    <w:rsid w:val="006D35DA"/>
    <w:rsid w:val="006D4EE1"/>
    <w:rsid w:val="006D55CD"/>
    <w:rsid w:val="006E40D5"/>
    <w:rsid w:val="006E74B3"/>
    <w:rsid w:val="006F5CD4"/>
    <w:rsid w:val="007000B1"/>
    <w:rsid w:val="007110F4"/>
    <w:rsid w:val="0071219F"/>
    <w:rsid w:val="007178A7"/>
    <w:rsid w:val="00720646"/>
    <w:rsid w:val="00723203"/>
    <w:rsid w:val="0072345F"/>
    <w:rsid w:val="00732C6B"/>
    <w:rsid w:val="007339D9"/>
    <w:rsid w:val="007359E8"/>
    <w:rsid w:val="00737F56"/>
    <w:rsid w:val="007534E0"/>
    <w:rsid w:val="00764502"/>
    <w:rsid w:val="00766B5B"/>
    <w:rsid w:val="00770F07"/>
    <w:rsid w:val="007724B6"/>
    <w:rsid w:val="00773F66"/>
    <w:rsid w:val="00780216"/>
    <w:rsid w:val="007840C5"/>
    <w:rsid w:val="0078482B"/>
    <w:rsid w:val="00784D05"/>
    <w:rsid w:val="00784F04"/>
    <w:rsid w:val="0078613B"/>
    <w:rsid w:val="007867E7"/>
    <w:rsid w:val="00791D27"/>
    <w:rsid w:val="00796C7D"/>
    <w:rsid w:val="007A16B1"/>
    <w:rsid w:val="007A6E5E"/>
    <w:rsid w:val="007B0005"/>
    <w:rsid w:val="007B1811"/>
    <w:rsid w:val="007B1CB4"/>
    <w:rsid w:val="007B6089"/>
    <w:rsid w:val="007B60F4"/>
    <w:rsid w:val="007B6325"/>
    <w:rsid w:val="007B6A9F"/>
    <w:rsid w:val="007C3584"/>
    <w:rsid w:val="007C4CC9"/>
    <w:rsid w:val="007C6E63"/>
    <w:rsid w:val="007C6FC1"/>
    <w:rsid w:val="007C7D52"/>
    <w:rsid w:val="007D0FC1"/>
    <w:rsid w:val="007D5B83"/>
    <w:rsid w:val="007E015B"/>
    <w:rsid w:val="007E4A5E"/>
    <w:rsid w:val="007E5588"/>
    <w:rsid w:val="007F26AD"/>
    <w:rsid w:val="007F2C22"/>
    <w:rsid w:val="00801B1B"/>
    <w:rsid w:val="008060E0"/>
    <w:rsid w:val="008067BF"/>
    <w:rsid w:val="00806DAE"/>
    <w:rsid w:val="0080763E"/>
    <w:rsid w:val="00815013"/>
    <w:rsid w:val="008243BB"/>
    <w:rsid w:val="0082443B"/>
    <w:rsid w:val="00825190"/>
    <w:rsid w:val="0082531E"/>
    <w:rsid w:val="00825F9F"/>
    <w:rsid w:val="008276FC"/>
    <w:rsid w:val="00832450"/>
    <w:rsid w:val="008330D5"/>
    <w:rsid w:val="00833518"/>
    <w:rsid w:val="00834248"/>
    <w:rsid w:val="0083614F"/>
    <w:rsid w:val="00840012"/>
    <w:rsid w:val="00840666"/>
    <w:rsid w:val="008409BF"/>
    <w:rsid w:val="00841747"/>
    <w:rsid w:val="00845517"/>
    <w:rsid w:val="008519FD"/>
    <w:rsid w:val="00851E94"/>
    <w:rsid w:val="0085212C"/>
    <w:rsid w:val="00852B4A"/>
    <w:rsid w:val="00852D48"/>
    <w:rsid w:val="00853A4D"/>
    <w:rsid w:val="00854927"/>
    <w:rsid w:val="0085695B"/>
    <w:rsid w:val="00861D60"/>
    <w:rsid w:val="008655BD"/>
    <w:rsid w:val="00875ADF"/>
    <w:rsid w:val="00876A9D"/>
    <w:rsid w:val="008845EA"/>
    <w:rsid w:val="00886594"/>
    <w:rsid w:val="00890951"/>
    <w:rsid w:val="0089454B"/>
    <w:rsid w:val="0089647F"/>
    <w:rsid w:val="00897B47"/>
    <w:rsid w:val="008A7857"/>
    <w:rsid w:val="008B73FE"/>
    <w:rsid w:val="008B78D5"/>
    <w:rsid w:val="008B7CC2"/>
    <w:rsid w:val="008C08B8"/>
    <w:rsid w:val="008C0963"/>
    <w:rsid w:val="008C360B"/>
    <w:rsid w:val="008C38D2"/>
    <w:rsid w:val="008C6067"/>
    <w:rsid w:val="008D09DA"/>
    <w:rsid w:val="008D13DD"/>
    <w:rsid w:val="008D341F"/>
    <w:rsid w:val="008D3F19"/>
    <w:rsid w:val="008D52CF"/>
    <w:rsid w:val="008D7CB2"/>
    <w:rsid w:val="008E04EE"/>
    <w:rsid w:val="008E30C1"/>
    <w:rsid w:val="008E4002"/>
    <w:rsid w:val="008F30BA"/>
    <w:rsid w:val="008F42B5"/>
    <w:rsid w:val="008F5251"/>
    <w:rsid w:val="008F6552"/>
    <w:rsid w:val="008F70DC"/>
    <w:rsid w:val="0090172A"/>
    <w:rsid w:val="009041D2"/>
    <w:rsid w:val="00905A84"/>
    <w:rsid w:val="00906406"/>
    <w:rsid w:val="00912166"/>
    <w:rsid w:val="00916B05"/>
    <w:rsid w:val="00916FBE"/>
    <w:rsid w:val="009170F0"/>
    <w:rsid w:val="00920ECD"/>
    <w:rsid w:val="009230CB"/>
    <w:rsid w:val="00926A3E"/>
    <w:rsid w:val="0093054F"/>
    <w:rsid w:val="00930B8B"/>
    <w:rsid w:val="0093210B"/>
    <w:rsid w:val="0093389D"/>
    <w:rsid w:val="009357AD"/>
    <w:rsid w:val="00940FB6"/>
    <w:rsid w:val="0094149A"/>
    <w:rsid w:val="00944270"/>
    <w:rsid w:val="00944681"/>
    <w:rsid w:val="00945F3E"/>
    <w:rsid w:val="00952CA9"/>
    <w:rsid w:val="0095762F"/>
    <w:rsid w:val="00962C82"/>
    <w:rsid w:val="00962E3F"/>
    <w:rsid w:val="00965568"/>
    <w:rsid w:val="00966135"/>
    <w:rsid w:val="00966262"/>
    <w:rsid w:val="00972671"/>
    <w:rsid w:val="00972725"/>
    <w:rsid w:val="00973C37"/>
    <w:rsid w:val="00973E6E"/>
    <w:rsid w:val="00975CF3"/>
    <w:rsid w:val="00977A6B"/>
    <w:rsid w:val="00983FC8"/>
    <w:rsid w:val="00992E70"/>
    <w:rsid w:val="00993655"/>
    <w:rsid w:val="009A16A2"/>
    <w:rsid w:val="009A371A"/>
    <w:rsid w:val="009A4B22"/>
    <w:rsid w:val="009A7E50"/>
    <w:rsid w:val="009B2BFF"/>
    <w:rsid w:val="009B348E"/>
    <w:rsid w:val="009B5CF0"/>
    <w:rsid w:val="009B68CF"/>
    <w:rsid w:val="009C1EFB"/>
    <w:rsid w:val="009C3FD0"/>
    <w:rsid w:val="009C5AB0"/>
    <w:rsid w:val="009C69B8"/>
    <w:rsid w:val="009D0385"/>
    <w:rsid w:val="009D2F43"/>
    <w:rsid w:val="009D789B"/>
    <w:rsid w:val="009E15DE"/>
    <w:rsid w:val="009E665C"/>
    <w:rsid w:val="009E7236"/>
    <w:rsid w:val="009F0D3B"/>
    <w:rsid w:val="009F25A4"/>
    <w:rsid w:val="009F61B1"/>
    <w:rsid w:val="009F6CF6"/>
    <w:rsid w:val="00A005C3"/>
    <w:rsid w:val="00A018FE"/>
    <w:rsid w:val="00A14527"/>
    <w:rsid w:val="00A159DA"/>
    <w:rsid w:val="00A260C2"/>
    <w:rsid w:val="00A30819"/>
    <w:rsid w:val="00A32BC0"/>
    <w:rsid w:val="00A34E21"/>
    <w:rsid w:val="00A40A09"/>
    <w:rsid w:val="00A41166"/>
    <w:rsid w:val="00A46329"/>
    <w:rsid w:val="00A474C0"/>
    <w:rsid w:val="00A521B4"/>
    <w:rsid w:val="00A53BA7"/>
    <w:rsid w:val="00A53EED"/>
    <w:rsid w:val="00A5409D"/>
    <w:rsid w:val="00A5745E"/>
    <w:rsid w:val="00A63D4B"/>
    <w:rsid w:val="00A73630"/>
    <w:rsid w:val="00A74AD2"/>
    <w:rsid w:val="00A77047"/>
    <w:rsid w:val="00A77C58"/>
    <w:rsid w:val="00A83D2F"/>
    <w:rsid w:val="00A85D78"/>
    <w:rsid w:val="00A85EB1"/>
    <w:rsid w:val="00A92D91"/>
    <w:rsid w:val="00A97DFB"/>
    <w:rsid w:val="00AA2308"/>
    <w:rsid w:val="00AA34C3"/>
    <w:rsid w:val="00AA3856"/>
    <w:rsid w:val="00AA5031"/>
    <w:rsid w:val="00AA5C2F"/>
    <w:rsid w:val="00AC20D0"/>
    <w:rsid w:val="00AC24F3"/>
    <w:rsid w:val="00AC27FF"/>
    <w:rsid w:val="00AD1B36"/>
    <w:rsid w:val="00AD2877"/>
    <w:rsid w:val="00AD2C70"/>
    <w:rsid w:val="00AE3B68"/>
    <w:rsid w:val="00AE4D01"/>
    <w:rsid w:val="00AF0D7D"/>
    <w:rsid w:val="00AF4143"/>
    <w:rsid w:val="00AF453F"/>
    <w:rsid w:val="00AF5622"/>
    <w:rsid w:val="00B006CF"/>
    <w:rsid w:val="00B028AA"/>
    <w:rsid w:val="00B14810"/>
    <w:rsid w:val="00B23EE5"/>
    <w:rsid w:val="00B323E2"/>
    <w:rsid w:val="00B41900"/>
    <w:rsid w:val="00B42376"/>
    <w:rsid w:val="00B44EDD"/>
    <w:rsid w:val="00B4612C"/>
    <w:rsid w:val="00B51543"/>
    <w:rsid w:val="00B52A83"/>
    <w:rsid w:val="00B56583"/>
    <w:rsid w:val="00B62B02"/>
    <w:rsid w:val="00B65BE8"/>
    <w:rsid w:val="00B723D4"/>
    <w:rsid w:val="00B7559A"/>
    <w:rsid w:val="00B7683F"/>
    <w:rsid w:val="00B80378"/>
    <w:rsid w:val="00B8507E"/>
    <w:rsid w:val="00B85201"/>
    <w:rsid w:val="00B856AD"/>
    <w:rsid w:val="00B87398"/>
    <w:rsid w:val="00B91C5D"/>
    <w:rsid w:val="00B93545"/>
    <w:rsid w:val="00B95987"/>
    <w:rsid w:val="00BA3116"/>
    <w:rsid w:val="00BA3CDB"/>
    <w:rsid w:val="00BB1DAA"/>
    <w:rsid w:val="00BB2C6E"/>
    <w:rsid w:val="00BC0523"/>
    <w:rsid w:val="00BC3426"/>
    <w:rsid w:val="00BC355B"/>
    <w:rsid w:val="00BD1D4D"/>
    <w:rsid w:val="00BE1290"/>
    <w:rsid w:val="00BE5B33"/>
    <w:rsid w:val="00BF05BF"/>
    <w:rsid w:val="00BF166A"/>
    <w:rsid w:val="00BF500D"/>
    <w:rsid w:val="00C00B68"/>
    <w:rsid w:val="00C03114"/>
    <w:rsid w:val="00C045CA"/>
    <w:rsid w:val="00C050B0"/>
    <w:rsid w:val="00C05CA8"/>
    <w:rsid w:val="00C07321"/>
    <w:rsid w:val="00C123DF"/>
    <w:rsid w:val="00C17978"/>
    <w:rsid w:val="00C2003F"/>
    <w:rsid w:val="00C2030A"/>
    <w:rsid w:val="00C208FF"/>
    <w:rsid w:val="00C2144B"/>
    <w:rsid w:val="00C22965"/>
    <w:rsid w:val="00C2456B"/>
    <w:rsid w:val="00C2690F"/>
    <w:rsid w:val="00C27C00"/>
    <w:rsid w:val="00C32B15"/>
    <w:rsid w:val="00C3479A"/>
    <w:rsid w:val="00C347B5"/>
    <w:rsid w:val="00C347D6"/>
    <w:rsid w:val="00C35588"/>
    <w:rsid w:val="00C36631"/>
    <w:rsid w:val="00C369CB"/>
    <w:rsid w:val="00C42032"/>
    <w:rsid w:val="00C4244E"/>
    <w:rsid w:val="00C4621D"/>
    <w:rsid w:val="00C46DB2"/>
    <w:rsid w:val="00C50F2E"/>
    <w:rsid w:val="00C556B3"/>
    <w:rsid w:val="00C5781A"/>
    <w:rsid w:val="00C57862"/>
    <w:rsid w:val="00C613F2"/>
    <w:rsid w:val="00C64542"/>
    <w:rsid w:val="00C65550"/>
    <w:rsid w:val="00C70F8C"/>
    <w:rsid w:val="00C7194C"/>
    <w:rsid w:val="00C71BD0"/>
    <w:rsid w:val="00C76506"/>
    <w:rsid w:val="00C7682D"/>
    <w:rsid w:val="00C76895"/>
    <w:rsid w:val="00C83F63"/>
    <w:rsid w:val="00C90B18"/>
    <w:rsid w:val="00C90CDB"/>
    <w:rsid w:val="00C90CE3"/>
    <w:rsid w:val="00C93FFC"/>
    <w:rsid w:val="00C962B3"/>
    <w:rsid w:val="00CA03F1"/>
    <w:rsid w:val="00CA1D43"/>
    <w:rsid w:val="00CA72A2"/>
    <w:rsid w:val="00CB3542"/>
    <w:rsid w:val="00CB5046"/>
    <w:rsid w:val="00CC3F4A"/>
    <w:rsid w:val="00CD06F2"/>
    <w:rsid w:val="00CD3863"/>
    <w:rsid w:val="00CD42AB"/>
    <w:rsid w:val="00CD5E46"/>
    <w:rsid w:val="00CE61D9"/>
    <w:rsid w:val="00CE7AEA"/>
    <w:rsid w:val="00CF18D8"/>
    <w:rsid w:val="00CF2678"/>
    <w:rsid w:val="00CF712B"/>
    <w:rsid w:val="00D01815"/>
    <w:rsid w:val="00D14B9E"/>
    <w:rsid w:val="00D20998"/>
    <w:rsid w:val="00D21059"/>
    <w:rsid w:val="00D22D8E"/>
    <w:rsid w:val="00D24294"/>
    <w:rsid w:val="00D25F12"/>
    <w:rsid w:val="00D3087A"/>
    <w:rsid w:val="00D3420C"/>
    <w:rsid w:val="00D353F6"/>
    <w:rsid w:val="00D36AE4"/>
    <w:rsid w:val="00D3775B"/>
    <w:rsid w:val="00D41D56"/>
    <w:rsid w:val="00D4464A"/>
    <w:rsid w:val="00D45E59"/>
    <w:rsid w:val="00D47D18"/>
    <w:rsid w:val="00D521BB"/>
    <w:rsid w:val="00D5273E"/>
    <w:rsid w:val="00D52CB8"/>
    <w:rsid w:val="00D54AAA"/>
    <w:rsid w:val="00D54EF4"/>
    <w:rsid w:val="00D60AA1"/>
    <w:rsid w:val="00D66B9E"/>
    <w:rsid w:val="00D70520"/>
    <w:rsid w:val="00D708F9"/>
    <w:rsid w:val="00D710C6"/>
    <w:rsid w:val="00D73179"/>
    <w:rsid w:val="00D81B6A"/>
    <w:rsid w:val="00D824E8"/>
    <w:rsid w:val="00D86AE0"/>
    <w:rsid w:val="00D877BA"/>
    <w:rsid w:val="00D9248C"/>
    <w:rsid w:val="00D93712"/>
    <w:rsid w:val="00DA1234"/>
    <w:rsid w:val="00DA13A7"/>
    <w:rsid w:val="00DA1D24"/>
    <w:rsid w:val="00DA317F"/>
    <w:rsid w:val="00DA5B97"/>
    <w:rsid w:val="00DB0E2F"/>
    <w:rsid w:val="00DB411B"/>
    <w:rsid w:val="00DB734A"/>
    <w:rsid w:val="00DC0343"/>
    <w:rsid w:val="00DC541D"/>
    <w:rsid w:val="00DC7D58"/>
    <w:rsid w:val="00DD0607"/>
    <w:rsid w:val="00DD3DA2"/>
    <w:rsid w:val="00DD7796"/>
    <w:rsid w:val="00DE54C8"/>
    <w:rsid w:val="00DF5C00"/>
    <w:rsid w:val="00E037E0"/>
    <w:rsid w:val="00E10A9C"/>
    <w:rsid w:val="00E10AFB"/>
    <w:rsid w:val="00E11219"/>
    <w:rsid w:val="00E11AB2"/>
    <w:rsid w:val="00E1338A"/>
    <w:rsid w:val="00E168D9"/>
    <w:rsid w:val="00E21667"/>
    <w:rsid w:val="00E313D4"/>
    <w:rsid w:val="00E3262A"/>
    <w:rsid w:val="00E33F48"/>
    <w:rsid w:val="00E35B07"/>
    <w:rsid w:val="00E35B28"/>
    <w:rsid w:val="00E430B6"/>
    <w:rsid w:val="00E4357C"/>
    <w:rsid w:val="00E446C7"/>
    <w:rsid w:val="00E465D5"/>
    <w:rsid w:val="00E51437"/>
    <w:rsid w:val="00E514F0"/>
    <w:rsid w:val="00E51729"/>
    <w:rsid w:val="00E56E4F"/>
    <w:rsid w:val="00E624C6"/>
    <w:rsid w:val="00E660C2"/>
    <w:rsid w:val="00E66C5A"/>
    <w:rsid w:val="00E70608"/>
    <w:rsid w:val="00E72477"/>
    <w:rsid w:val="00E738A5"/>
    <w:rsid w:val="00E81ED8"/>
    <w:rsid w:val="00E8608B"/>
    <w:rsid w:val="00E8651D"/>
    <w:rsid w:val="00E875F2"/>
    <w:rsid w:val="00E905AA"/>
    <w:rsid w:val="00E91607"/>
    <w:rsid w:val="00E91CA6"/>
    <w:rsid w:val="00EA0A32"/>
    <w:rsid w:val="00EA497F"/>
    <w:rsid w:val="00EA5A20"/>
    <w:rsid w:val="00EA6076"/>
    <w:rsid w:val="00EB5564"/>
    <w:rsid w:val="00EC318E"/>
    <w:rsid w:val="00EC3BD0"/>
    <w:rsid w:val="00EC6850"/>
    <w:rsid w:val="00EC7553"/>
    <w:rsid w:val="00ED01CB"/>
    <w:rsid w:val="00ED0B56"/>
    <w:rsid w:val="00ED43E6"/>
    <w:rsid w:val="00ED4E84"/>
    <w:rsid w:val="00ED7744"/>
    <w:rsid w:val="00EE09A7"/>
    <w:rsid w:val="00EF4C0F"/>
    <w:rsid w:val="00F001C9"/>
    <w:rsid w:val="00F0621B"/>
    <w:rsid w:val="00F069EF"/>
    <w:rsid w:val="00F07319"/>
    <w:rsid w:val="00F1472B"/>
    <w:rsid w:val="00F15F1E"/>
    <w:rsid w:val="00F1649A"/>
    <w:rsid w:val="00F16D99"/>
    <w:rsid w:val="00F24AE3"/>
    <w:rsid w:val="00F2782A"/>
    <w:rsid w:val="00F34E22"/>
    <w:rsid w:val="00F46BB2"/>
    <w:rsid w:val="00F47367"/>
    <w:rsid w:val="00F568BF"/>
    <w:rsid w:val="00F61659"/>
    <w:rsid w:val="00F61926"/>
    <w:rsid w:val="00F62179"/>
    <w:rsid w:val="00F62F6A"/>
    <w:rsid w:val="00F63579"/>
    <w:rsid w:val="00F64305"/>
    <w:rsid w:val="00F64C0B"/>
    <w:rsid w:val="00F64E1C"/>
    <w:rsid w:val="00F670AF"/>
    <w:rsid w:val="00F70EDC"/>
    <w:rsid w:val="00F72FEA"/>
    <w:rsid w:val="00F730BB"/>
    <w:rsid w:val="00F82743"/>
    <w:rsid w:val="00F85E21"/>
    <w:rsid w:val="00F90D58"/>
    <w:rsid w:val="00F9115A"/>
    <w:rsid w:val="00FA362E"/>
    <w:rsid w:val="00FA6B40"/>
    <w:rsid w:val="00FB01ED"/>
    <w:rsid w:val="00FB158B"/>
    <w:rsid w:val="00FB338C"/>
    <w:rsid w:val="00FB47FE"/>
    <w:rsid w:val="00FB5A4A"/>
    <w:rsid w:val="00FC5BF0"/>
    <w:rsid w:val="00FC6093"/>
    <w:rsid w:val="00FC7C14"/>
    <w:rsid w:val="00FC7C5B"/>
    <w:rsid w:val="00FD1210"/>
    <w:rsid w:val="00FD255B"/>
    <w:rsid w:val="00FD3D04"/>
    <w:rsid w:val="00FD423D"/>
    <w:rsid w:val="00FD61D3"/>
    <w:rsid w:val="00FD6BF6"/>
    <w:rsid w:val="00FE2F3B"/>
    <w:rsid w:val="00FE31DF"/>
    <w:rsid w:val="00FE5C97"/>
    <w:rsid w:val="00FF03ED"/>
    <w:rsid w:val="00FF1D6C"/>
    <w:rsid w:val="00FF43D9"/>
    <w:rsid w:val="00FF4988"/>
    <w:rsid w:val="00FF740C"/>
    <w:rsid w:val="03F743E0"/>
    <w:rsid w:val="7A2D77E6"/>
    <w:rsid w:val="7CC43CC7"/>
    <w:rsid w:val="7D9B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B076B"/>
  <w15:docId w15:val="{F1EE0FAB-BBBB-4C0F-9B3D-C4C664A4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style>
  <w:style w:type="paragraph" w:styleId="a5">
    <w:name w:val="annotation text"/>
    <w:basedOn w:val="a"/>
    <w:link w:val="a6"/>
    <w:qFormat/>
    <w:pPr>
      <w:jc w:val="left"/>
    </w:pPr>
    <w:rPr>
      <w:rFonts w:ascii="Calibri" w:eastAsia="宋体" w:hAnsi="Calibri" w:cs="Times New Roman"/>
      <w:szCs w:val="24"/>
    </w:rPr>
  </w:style>
  <w:style w:type="paragraph" w:styleId="a7">
    <w:name w:val="Body Text"/>
    <w:basedOn w:val="a"/>
    <w:link w:val="a8"/>
    <w:uiPriority w:val="1"/>
    <w:qFormat/>
    <w:pPr>
      <w:ind w:left="102"/>
    </w:pPr>
    <w:rPr>
      <w:rFonts w:ascii="仿宋" w:eastAsia="仿宋" w:hAnsi="仿宋"/>
      <w:sz w:val="28"/>
      <w:szCs w:val="28"/>
    </w:rPr>
  </w:style>
  <w:style w:type="paragraph" w:styleId="a9">
    <w:name w:val="Body Text Indent"/>
    <w:basedOn w:val="a"/>
    <w:link w:val="aa"/>
    <w:uiPriority w:val="99"/>
    <w:semiHidden/>
    <w:unhideWhenUsed/>
    <w:pPr>
      <w:spacing w:after="120"/>
      <w:ind w:leftChars="200" w:left="42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21">
    <w:name w:val="Body Text First Indent 2"/>
    <w:basedOn w:val="a9"/>
    <w:link w:val="22"/>
    <w:uiPriority w:val="99"/>
    <w:semiHidden/>
    <w:unhideWhenUsed/>
    <w:pPr>
      <w:ind w:firstLineChars="200" w:firstLine="420"/>
    </w:pPr>
  </w:style>
  <w:style w:type="table" w:styleId="af1">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rPr>
      <w:sz w:val="21"/>
      <w:szCs w:val="21"/>
    </w:rPr>
  </w:style>
  <w:style w:type="character" w:customStyle="1" w:styleId="10">
    <w:name w:val="标题 1 字符"/>
    <w:basedOn w:val="a0"/>
    <w:link w:val="1"/>
    <w:uiPriority w:val="9"/>
    <w:rPr>
      <w:b/>
      <w:bCs/>
      <w:kern w:val="44"/>
      <w:sz w:val="44"/>
      <w:szCs w:val="44"/>
    </w:rPr>
  </w:style>
  <w:style w:type="table" w:customStyle="1" w:styleId="SGSTableBasic11">
    <w:name w:val="SGS Table Basic 11"/>
    <w:basedOn w:val="a1"/>
    <w:pPr>
      <w:ind w:left="709" w:hanging="709"/>
    </w:pPr>
    <w:rPr>
      <w:rFonts w:ascii="Arial" w:hAnsi="Arial" w:cs="Times New Roman"/>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color w:val="FF6600"/>
      </w:rPr>
      <w:tblPr/>
      <w:tcPr>
        <w:tcBorders>
          <w:bottom w:val="single" w:sz="12" w:space="0" w:color="363636"/>
        </w:tcBorders>
      </w:tcPr>
    </w:tblStyle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NormalCharacter">
    <w:name w:val="NormalCharacter"/>
    <w:qFormat/>
    <w:rPr>
      <w:kern w:val="2"/>
      <w:sz w:val="21"/>
      <w:szCs w:val="22"/>
      <w:lang w:val="en-US" w:eastAsia="zh-CN" w:bidi="ar-SA"/>
    </w:rPr>
  </w:style>
  <w:style w:type="paragraph" w:customStyle="1" w:styleId="11">
    <w:name w:val="列出段落1"/>
    <w:basedOn w:val="a"/>
    <w:qFormat/>
    <w:pPr>
      <w:ind w:firstLineChars="200" w:firstLine="200"/>
    </w:pPr>
    <w:rPr>
      <w:rFonts w:ascii="Calibri" w:eastAsia="宋体" w:hAnsi="Calibri" w:cs="Times New Roman"/>
    </w:rPr>
  </w:style>
  <w:style w:type="paragraph" w:styleId="af3">
    <w:name w:val="List Paragraph"/>
    <w:basedOn w:val="a"/>
    <w:uiPriority w:val="34"/>
    <w:qFormat/>
    <w:pPr>
      <w:ind w:firstLine="420"/>
    </w:pPr>
    <w:rPr>
      <w:rFonts w:ascii="Calibri" w:eastAsia="宋体" w:hAnsi="Calibri" w:cs="Times New Roman"/>
      <w:szCs w:val="24"/>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character" w:customStyle="1" w:styleId="30">
    <w:name w:val="标题 3 字符"/>
    <w:basedOn w:val="a0"/>
    <w:link w:val="3"/>
    <w:qFormat/>
    <w:rPr>
      <w:b/>
      <w:bCs/>
      <w:sz w:val="32"/>
      <w:szCs w:val="32"/>
    </w:rPr>
  </w:style>
  <w:style w:type="character" w:customStyle="1" w:styleId="ac">
    <w:name w:val="批注框文本 字符"/>
    <w:basedOn w:val="a0"/>
    <w:link w:val="ab"/>
    <w:uiPriority w:val="99"/>
    <w:semiHidden/>
    <w:qFormat/>
    <w:rPr>
      <w:sz w:val="18"/>
      <w:szCs w:val="18"/>
    </w:r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val="zh-CN" w:bidi="zh-CN"/>
    </w:rPr>
  </w:style>
  <w:style w:type="character" w:customStyle="1" w:styleId="a4">
    <w:name w:val="正文缩进 字符"/>
    <w:link w:val="a3"/>
    <w:qFormat/>
  </w:style>
  <w:style w:type="paragraph" w:customStyle="1" w:styleId="af4">
    <w:name w:val="首行缩进"/>
    <w:basedOn w:val="a"/>
    <w:qFormat/>
    <w:pPr>
      <w:ind w:firstLineChars="200" w:firstLine="480"/>
    </w:pPr>
    <w:rPr>
      <w:rFonts w:ascii="Times New Roman" w:eastAsia="宋体" w:hAnsi="Times New Roman" w:cs="Times New Roman"/>
      <w:szCs w:val="20"/>
      <w:lang w:val="zh-CN"/>
    </w:rPr>
  </w:style>
  <w:style w:type="character" w:customStyle="1" w:styleId="a8">
    <w:name w:val="正文文本 字符"/>
    <w:basedOn w:val="a0"/>
    <w:link w:val="a7"/>
    <w:uiPriority w:val="1"/>
    <w:qFormat/>
    <w:rPr>
      <w:rFonts w:ascii="仿宋" w:eastAsia="仿宋" w:hAnsi="仿宋"/>
      <w:sz w:val="28"/>
      <w:szCs w:val="28"/>
    </w:rPr>
  </w:style>
  <w:style w:type="paragraph" w:customStyle="1" w:styleId="12">
    <w:name w:val="正文1"/>
    <w:basedOn w:val="a"/>
    <w:qFormat/>
    <w:pPr>
      <w:spacing w:line="360" w:lineRule="auto"/>
      <w:ind w:firstLine="361"/>
    </w:pPr>
    <w:rPr>
      <w:rFonts w:ascii="宋体" w:eastAsia="宋体" w:hAnsi="宋体" w:cs="Times New Roman"/>
      <w:szCs w:val="24"/>
    </w:rPr>
  </w:style>
  <w:style w:type="character" w:customStyle="1" w:styleId="2Char">
    <w:name w:val="正文缩进2格 Char"/>
    <w:link w:val="23"/>
    <w:qFormat/>
    <w:locked/>
    <w:rPr>
      <w:rFonts w:ascii="仿宋_GB2312" w:eastAsia="仿宋_GB2312" w:hAnsi="宋体"/>
      <w:sz w:val="31"/>
      <w:szCs w:val="28"/>
    </w:rPr>
  </w:style>
  <w:style w:type="paragraph" w:customStyle="1" w:styleId="23">
    <w:name w:val="正文缩进2格"/>
    <w:basedOn w:val="a"/>
    <w:link w:val="2Char"/>
    <w:qFormat/>
    <w:pPr>
      <w:spacing w:line="600" w:lineRule="exact"/>
      <w:ind w:firstLineChars="206" w:firstLine="639"/>
    </w:pPr>
    <w:rPr>
      <w:rFonts w:ascii="仿宋_GB2312" w:eastAsia="仿宋_GB2312" w:hAnsi="宋体"/>
      <w:sz w:val="31"/>
      <w:szCs w:val="28"/>
    </w:rPr>
  </w:style>
  <w:style w:type="character" w:customStyle="1" w:styleId="a6">
    <w:name w:val="批注文字 字符"/>
    <w:basedOn w:val="a0"/>
    <w:link w:val="a5"/>
    <w:rPr>
      <w:rFonts w:ascii="Calibri" w:eastAsia="宋体" w:hAnsi="Calibri" w:cs="Times New Roman"/>
      <w:kern w:val="2"/>
      <w:sz w:val="21"/>
      <w:szCs w:val="24"/>
    </w:rPr>
  </w:style>
  <w:style w:type="character" w:customStyle="1" w:styleId="aa">
    <w:name w:val="正文文本缩进 字符"/>
    <w:basedOn w:val="a0"/>
    <w:link w:val="a9"/>
    <w:uiPriority w:val="99"/>
    <w:semiHidden/>
    <w:rPr>
      <w:kern w:val="2"/>
      <w:sz w:val="21"/>
      <w:szCs w:val="22"/>
    </w:rPr>
  </w:style>
  <w:style w:type="character" w:customStyle="1" w:styleId="22">
    <w:name w:val="正文文本首行缩进 2 字符"/>
    <w:basedOn w:val="aa"/>
    <w:link w:val="21"/>
    <w:uiPriority w:val="99"/>
    <w:semiHidden/>
    <w:rPr>
      <w:kern w:val="2"/>
      <w:sz w:val="21"/>
      <w:szCs w:val="22"/>
    </w:rPr>
  </w:style>
  <w:style w:type="character" w:customStyle="1" w:styleId="40">
    <w:name w:val="标题 4 字符"/>
    <w:basedOn w:val="a0"/>
    <w:link w:val="4"/>
    <w:uiPriority w:val="9"/>
    <w:semiHidden/>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CC4D8-3D74-4771-A6ED-0F61FAE42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4131</Words>
  <Characters>23550</Characters>
  <Application>Microsoft Office Word</Application>
  <DocSecurity>0</DocSecurity>
  <Lines>196</Lines>
  <Paragraphs>55</Paragraphs>
  <ScaleCrop>false</ScaleCrop>
  <Company>jshl2015</Company>
  <LinksUpToDate>false</LinksUpToDate>
  <CharactersWithSpaces>27626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bailing</dc:creator>
  <cp:lastModifiedBy>凌 白</cp:lastModifiedBy>
  <cp:revision>2</cp:revision>
  <cp:lastPrinted>2022-11-22T09:48:00Z</cp:lastPrinted>
  <dcterms:created xsi:type="dcterms:W3CDTF">2024-02-05T05:57:00Z</dcterms:created>
  <dcterms:modified xsi:type="dcterms:W3CDTF">2024-02-05T05:57:00Z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1F3ADA26051045409F28AA88AB5EA752</vt:lpwstr>
  </property>
</Properties>
</file>