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602D2">
      <w:pPr>
        <w:pStyle w:val="17"/>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eastAsia="方正仿宋_GBK"/>
          <w:sz w:val="32"/>
          <w:szCs w:val="32"/>
        </w:rPr>
      </w:pPr>
      <w:r>
        <w:rPr>
          <w:rFonts w:eastAsia="方正仿宋_GBK"/>
          <w:sz w:val="32"/>
          <w:szCs w:val="32"/>
        </w:rPr>
        <w:t xml:space="preserve"> </w:t>
      </w:r>
    </w:p>
    <w:p w14:paraId="658CAA9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eastAsia="方正小标宋_GBK"/>
          <w:kern w:val="0"/>
          <w:sz w:val="44"/>
          <w:szCs w:val="44"/>
          <w:lang w:eastAsia="zh-CN"/>
        </w:rPr>
      </w:pPr>
      <w:r>
        <w:rPr>
          <w:rFonts w:hint="eastAsia" w:eastAsia="方正小标宋_GBK"/>
          <w:kern w:val="0"/>
          <w:sz w:val="44"/>
          <w:szCs w:val="44"/>
          <w:lang w:eastAsia="zh-CN"/>
        </w:rPr>
        <w:t>《</w:t>
      </w:r>
      <w:r>
        <w:rPr>
          <w:rFonts w:hint="eastAsia" w:eastAsia="方正小标宋_GBK"/>
          <w:kern w:val="0"/>
          <w:sz w:val="44"/>
          <w:szCs w:val="44"/>
          <w:lang w:val="en-US" w:eastAsia="zh-CN"/>
        </w:rPr>
        <w:t>烟草专卖零售许可证后续监管规范</w:t>
      </w:r>
      <w:r>
        <w:rPr>
          <w:rFonts w:hint="eastAsia" w:eastAsia="方正小标宋_GBK"/>
          <w:kern w:val="0"/>
          <w:sz w:val="44"/>
          <w:szCs w:val="44"/>
          <w:lang w:eastAsia="zh-CN"/>
        </w:rPr>
        <w:t>》</w:t>
      </w:r>
    </w:p>
    <w:p w14:paraId="52991DA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eastAsia="方正小标宋_GBK"/>
          <w:kern w:val="0"/>
          <w:sz w:val="44"/>
          <w:szCs w:val="44"/>
        </w:rPr>
      </w:pPr>
      <w:r>
        <w:rPr>
          <w:rFonts w:hint="eastAsia" w:eastAsia="方正小标宋_GBK"/>
          <w:kern w:val="0"/>
          <w:sz w:val="44"/>
          <w:szCs w:val="44"/>
          <w:lang w:eastAsia="zh-CN"/>
        </w:rPr>
        <w:t>市</w:t>
      </w:r>
      <w:r>
        <w:rPr>
          <w:rFonts w:hint="eastAsia" w:eastAsia="方正小标宋_GBK"/>
          <w:kern w:val="0"/>
          <w:sz w:val="44"/>
          <w:szCs w:val="44"/>
        </w:rPr>
        <w:t>地方标准编制说明</w:t>
      </w:r>
    </w:p>
    <w:p w14:paraId="36B9D92B">
      <w:pPr>
        <w:pStyle w:val="17"/>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方正黑体_GBK" w:eastAsia="方正黑体_GBK"/>
          <w:sz w:val="32"/>
          <w:szCs w:val="32"/>
        </w:rPr>
      </w:pPr>
    </w:p>
    <w:p w14:paraId="5F28F5FB">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黑体_GBK" w:eastAsia="方正黑体_GBK"/>
          <w:sz w:val="32"/>
          <w:szCs w:val="32"/>
        </w:rPr>
      </w:pPr>
      <w:r>
        <w:rPr>
          <w:rFonts w:hint="eastAsia" w:ascii="方正黑体_GBK" w:eastAsia="方正黑体_GBK"/>
          <w:sz w:val="32"/>
          <w:szCs w:val="32"/>
        </w:rPr>
        <w:t>一、目的意义</w:t>
      </w:r>
    </w:p>
    <w:p w14:paraId="1D6D7085">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方正仿宋_GBK" w:eastAsia="方正仿宋_GBK"/>
          <w:sz w:val="32"/>
          <w:szCs w:val="32"/>
          <w:lang w:val="en-US" w:eastAsia="zh-CN"/>
        </w:rPr>
        <w:t>行业发展现状：</w:t>
      </w:r>
      <w:r>
        <w:rPr>
          <w:rFonts w:hint="eastAsia" w:ascii="仿宋" w:hAnsi="仿宋" w:eastAsia="仿宋" w:cs="仿宋"/>
          <w:sz w:val="32"/>
          <w:szCs w:val="32"/>
        </w:rPr>
        <w:t>随着经济逐渐发展，人民消费水平不断提高，消费者对烟酒的购买力和消费比重也在加强，烟草制品几乎是大部分经营预包装副食品的店家配套经营产品。其次，随着现在经济下行，生意不好做，销售卷烟有较高的利润回报，经营小本卷烟便利店成了很多人的选择。且“放管服”改革政策实行以来，办证人数大幅提高，2019年至2021年零售户数量明显增长，其他类、娱乐服务类零售业态也占了部分比重。由于我国对烟草实施专卖制度，市场机制的优胜劣汰功能有限，许可证的持续增长必将对卷烟零售市场的健康发展带来不利影响，在激烈的卷烟市场竞争环境下，许可证违规现象屡见不鲜</w:t>
      </w:r>
      <w:r>
        <w:rPr>
          <w:rFonts w:hint="eastAsia" w:ascii="仿宋" w:hAnsi="仿宋" w:eastAsia="仿宋" w:cs="仿宋"/>
          <w:sz w:val="32"/>
          <w:szCs w:val="32"/>
          <w:lang w:eastAsia="zh-CN"/>
        </w:rPr>
        <w:t>，</w:t>
      </w:r>
      <w:r>
        <w:rPr>
          <w:rFonts w:hint="eastAsia" w:ascii="仿宋" w:hAnsi="仿宋" w:eastAsia="仿宋" w:cs="仿宋"/>
          <w:sz w:val="32"/>
          <w:szCs w:val="32"/>
        </w:rPr>
        <w:t>也影响烟草专卖行政主管部门的形象。</w:t>
      </w:r>
    </w:p>
    <w:p w14:paraId="3CE17418">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rPr>
        <w:t>制定标准的必要性</w:t>
      </w:r>
      <w:r>
        <w:rPr>
          <w:rFonts w:hint="eastAsia" w:ascii="仿宋" w:hAnsi="仿宋" w:eastAsia="仿宋" w:cs="仿宋"/>
          <w:sz w:val="32"/>
          <w:szCs w:val="32"/>
          <w:lang w:eastAsia="zh-CN"/>
        </w:rPr>
        <w:t>：强化烟草专卖零售许可后续监管是烟草部门“管好市场、管住零售户”的重要手段，是烟草行业落实国务院“放管服”改革要求的重要举措。烟草专卖零售行政许可后续</w:t>
      </w:r>
      <w:bookmarkStart w:id="0" w:name="_GoBack"/>
      <w:bookmarkEnd w:id="0"/>
      <w:r>
        <w:rPr>
          <w:rFonts w:hint="eastAsia" w:ascii="仿宋" w:hAnsi="仿宋" w:eastAsia="仿宋" w:cs="仿宋"/>
          <w:sz w:val="32"/>
          <w:szCs w:val="32"/>
          <w:lang w:eastAsia="zh-CN"/>
        </w:rPr>
        <w:t>监管工作，关系到烟草制品零售市场的长期稳定与健康发展，关系到最广大卷烟零售户的切身利益，涉及社会利益合理分配和社会公平问题。为稳定规范市场、充分实现社会利益的最大化合理化，通过制定行政许可证后续监管标准化，可以强化对持证户的后续监管，优化烟草专卖零售许可证退出机制，提升烟草主管部门对市场的把控力，提高许可证后续监管的时效性和规范性，保证烟草行业的监管顺应时代的发展的需要，保障我国经济效益，维护消费者利益，营造更好的营商环境。</w:t>
      </w:r>
    </w:p>
    <w:p w14:paraId="60EBF113">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ascii="方正仿宋_GBK" w:eastAsia="方正仿宋_GBK"/>
          <w:sz w:val="32"/>
          <w:szCs w:val="32"/>
        </w:rPr>
        <w:t>制定标准的可行性</w:t>
      </w:r>
      <w:r>
        <w:rPr>
          <w:rFonts w:hint="eastAsia" w:ascii="方正仿宋_GBK" w:eastAsia="方正仿宋_GBK"/>
          <w:sz w:val="32"/>
          <w:szCs w:val="32"/>
          <w:lang w:eastAsia="zh-CN"/>
        </w:rPr>
        <w:t>：</w:t>
      </w:r>
      <w:r>
        <w:rPr>
          <w:rFonts w:hint="eastAsia" w:ascii="仿宋" w:hAnsi="仿宋" w:eastAsia="仿宋" w:cs="仿宋"/>
          <w:sz w:val="32"/>
          <w:szCs w:val="32"/>
        </w:rPr>
        <w:t>所谓烟草专卖零售许可证后续监管,指的是烟草专卖局根据《烟草专卖许可证管理办法》及《烟草专卖许可证管理办法实施细则》，组织开展对持证人使用烟草专卖零售许可证、从事许可事项活动等情况的检查、监督和管理，及时发现、纠正和查处违法违规行为。实践中,</w:t>
      </w:r>
      <w:r>
        <w:rPr>
          <w:rFonts w:hint="eastAsia" w:ascii="仿宋" w:hAnsi="仿宋" w:eastAsia="仿宋" w:cs="仿宋"/>
          <w:sz w:val="32"/>
          <w:szCs w:val="32"/>
          <w:lang w:val="en-US" w:eastAsia="zh-CN"/>
        </w:rPr>
        <w:t>首先</w:t>
      </w:r>
      <w:r>
        <w:rPr>
          <w:rFonts w:hint="eastAsia" w:ascii="仿宋" w:hAnsi="仿宋" w:eastAsia="仿宋" w:cs="仿宋"/>
          <w:sz w:val="32"/>
          <w:szCs w:val="32"/>
        </w:rPr>
        <w:t>合理界定</w:t>
      </w:r>
      <w:r>
        <w:rPr>
          <w:rFonts w:hint="eastAsia" w:ascii="仿宋" w:hAnsi="仿宋" w:eastAsia="仿宋" w:cs="仿宋"/>
          <w:sz w:val="32"/>
          <w:szCs w:val="32"/>
          <w:lang w:val="en-US" w:eastAsia="zh-CN"/>
        </w:rPr>
        <w:t>烟草专卖</w:t>
      </w:r>
      <w:r>
        <w:rPr>
          <w:rFonts w:hint="eastAsia" w:ascii="仿宋" w:hAnsi="仿宋" w:eastAsia="仿宋" w:cs="仿宋"/>
          <w:sz w:val="32"/>
          <w:szCs w:val="32"/>
        </w:rPr>
        <w:t>零售许可证后续监管的性质和</w:t>
      </w:r>
      <w:r>
        <w:rPr>
          <w:rFonts w:hint="eastAsia" w:ascii="仿宋" w:hAnsi="仿宋" w:eastAsia="仿宋" w:cs="仿宋"/>
          <w:sz w:val="32"/>
          <w:szCs w:val="32"/>
          <w:lang w:val="en-US" w:eastAsia="zh-CN"/>
        </w:rPr>
        <w:t>各种情形</w:t>
      </w:r>
      <w:r>
        <w:rPr>
          <w:rFonts w:hint="eastAsia" w:ascii="仿宋" w:hAnsi="仿宋" w:eastAsia="仿宋" w:cs="仿宋"/>
          <w:sz w:val="32"/>
          <w:szCs w:val="32"/>
        </w:rPr>
        <w:t>，其次，通过梳理法条和相关案例，总结出目前实践中行政许可后续监管中存在的主要问题，并对其形成原因进行分析；最后，针对目前的存在的问题</w:t>
      </w:r>
      <w:r>
        <w:rPr>
          <w:rFonts w:hint="eastAsia" w:ascii="仿宋" w:hAnsi="仿宋" w:eastAsia="仿宋" w:cs="仿宋"/>
          <w:sz w:val="32"/>
          <w:szCs w:val="32"/>
          <w:lang w:eastAsia="zh-CN"/>
        </w:rPr>
        <w:t>、</w:t>
      </w:r>
      <w:r>
        <w:rPr>
          <w:rFonts w:hint="eastAsia" w:ascii="仿宋" w:hAnsi="仿宋" w:eastAsia="仿宋" w:cs="仿宋"/>
          <w:sz w:val="32"/>
          <w:szCs w:val="32"/>
        </w:rPr>
        <w:t>建议，对行政许可后续监管程序进行分类处理，把许可证后续监管分为</w:t>
      </w:r>
      <w:r>
        <w:rPr>
          <w:rFonts w:hint="eastAsia" w:ascii="仿宋" w:hAnsi="仿宋" w:eastAsia="仿宋" w:cs="仿宋"/>
          <w:sz w:val="32"/>
          <w:szCs w:val="32"/>
          <w:lang w:val="en-US" w:eastAsia="zh-CN"/>
        </w:rPr>
        <w:t>8</w:t>
      </w:r>
      <w:r>
        <w:rPr>
          <w:rFonts w:hint="eastAsia" w:ascii="仿宋" w:hAnsi="仿宋" w:eastAsia="仿宋" w:cs="仿宋"/>
          <w:sz w:val="32"/>
          <w:szCs w:val="32"/>
        </w:rPr>
        <w:t>种类型，分别构建不同的程序，搭建合理的法律框架，</w:t>
      </w:r>
      <w:r>
        <w:rPr>
          <w:rFonts w:hint="eastAsia" w:ascii="仿宋" w:hAnsi="仿宋" w:eastAsia="仿宋" w:cs="仿宋"/>
          <w:sz w:val="32"/>
          <w:szCs w:val="32"/>
          <w:lang w:val="en-US" w:eastAsia="zh-CN"/>
        </w:rPr>
        <w:t>切实</w:t>
      </w:r>
      <w:r>
        <w:rPr>
          <w:rFonts w:hint="eastAsia" w:ascii="仿宋" w:hAnsi="仿宋" w:eastAsia="仿宋" w:cs="仿宋"/>
          <w:sz w:val="32"/>
          <w:szCs w:val="32"/>
        </w:rPr>
        <w:t>促进行政机关执法水平提高，做到依法行政、合理行政、效率行政。</w:t>
      </w:r>
    </w:p>
    <w:p w14:paraId="342B9B7B">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ascii="方正仿宋_GBK" w:eastAsia="方正仿宋_GBK"/>
          <w:sz w:val="32"/>
          <w:szCs w:val="32"/>
        </w:rPr>
        <w:t>预期经济社会效益</w:t>
      </w:r>
      <w:r>
        <w:rPr>
          <w:rFonts w:hint="eastAsia" w:ascii="方正仿宋_GBK" w:eastAsia="方正仿宋_GBK"/>
          <w:sz w:val="32"/>
          <w:szCs w:val="32"/>
          <w:lang w:eastAsia="zh-CN"/>
        </w:rPr>
        <w:t>：</w:t>
      </w:r>
      <w:r>
        <w:rPr>
          <w:rFonts w:hint="eastAsia" w:ascii="仿宋" w:hAnsi="仿宋" w:eastAsia="仿宋" w:cs="仿宋"/>
          <w:sz w:val="32"/>
          <w:szCs w:val="32"/>
        </w:rPr>
        <w:t>落实烟草专卖零售许可证后续监管</w:t>
      </w:r>
      <w:r>
        <w:rPr>
          <w:rFonts w:hint="eastAsia" w:ascii="仿宋" w:hAnsi="仿宋" w:eastAsia="仿宋" w:cs="仿宋"/>
          <w:sz w:val="32"/>
          <w:szCs w:val="32"/>
          <w:lang w:val="en-US" w:eastAsia="zh-CN"/>
        </w:rPr>
        <w:t>，</w:t>
      </w:r>
      <w:r>
        <w:rPr>
          <w:rFonts w:hint="eastAsia" w:ascii="仿宋" w:hAnsi="仿宋" w:eastAsia="仿宋" w:cs="仿宋"/>
          <w:sz w:val="32"/>
          <w:szCs w:val="32"/>
        </w:rPr>
        <w:t>是推进依法行政、建设法治政府、规范执法行为的重要助力方式</w:t>
      </w:r>
      <w:r>
        <w:rPr>
          <w:rFonts w:hint="eastAsia" w:ascii="仿宋" w:hAnsi="仿宋" w:eastAsia="仿宋" w:cs="仿宋"/>
          <w:sz w:val="32"/>
          <w:szCs w:val="32"/>
          <w:lang w:eastAsia="zh-CN"/>
        </w:rPr>
        <w:t>。</w:t>
      </w:r>
      <w:r>
        <w:rPr>
          <w:rFonts w:hint="eastAsia" w:ascii="仿宋" w:hAnsi="仿宋" w:eastAsia="仿宋" w:cs="仿宋"/>
          <w:sz w:val="32"/>
          <w:szCs w:val="32"/>
        </w:rPr>
        <w:t>通过实现</w:t>
      </w:r>
      <w:r>
        <w:rPr>
          <w:rFonts w:hint="eastAsia" w:ascii="仿宋" w:hAnsi="仿宋" w:eastAsia="仿宋" w:cs="仿宋"/>
          <w:sz w:val="32"/>
          <w:szCs w:val="32"/>
          <w:lang w:val="en-US" w:eastAsia="zh-CN"/>
        </w:rPr>
        <w:t>许可后续监管标准化</w:t>
      </w:r>
      <w:r>
        <w:rPr>
          <w:rFonts w:hint="eastAsia" w:ascii="仿宋" w:hAnsi="仿宋" w:eastAsia="仿宋" w:cs="仿宋"/>
          <w:sz w:val="32"/>
          <w:szCs w:val="32"/>
        </w:rPr>
        <w:t>,既可以促进行政机关执法水平</w:t>
      </w:r>
      <w:r>
        <w:rPr>
          <w:rFonts w:hint="eastAsia" w:ascii="仿宋" w:hAnsi="仿宋" w:eastAsia="仿宋" w:cs="仿宋"/>
          <w:sz w:val="32"/>
          <w:szCs w:val="32"/>
          <w:lang w:val="en-US" w:eastAsia="zh-CN"/>
        </w:rPr>
        <w:t>的</w:t>
      </w:r>
      <w:r>
        <w:rPr>
          <w:rFonts w:hint="eastAsia" w:ascii="仿宋" w:hAnsi="仿宋" w:eastAsia="仿宋" w:cs="仿宋"/>
          <w:sz w:val="32"/>
          <w:szCs w:val="32"/>
        </w:rPr>
        <w:t>提高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还可以</w:t>
      </w:r>
      <w:r>
        <w:rPr>
          <w:rFonts w:hint="eastAsia" w:ascii="仿宋" w:hAnsi="仿宋" w:eastAsia="仿宋" w:cs="仿宋"/>
          <w:sz w:val="32"/>
          <w:szCs w:val="32"/>
        </w:rPr>
        <w:t>保障</w:t>
      </w:r>
      <w:r>
        <w:rPr>
          <w:rFonts w:hint="eastAsia" w:ascii="仿宋" w:hAnsi="仿宋" w:eastAsia="仿宋" w:cs="仿宋"/>
          <w:sz w:val="32"/>
          <w:szCs w:val="32"/>
          <w:lang w:val="en-US" w:eastAsia="zh-CN"/>
        </w:rPr>
        <w:t>行政相对人</w:t>
      </w:r>
      <w:r>
        <w:rPr>
          <w:rFonts w:hint="eastAsia" w:ascii="仿宋" w:hAnsi="仿宋" w:eastAsia="仿宋" w:cs="仿宋"/>
          <w:sz w:val="32"/>
          <w:szCs w:val="32"/>
        </w:rPr>
        <w:t>的合法权益,提高公民对于政府执法活动满意度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减少行政复议、诉讼，减少政府部门的行政成本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具有一定的经济效益。</w:t>
      </w:r>
      <w:r>
        <w:rPr>
          <w:rFonts w:hint="eastAsia" w:ascii="仿宋" w:hAnsi="仿宋" w:eastAsia="仿宋" w:cs="仿宋"/>
          <w:sz w:val="32"/>
          <w:szCs w:val="32"/>
        </w:rPr>
        <w:t>建立烟草专卖零售许可证后续监管</w:t>
      </w:r>
      <w:r>
        <w:rPr>
          <w:rFonts w:hint="eastAsia" w:ascii="仿宋" w:hAnsi="仿宋" w:eastAsia="仿宋" w:cs="仿宋"/>
          <w:sz w:val="32"/>
          <w:szCs w:val="32"/>
          <w:lang w:val="en-US" w:eastAsia="zh-CN"/>
        </w:rPr>
        <w:t>规范</w:t>
      </w:r>
      <w:r>
        <w:rPr>
          <w:rFonts w:hint="eastAsia" w:ascii="仿宋" w:hAnsi="仿宋" w:eastAsia="仿宋" w:cs="仿宋"/>
          <w:sz w:val="32"/>
          <w:szCs w:val="32"/>
        </w:rPr>
        <w:t>，有利于规范</w:t>
      </w:r>
      <w:r>
        <w:rPr>
          <w:rFonts w:hint="eastAsia" w:ascii="仿宋" w:hAnsi="仿宋" w:eastAsia="仿宋" w:cs="仿宋"/>
          <w:sz w:val="32"/>
          <w:szCs w:val="32"/>
          <w:lang w:val="en-US" w:eastAsia="zh-CN"/>
        </w:rPr>
        <w:t>烟草</w:t>
      </w:r>
      <w:r>
        <w:rPr>
          <w:rFonts w:hint="eastAsia" w:ascii="仿宋" w:hAnsi="仿宋" w:eastAsia="仿宋" w:cs="仿宋"/>
          <w:sz w:val="32"/>
          <w:szCs w:val="32"/>
        </w:rPr>
        <w:t>零售许可证的使用和退出，能有效遏制执法任性，防控执法风险，营造更加规范有序的法治环境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可以起到很好的社会效益</w:t>
      </w:r>
      <w:r>
        <w:rPr>
          <w:rFonts w:hint="eastAsia" w:ascii="仿宋" w:hAnsi="仿宋" w:eastAsia="仿宋" w:cs="仿宋"/>
          <w:sz w:val="32"/>
          <w:szCs w:val="32"/>
        </w:rPr>
        <w:t>。</w:t>
      </w:r>
    </w:p>
    <w:p w14:paraId="5AE8A7BE">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黑体_GBK" w:eastAsia="方正黑体_GBK"/>
          <w:sz w:val="32"/>
          <w:szCs w:val="32"/>
        </w:rPr>
      </w:pPr>
      <w:r>
        <w:rPr>
          <w:rFonts w:hint="eastAsia" w:ascii="方正黑体_GBK" w:eastAsia="方正黑体_GBK"/>
          <w:sz w:val="32"/>
          <w:szCs w:val="32"/>
        </w:rPr>
        <w:t>二、任务来源</w:t>
      </w:r>
    </w:p>
    <w:p w14:paraId="0BC5BF34">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sz w:val="32"/>
          <w:szCs w:val="32"/>
        </w:rPr>
      </w:pPr>
      <w:r>
        <w:rPr>
          <w:rFonts w:hint="eastAsia" w:ascii="仿宋" w:hAnsi="仿宋" w:eastAsia="仿宋" w:cs="仿宋"/>
          <w:sz w:val="32"/>
          <w:szCs w:val="32"/>
          <w:lang w:val="en-US" w:eastAsia="zh-CN"/>
        </w:rPr>
        <w:t>今年5月20日，南通市市场监督管理局发布了《关于下达2024年度第二批南通市地方标准项目计划的通知》（通市监函〔2024〕38号），确定了我局《烟草专卖零售许可证后续监管规范》为2024年度南通市地方标准制修订项目。</w:t>
      </w:r>
    </w:p>
    <w:p w14:paraId="3E113101">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黑体_GBK" w:eastAsia="方正黑体_GBK"/>
          <w:sz w:val="32"/>
          <w:szCs w:val="32"/>
        </w:rPr>
      </w:pPr>
      <w:r>
        <w:rPr>
          <w:rFonts w:hint="eastAsia" w:ascii="方正黑体_GBK" w:eastAsia="方正黑体_GBK"/>
          <w:sz w:val="32"/>
          <w:szCs w:val="32"/>
        </w:rPr>
        <w:t>三、编制过程</w:t>
      </w:r>
    </w:p>
    <w:p w14:paraId="4B010DA9">
      <w:pPr>
        <w:pStyle w:val="1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C00000"/>
          <w:sz w:val="32"/>
          <w:szCs w:val="32"/>
          <w:lang w:val="en-US" w:eastAsia="zh-CN"/>
        </w:rPr>
      </w:pPr>
      <w:r>
        <w:rPr>
          <w:rFonts w:hint="eastAsia" w:ascii="仿宋" w:hAnsi="仿宋" w:eastAsia="仿宋" w:cs="仿宋"/>
          <w:sz w:val="32"/>
          <w:szCs w:val="32"/>
          <w:lang w:val="en-US" w:eastAsia="zh-CN"/>
        </w:rPr>
        <w:t>本标准主要起草单位为南通市烟草专卖局。由南通市烟草专卖局局党组牵头，抽调专卖、法规、城区服</w:t>
      </w:r>
      <w:r>
        <w:rPr>
          <w:rFonts w:hint="eastAsia" w:ascii="仿宋" w:hAnsi="仿宋" w:eastAsia="仿宋" w:cs="仿宋"/>
          <w:color w:val="auto"/>
          <w:sz w:val="32"/>
          <w:szCs w:val="32"/>
          <w:lang w:val="en-US" w:eastAsia="zh-CN"/>
        </w:rPr>
        <w:t>务部、海安市烟草专卖局</w:t>
      </w:r>
      <w:r>
        <w:rPr>
          <w:rFonts w:hint="eastAsia" w:ascii="仿宋" w:hAnsi="仿宋" w:eastAsia="仿宋" w:cs="仿宋"/>
          <w:sz w:val="32"/>
          <w:szCs w:val="32"/>
          <w:lang w:val="en-US" w:eastAsia="zh-CN"/>
        </w:rPr>
        <w:t>等部门骨干力量组成标准编制小组，并邀请外部专家协助编制。为使本标准在行政许可后续监管工作中起到规范、引领作用，标准编制组在制定标准时力求科学性、实用性，以科学、严谨的态度，通过查阅行业内外相关标准、分析架构、讨论研究，最终确定了本标准的主要内容，起草标准化文件。同时结合我</w:t>
      </w:r>
      <w:r>
        <w:rPr>
          <w:rFonts w:hint="eastAsia" w:ascii="仿宋" w:hAnsi="仿宋" w:eastAsia="仿宋" w:cs="仿宋"/>
          <w:color w:val="auto"/>
          <w:sz w:val="32"/>
          <w:szCs w:val="32"/>
          <w:lang w:val="en-US" w:eastAsia="zh-CN"/>
        </w:rPr>
        <w:t>市实际，对各县市区局的开展情况及实际效果进行充分调研，征求意见建议；对零售户和各县级局进行实地调研，征求意见建议。发送“征求意见稿”的单位有10个，收到“征求意见稿”回函的单位10个，包括相关行政主管部门。回函并有建议或意见的单位数3个，提出建议13条，采纳意见12条，部分采纳1条，未采纳0条。发送“征求意见稿”的卷烟零售客户数105个，收到回复的客户数105个。收到“征求意见稿”后，回函并有建议或意见的客户数4个，采纳意见1条，部分采纳0条，未采纳3条。经过吸收采纳相关意见建议、反复论证实用性，完成《烟草专卖零售许可证后续监管规范》编制。</w:t>
      </w:r>
    </w:p>
    <w:p w14:paraId="5CE04B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sz w:val="32"/>
          <w:szCs w:val="32"/>
        </w:rPr>
      </w:pPr>
      <w:r>
        <w:rPr>
          <w:rFonts w:ascii="方正黑体_GBK" w:eastAsia="方正黑体_GBK"/>
          <w:sz w:val="32"/>
          <w:szCs w:val="32"/>
        </w:rPr>
        <w:t>四、标准编制原则和地方标准主要内容的确定依据</w:t>
      </w:r>
    </w:p>
    <w:p w14:paraId="57E1ED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本标准主要依据《中国人民共和国行政处罚法》《中国人民共和国行政许可法》《中华人民共和国烟草专卖法》《中华人民共和国烟草专卖法实施条例》《江苏省行政程序条例》《江苏省烟草专卖管理办法》《烟草专卖许可证管理办法》《烟草专卖许可证管理办法实施细则》等法律、行政法规、规章和行业管理规定，结合南通烟草实际，制定本工作标准。</w:t>
      </w:r>
    </w:p>
    <w:p w14:paraId="6398AB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sz w:val="32"/>
          <w:szCs w:val="32"/>
        </w:rPr>
      </w:pPr>
      <w:r>
        <w:rPr>
          <w:rFonts w:ascii="方正黑体_GBK" w:eastAsia="方正黑体_GBK"/>
          <w:sz w:val="32"/>
          <w:szCs w:val="32"/>
        </w:rPr>
        <w:t>五、重大意见分歧的处理依据和结果</w:t>
      </w:r>
    </w:p>
    <w:p w14:paraId="13B65D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本标准制定过程中无重大意见分歧。</w:t>
      </w:r>
    </w:p>
    <w:p w14:paraId="603542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sz w:val="32"/>
          <w:szCs w:val="32"/>
        </w:rPr>
      </w:pPr>
      <w:r>
        <w:rPr>
          <w:rFonts w:ascii="方正黑体_GBK" w:eastAsia="方正黑体_GBK"/>
          <w:sz w:val="32"/>
          <w:szCs w:val="32"/>
        </w:rPr>
        <w:t>六、与相关法律法规和标准的关系</w:t>
      </w:r>
    </w:p>
    <w:p w14:paraId="2FA546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_GBK"/>
          <w:sz w:val="32"/>
          <w:szCs w:val="32"/>
          <w:lang w:val="en-US" w:eastAsia="zh-CN"/>
        </w:rPr>
      </w:pPr>
      <w:r>
        <w:rPr>
          <w:rFonts w:hint="eastAsia" w:ascii="仿宋" w:hAnsi="仿宋" w:eastAsia="仿宋" w:cs="仿宋"/>
          <w:sz w:val="32"/>
          <w:szCs w:val="32"/>
          <w:lang w:val="en-US" w:eastAsia="zh-CN"/>
        </w:rPr>
        <w:t>本标准是落实法律法规的重要抓手，是依法行政多元治理机制的重要工具，存在共性和联系。一是本标准是对法律法规的支撑和细化。对法律法规的具体行为做出量化、明确具体操作规程，通过整合相关规定，达到统一规范执行的目的。二是本标准符合法律法规的要求。本标准的制定在法律法规范围内进行，不违反法律法规的要求，是根据相关法律要求履行法定职责。</w:t>
      </w:r>
    </w:p>
    <w:p w14:paraId="5C9928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sz w:val="32"/>
          <w:szCs w:val="32"/>
        </w:rPr>
      </w:pPr>
      <w:r>
        <w:rPr>
          <w:rFonts w:ascii="方正黑体_GBK" w:eastAsia="方正黑体_GBK"/>
          <w:sz w:val="32"/>
          <w:szCs w:val="32"/>
        </w:rPr>
        <w:t>七、实施推广建议</w:t>
      </w:r>
    </w:p>
    <w:p w14:paraId="5ABEA2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通过标准评审后，第一个月内对南通地区市县两级烟草专卖管理行政部门开展动员培训。各单位再组织学习消化，按标准推动落实。</w:t>
      </w:r>
    </w:p>
    <w:p w14:paraId="7341BB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C00000"/>
          <w:sz w:val="32"/>
          <w:szCs w:val="32"/>
          <w:lang w:val="en-US" w:eastAsia="zh-CN"/>
        </w:rPr>
      </w:pPr>
      <w:r>
        <w:rPr>
          <w:rFonts w:hint="eastAsia" w:ascii="仿宋" w:hAnsi="仿宋" w:eastAsia="仿宋" w:cs="仿宋"/>
          <w:sz w:val="32"/>
          <w:szCs w:val="32"/>
          <w:lang w:val="en-US" w:eastAsia="zh-CN"/>
        </w:rPr>
        <w:t>后续监管作为行政许可的重要环节，在实体上和程序上具有重要价值，为更好地解决执法单位在日常许可证监管过程中的难题，减轻执法单位在许可证后续监管过程中不必要的负担，确保程序的正确性和效率性，《烟草专卖零售许可证后续监管规范》的出台，有对应的法律法规，有具体的工作流程，有相应的文书示例，让执法人员在日常执法中可以根据其中的流程、示例，防控执法风险，做到依法依规，公正、文明执法，有利于加强烟草专卖零售许可证的日常监督和管理，有利于保护行政相对人的合法权益，更好地维护了卷烟零售市场秩序。</w:t>
      </w:r>
    </w:p>
    <w:p w14:paraId="13C492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ascii="方正黑体_GBK" w:eastAsia="方正黑体_GBK"/>
          <w:sz w:val="32"/>
          <w:szCs w:val="32"/>
        </w:rPr>
        <w:t>八、其他应当说明的事项</w:t>
      </w:r>
    </w:p>
    <w:p w14:paraId="6E271F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无其他说明事项。</w:t>
      </w:r>
    </w:p>
    <w:sectPr>
      <w:footerReference r:id="rId3" w:type="default"/>
      <w:footerReference r:id="rId4" w:type="even"/>
      <w:pgSz w:w="11906" w:h="16838"/>
      <w:pgMar w:top="1134" w:right="1134" w:bottom="1134" w:left="1134" w:header="851" w:footer="1134"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15F041C-B20D-41B7-845A-563A49A354D8}"/>
  </w:font>
  <w:font w:name="方正仿宋_GBK">
    <w:panose1 w:val="03000509000000000000"/>
    <w:charset w:val="86"/>
    <w:family w:val="script"/>
    <w:pitch w:val="default"/>
    <w:sig w:usb0="00000001" w:usb1="080E0000" w:usb2="00000000" w:usb3="00000000" w:csb0="00040000" w:csb1="00000000"/>
    <w:embedRegular r:id="rId2" w:fontKey="{3E39BCD3-8E6A-4DBF-AB92-D81E986AA708}"/>
  </w:font>
  <w:font w:name="方正小标宋_GBK">
    <w:panose1 w:val="03000509000000000000"/>
    <w:charset w:val="86"/>
    <w:family w:val="script"/>
    <w:pitch w:val="default"/>
    <w:sig w:usb0="00000001" w:usb1="080E0000" w:usb2="00000000" w:usb3="00000000" w:csb0="00040000" w:csb1="00000000"/>
    <w:embedRegular r:id="rId3" w:fontKey="{8F6280D3-B3EA-4E1B-8C48-061A2964691F}"/>
  </w:font>
  <w:font w:name="方正黑体_GBK">
    <w:panose1 w:val="03000509000000000000"/>
    <w:charset w:val="86"/>
    <w:family w:val="script"/>
    <w:pitch w:val="default"/>
    <w:sig w:usb0="00000001" w:usb1="080E0000" w:usb2="00000000" w:usb3="00000000" w:csb0="00040000" w:csb1="00000000"/>
    <w:embedRegular r:id="rId4" w:fontKey="{39231349-68C0-42CF-9899-F5ADD92A56FB}"/>
  </w:font>
  <w:font w:name="仿宋">
    <w:panose1 w:val="02010609060101010101"/>
    <w:charset w:val="86"/>
    <w:family w:val="auto"/>
    <w:pitch w:val="default"/>
    <w:sig w:usb0="800002BF" w:usb1="38CF7CFA" w:usb2="00000016" w:usb3="00000000" w:csb0="00040001" w:csb1="00000000"/>
    <w:embedRegular r:id="rId5" w:fontKey="{27115831-D7F9-47F4-B576-F9C40FDB37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BCC50">
    <w:pPr>
      <w:pStyle w:val="5"/>
      <w:ind w:firstLine="8730" w:firstLineChars="48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661C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33EE9E8">
                          <w:pPr>
                            <w:pStyle w:val="5"/>
                          </w:pPr>
                          <w:r>
                            <w:rPr>
                              <w:rFonts w:hint="eastAsia"/>
                              <w:kern w:val="0"/>
                              <w:sz w:val="28"/>
                              <w:szCs w:val="28"/>
                            </w:rPr>
                            <w:t>—</w:t>
                          </w:r>
                          <w:r>
                            <w:rPr>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1</w:t>
                          </w:r>
                          <w:r>
                            <w:rPr>
                              <w:rFonts w:ascii="Times New Roman" w:hAnsi="Times New Roman" w:cs="Times New Roman"/>
                              <w:kern w:val="0"/>
                              <w:sz w:val="28"/>
                              <w:szCs w:val="28"/>
                            </w:rPr>
                            <w:fldChar w:fldCharType="end"/>
                          </w:r>
                          <w:r>
                            <w:rPr>
                              <w:kern w:val="0"/>
                              <w:sz w:val="28"/>
                              <w:szCs w:val="28"/>
                            </w:rPr>
                            <w:t xml:space="preserve"> </w:t>
                          </w:r>
                          <w:r>
                            <w:rPr>
                              <w:rFonts w:hint="eastAsia"/>
                              <w:kern w:val="0"/>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233EE9E8">
                    <w:pPr>
                      <w:pStyle w:val="5"/>
                    </w:pPr>
                    <w:r>
                      <w:rPr>
                        <w:rFonts w:hint="eastAsia"/>
                        <w:kern w:val="0"/>
                        <w:sz w:val="28"/>
                        <w:szCs w:val="28"/>
                      </w:rPr>
                      <w:t>—</w:t>
                    </w:r>
                    <w:r>
                      <w:rPr>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1</w:t>
                    </w:r>
                    <w:r>
                      <w:rPr>
                        <w:rFonts w:ascii="Times New Roman" w:hAnsi="Times New Roman" w:cs="Times New Roman"/>
                        <w:kern w:val="0"/>
                        <w:sz w:val="28"/>
                        <w:szCs w:val="28"/>
                      </w:rPr>
                      <w:fldChar w:fldCharType="end"/>
                    </w:r>
                    <w:r>
                      <w:rPr>
                        <w:kern w:val="0"/>
                        <w:sz w:val="28"/>
                        <w:szCs w:val="28"/>
                      </w:rPr>
                      <w:t xml:space="preserve"> </w:t>
                    </w:r>
                    <w:r>
                      <w:rPr>
                        <w:rFonts w:hint="eastAsia"/>
                        <w:kern w:val="0"/>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DZkMGVmMGM1ZmUyZTU2MzNkZWUyMjM1Y2UxNTMifQ=="/>
  </w:docVars>
  <w:rsids>
    <w:rsidRoot w:val="00172A27"/>
    <w:rsid w:val="00000005"/>
    <w:rsid w:val="00016F1A"/>
    <w:rsid w:val="00047FCF"/>
    <w:rsid w:val="00075B4C"/>
    <w:rsid w:val="0008020F"/>
    <w:rsid w:val="000A1668"/>
    <w:rsid w:val="000C33A9"/>
    <w:rsid w:val="000E2EEA"/>
    <w:rsid w:val="000F1F07"/>
    <w:rsid w:val="000F7682"/>
    <w:rsid w:val="00146765"/>
    <w:rsid w:val="00171361"/>
    <w:rsid w:val="001B0F31"/>
    <w:rsid w:val="001B32D7"/>
    <w:rsid w:val="001B4D09"/>
    <w:rsid w:val="001E6338"/>
    <w:rsid w:val="001F2E90"/>
    <w:rsid w:val="002019F3"/>
    <w:rsid w:val="00254D8D"/>
    <w:rsid w:val="002C78A9"/>
    <w:rsid w:val="002E3BA2"/>
    <w:rsid w:val="00316CE6"/>
    <w:rsid w:val="00367683"/>
    <w:rsid w:val="00386569"/>
    <w:rsid w:val="0039650B"/>
    <w:rsid w:val="003B25CB"/>
    <w:rsid w:val="003C5FCA"/>
    <w:rsid w:val="003E6E27"/>
    <w:rsid w:val="003E73CE"/>
    <w:rsid w:val="00402338"/>
    <w:rsid w:val="00415CA9"/>
    <w:rsid w:val="00445A48"/>
    <w:rsid w:val="00446343"/>
    <w:rsid w:val="0045111E"/>
    <w:rsid w:val="0046550B"/>
    <w:rsid w:val="00472030"/>
    <w:rsid w:val="004833F7"/>
    <w:rsid w:val="004A6C47"/>
    <w:rsid w:val="004A7BF6"/>
    <w:rsid w:val="004E3A38"/>
    <w:rsid w:val="005536AE"/>
    <w:rsid w:val="00565FA9"/>
    <w:rsid w:val="00567A15"/>
    <w:rsid w:val="0057523F"/>
    <w:rsid w:val="00575B9B"/>
    <w:rsid w:val="00582647"/>
    <w:rsid w:val="005C6D22"/>
    <w:rsid w:val="005E7376"/>
    <w:rsid w:val="00630255"/>
    <w:rsid w:val="00664497"/>
    <w:rsid w:val="0069524E"/>
    <w:rsid w:val="006C70E5"/>
    <w:rsid w:val="00750272"/>
    <w:rsid w:val="007642FA"/>
    <w:rsid w:val="0076513B"/>
    <w:rsid w:val="00775586"/>
    <w:rsid w:val="007D520B"/>
    <w:rsid w:val="007D6AE4"/>
    <w:rsid w:val="008001F8"/>
    <w:rsid w:val="00800549"/>
    <w:rsid w:val="00852B9C"/>
    <w:rsid w:val="00881953"/>
    <w:rsid w:val="008A2E7E"/>
    <w:rsid w:val="008A5426"/>
    <w:rsid w:val="008B661A"/>
    <w:rsid w:val="008E6081"/>
    <w:rsid w:val="008F1888"/>
    <w:rsid w:val="0090183D"/>
    <w:rsid w:val="00901D7D"/>
    <w:rsid w:val="00905631"/>
    <w:rsid w:val="00917A5E"/>
    <w:rsid w:val="00927A76"/>
    <w:rsid w:val="00961482"/>
    <w:rsid w:val="009925FB"/>
    <w:rsid w:val="009A78E8"/>
    <w:rsid w:val="009B7C4C"/>
    <w:rsid w:val="009D2A1A"/>
    <w:rsid w:val="009F1ED5"/>
    <w:rsid w:val="009F3A26"/>
    <w:rsid w:val="009F4C53"/>
    <w:rsid w:val="00A07A16"/>
    <w:rsid w:val="00A16633"/>
    <w:rsid w:val="00A44B9B"/>
    <w:rsid w:val="00A54FB4"/>
    <w:rsid w:val="00A61D03"/>
    <w:rsid w:val="00A865AF"/>
    <w:rsid w:val="00A87E66"/>
    <w:rsid w:val="00AB3109"/>
    <w:rsid w:val="00AD5080"/>
    <w:rsid w:val="00B1665E"/>
    <w:rsid w:val="00B61BF8"/>
    <w:rsid w:val="00B65505"/>
    <w:rsid w:val="00B82654"/>
    <w:rsid w:val="00B96999"/>
    <w:rsid w:val="00BA0664"/>
    <w:rsid w:val="00BA49D5"/>
    <w:rsid w:val="00BD6DB6"/>
    <w:rsid w:val="00C31C6A"/>
    <w:rsid w:val="00C42A24"/>
    <w:rsid w:val="00C70A3D"/>
    <w:rsid w:val="00C86D5E"/>
    <w:rsid w:val="00CB3945"/>
    <w:rsid w:val="00CC5A06"/>
    <w:rsid w:val="00CE3F9F"/>
    <w:rsid w:val="00CF1170"/>
    <w:rsid w:val="00D033AE"/>
    <w:rsid w:val="00D1553F"/>
    <w:rsid w:val="00D15DFB"/>
    <w:rsid w:val="00D677C1"/>
    <w:rsid w:val="00D74209"/>
    <w:rsid w:val="00D966DE"/>
    <w:rsid w:val="00D97074"/>
    <w:rsid w:val="00DD3310"/>
    <w:rsid w:val="00DD334B"/>
    <w:rsid w:val="00E55AD1"/>
    <w:rsid w:val="00E65B1E"/>
    <w:rsid w:val="00E91614"/>
    <w:rsid w:val="00EA008D"/>
    <w:rsid w:val="00EB117D"/>
    <w:rsid w:val="00EE16BF"/>
    <w:rsid w:val="00EE5377"/>
    <w:rsid w:val="00EE5E96"/>
    <w:rsid w:val="00F0131B"/>
    <w:rsid w:val="00F0352D"/>
    <w:rsid w:val="00F044D6"/>
    <w:rsid w:val="00F06CD0"/>
    <w:rsid w:val="00F20F7B"/>
    <w:rsid w:val="00F43DBC"/>
    <w:rsid w:val="00F663FD"/>
    <w:rsid w:val="00FA032B"/>
    <w:rsid w:val="00FA1E17"/>
    <w:rsid w:val="00FA2449"/>
    <w:rsid w:val="00FB07E6"/>
    <w:rsid w:val="00FC539B"/>
    <w:rsid w:val="00FD20AF"/>
    <w:rsid w:val="00FF6E0E"/>
    <w:rsid w:val="01292561"/>
    <w:rsid w:val="018207C5"/>
    <w:rsid w:val="0270061D"/>
    <w:rsid w:val="03101E00"/>
    <w:rsid w:val="037929A7"/>
    <w:rsid w:val="049951B6"/>
    <w:rsid w:val="04D96810"/>
    <w:rsid w:val="04E946B7"/>
    <w:rsid w:val="05041098"/>
    <w:rsid w:val="066E30C6"/>
    <w:rsid w:val="06734AE4"/>
    <w:rsid w:val="06915006"/>
    <w:rsid w:val="07D63165"/>
    <w:rsid w:val="083C22A4"/>
    <w:rsid w:val="09F52703"/>
    <w:rsid w:val="09F71624"/>
    <w:rsid w:val="0B7E7342"/>
    <w:rsid w:val="0BBE0315"/>
    <w:rsid w:val="0C8573BB"/>
    <w:rsid w:val="0D442DD2"/>
    <w:rsid w:val="0D840089"/>
    <w:rsid w:val="0E56100F"/>
    <w:rsid w:val="0F1B7B63"/>
    <w:rsid w:val="0F2065EE"/>
    <w:rsid w:val="117D4B05"/>
    <w:rsid w:val="11C53980"/>
    <w:rsid w:val="11D67D77"/>
    <w:rsid w:val="12061B7D"/>
    <w:rsid w:val="125C471A"/>
    <w:rsid w:val="13A558B4"/>
    <w:rsid w:val="14CC3DC1"/>
    <w:rsid w:val="160A60F9"/>
    <w:rsid w:val="17DB2585"/>
    <w:rsid w:val="18220D21"/>
    <w:rsid w:val="18CD7911"/>
    <w:rsid w:val="19EC5173"/>
    <w:rsid w:val="1A5C2482"/>
    <w:rsid w:val="1AF220BF"/>
    <w:rsid w:val="1BE340FE"/>
    <w:rsid w:val="1D0D31E0"/>
    <w:rsid w:val="1E403E37"/>
    <w:rsid w:val="1E6855D3"/>
    <w:rsid w:val="1F9574BD"/>
    <w:rsid w:val="1FA83694"/>
    <w:rsid w:val="209330CA"/>
    <w:rsid w:val="22091B7E"/>
    <w:rsid w:val="22715FC0"/>
    <w:rsid w:val="24284FC3"/>
    <w:rsid w:val="24517D35"/>
    <w:rsid w:val="2485757A"/>
    <w:rsid w:val="25B508B9"/>
    <w:rsid w:val="26577BE4"/>
    <w:rsid w:val="26926ACD"/>
    <w:rsid w:val="28673800"/>
    <w:rsid w:val="292813A2"/>
    <w:rsid w:val="298D7A56"/>
    <w:rsid w:val="2A8F2502"/>
    <w:rsid w:val="2A952A67"/>
    <w:rsid w:val="2B161982"/>
    <w:rsid w:val="2BA7339A"/>
    <w:rsid w:val="2C4175B0"/>
    <w:rsid w:val="2C4209CD"/>
    <w:rsid w:val="2CAF5899"/>
    <w:rsid w:val="2E334350"/>
    <w:rsid w:val="2ED2428A"/>
    <w:rsid w:val="2EF97A69"/>
    <w:rsid w:val="2FE11E0D"/>
    <w:rsid w:val="30F05777"/>
    <w:rsid w:val="349B3D1E"/>
    <w:rsid w:val="358362DE"/>
    <w:rsid w:val="365F3D3F"/>
    <w:rsid w:val="36F9612C"/>
    <w:rsid w:val="38073A6F"/>
    <w:rsid w:val="38BC7253"/>
    <w:rsid w:val="38BD1B07"/>
    <w:rsid w:val="3AE710BD"/>
    <w:rsid w:val="3AF410E4"/>
    <w:rsid w:val="3B0532F1"/>
    <w:rsid w:val="3B9E6191"/>
    <w:rsid w:val="3C4924DF"/>
    <w:rsid w:val="3C6B0254"/>
    <w:rsid w:val="3DC207FD"/>
    <w:rsid w:val="3FF63006"/>
    <w:rsid w:val="40A84E4B"/>
    <w:rsid w:val="4118731C"/>
    <w:rsid w:val="414B3B2A"/>
    <w:rsid w:val="41FB36A0"/>
    <w:rsid w:val="42552DB0"/>
    <w:rsid w:val="42B0448A"/>
    <w:rsid w:val="446472DA"/>
    <w:rsid w:val="44A616A1"/>
    <w:rsid w:val="44EB0721"/>
    <w:rsid w:val="46081EE8"/>
    <w:rsid w:val="48F80521"/>
    <w:rsid w:val="4C2757BD"/>
    <w:rsid w:val="4D1F6494"/>
    <w:rsid w:val="4DA8648A"/>
    <w:rsid w:val="504E7BFD"/>
    <w:rsid w:val="514C38FF"/>
    <w:rsid w:val="52CF767F"/>
    <w:rsid w:val="53BF62DB"/>
    <w:rsid w:val="54400B63"/>
    <w:rsid w:val="553F7CE7"/>
    <w:rsid w:val="57386A24"/>
    <w:rsid w:val="576378C6"/>
    <w:rsid w:val="57FB365A"/>
    <w:rsid w:val="58AD7DEC"/>
    <w:rsid w:val="5BEA771B"/>
    <w:rsid w:val="5C182757"/>
    <w:rsid w:val="5DFF6BF7"/>
    <w:rsid w:val="5E56659A"/>
    <w:rsid w:val="60291874"/>
    <w:rsid w:val="606F72DB"/>
    <w:rsid w:val="60E70C75"/>
    <w:rsid w:val="60F14A2C"/>
    <w:rsid w:val="60F4333C"/>
    <w:rsid w:val="6342045B"/>
    <w:rsid w:val="63565151"/>
    <w:rsid w:val="638766EA"/>
    <w:rsid w:val="64CA6FED"/>
    <w:rsid w:val="66544FA9"/>
    <w:rsid w:val="679E2BBF"/>
    <w:rsid w:val="67A55632"/>
    <w:rsid w:val="68B8201F"/>
    <w:rsid w:val="6A303173"/>
    <w:rsid w:val="6A422835"/>
    <w:rsid w:val="6E7F2DDF"/>
    <w:rsid w:val="703674CE"/>
    <w:rsid w:val="705636CC"/>
    <w:rsid w:val="719658F6"/>
    <w:rsid w:val="73734595"/>
    <w:rsid w:val="73A905BB"/>
    <w:rsid w:val="7422035B"/>
    <w:rsid w:val="74A04A90"/>
    <w:rsid w:val="753F00BC"/>
    <w:rsid w:val="75B47734"/>
    <w:rsid w:val="76283D5C"/>
    <w:rsid w:val="77146287"/>
    <w:rsid w:val="7730111A"/>
    <w:rsid w:val="77E5163B"/>
    <w:rsid w:val="78292321"/>
    <w:rsid w:val="7892370F"/>
    <w:rsid w:val="7A0348C4"/>
    <w:rsid w:val="7A752341"/>
    <w:rsid w:val="7AC05897"/>
    <w:rsid w:val="7B533830"/>
    <w:rsid w:val="7B595D6D"/>
    <w:rsid w:val="7BE75B20"/>
    <w:rsid w:val="7C595D21"/>
    <w:rsid w:val="7EDE627A"/>
    <w:rsid w:val="7EE60311"/>
    <w:rsid w:val="7F112C96"/>
    <w:rsid w:val="7F4B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
    <w:unhideWhenUsed/>
    <w:qFormat/>
    <w:uiPriority w:val="99"/>
    <w:pPr>
      <w:autoSpaceDE w:val="0"/>
      <w:autoSpaceDN w:val="0"/>
      <w:jc w:val="left"/>
    </w:pPr>
    <w:rPr>
      <w:rFonts w:ascii="宋体" w:hAnsi="宋体" w:eastAsia="宋体" w:cs="宋体"/>
      <w:kern w:val="0"/>
      <w:sz w:val="32"/>
      <w:szCs w:val="32"/>
    </w:rPr>
  </w:style>
  <w:style w:type="paragraph" w:styleId="3">
    <w:name w:val="Body Text First Indent"/>
    <w:basedOn w:val="2"/>
    <w:next w:val="2"/>
    <w:qFormat/>
    <w:uiPriority w:val="0"/>
    <w:pPr>
      <w:spacing w:after="120"/>
      <w:ind w:firstLine="420" w:firstLineChars="100"/>
    </w:pPr>
    <w:rPr>
      <w:rFonts w:ascii="Times New Roman"/>
      <w:sz w:val="21"/>
    </w:rPr>
  </w:style>
  <w:style w:type="paragraph" w:styleId="4">
    <w:name w:val="Date"/>
    <w:basedOn w:val="1"/>
    <w:next w:val="1"/>
    <w:link w:val="13"/>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qFormat/>
    <w:uiPriority w:val="0"/>
    <w:rPr>
      <w:color w:val="0000FF"/>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日期 Char"/>
    <w:basedOn w:val="9"/>
    <w:link w:val="4"/>
    <w:semiHidden/>
    <w:qFormat/>
    <w:uiPriority w:val="99"/>
  </w:style>
  <w:style w:type="character" w:customStyle="1" w:styleId="14">
    <w:name w:val="正文文本 Char"/>
    <w:basedOn w:val="9"/>
    <w:link w:val="2"/>
    <w:qFormat/>
    <w:uiPriority w:val="99"/>
    <w:rPr>
      <w:rFonts w:ascii="宋体" w:hAnsi="宋体" w:eastAsia="宋体" w:cs="宋体"/>
      <w:kern w:val="0"/>
      <w:sz w:val="32"/>
      <w:szCs w:val="32"/>
    </w:rPr>
  </w:style>
  <w:style w:type="character" w:customStyle="1" w:styleId="15">
    <w:name w:val="正文文本 Char1"/>
    <w:basedOn w:val="9"/>
    <w:semiHidden/>
    <w:qFormat/>
    <w:uiPriority w:val="99"/>
  </w:style>
  <w:style w:type="character" w:customStyle="1" w:styleId="16">
    <w:name w:val="15"/>
    <w:basedOn w:val="9"/>
    <w:qFormat/>
    <w:uiPriority w:val="0"/>
    <w:rPr>
      <w:rFonts w:hint="default" w:ascii="Calibri" w:hAnsi="Calibri" w:cs="Calibri"/>
      <w:color w:val="0000FF"/>
      <w:u w:val="single"/>
    </w:rPr>
  </w:style>
  <w:style w:type="paragraph" w:styleId="17">
    <w:name w:val="List Paragraph"/>
    <w:basedOn w:val="1"/>
    <w:qFormat/>
    <w:uiPriority w:val="99"/>
    <w:pPr>
      <w:ind w:firstLine="420" w:firstLineChars="200"/>
    </w:pPr>
    <w:rPr>
      <w:rFonts w:ascii="Times New Roman" w:hAnsi="Times New Roman" w:eastAsia="宋体" w:cs="Times New Roman"/>
      <w:szCs w:val="21"/>
    </w:rPr>
  </w:style>
  <w:style w:type="paragraph" w:customStyle="1" w:styleId="18">
    <w:name w:val="封面标准名称"/>
    <w:basedOn w:val="1"/>
    <w:qFormat/>
    <w:uiPriority w:val="0"/>
    <w:pPr>
      <w:spacing w:line="680" w:lineRule="exact"/>
      <w:jc w:val="center"/>
      <w:textAlignment w:val="center"/>
    </w:pPr>
    <w:rPr>
      <w:rFonts w:ascii="黑体" w:hAnsi="黑体" w:eastAsia="黑体" w:cs="宋体"/>
      <w:kern w:val="0"/>
      <w:sz w:val="52"/>
      <w:szCs w:val="52"/>
    </w:rPr>
  </w:style>
  <w:style w:type="paragraph" w:customStyle="1" w:styleId="19">
    <w:name w:val="Body Text First Indent1"/>
    <w:basedOn w:val="2"/>
    <w:next w:val="6"/>
    <w:qFormat/>
    <w:uiPriority w:val="99"/>
    <w:pPr>
      <w:ind w:firstLine="420" w:firstLineChars="1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2433</Words>
  <Characters>2458</Characters>
  <Lines>34</Lines>
  <Paragraphs>9</Paragraphs>
  <TotalTime>0</TotalTime>
  <ScaleCrop>false</ScaleCrop>
  <LinksUpToDate>false</LinksUpToDate>
  <CharactersWithSpaces>2459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2021-07-22T06:55:00Z</dcterms:created>
  <dc:creator>Sky123.Org</dc:creator>
  <cp:lastModifiedBy>朱智荣</cp:lastModifiedBy>
  <cp:lastPrinted>2021-07-22T06:54:00Z</cp:lastPrinted>
  <dcterms:modified xsi:type="dcterms:W3CDTF">2024-12-30T01:52:46Z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BA93A37BDA254FD0ACF0A57098BC4AD6</vt:lpwstr>
  </property>
  <property fmtid="{D5CDD505-2E9C-101B-9397-08002B2CF9AE}" pid="4" name="KSOTemplateDocerSaveRecord">
    <vt:lpwstr>eyJoZGlkIjoiNzg0MzA4ZDY0NWQ1NjE4YTA0OWMwYzdjZDE1YzljMzMiLCJ1c2VySWQiOiI2NzE4MTY2MDcifQ==</vt:lpwstr>
  </property>
</Properties>
</file>