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附件1：</w:t>
      </w:r>
    </w:p>
    <w:p>
      <w:pPr>
        <w:spacing w:line="24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方正小标宋_GBK" w:hAnsi="黑体" w:eastAsia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kern w:val="0"/>
          <w:sz w:val="44"/>
          <w:szCs w:val="44"/>
        </w:rPr>
        <w:t>202</w:t>
      </w:r>
      <w:r>
        <w:rPr>
          <w:rFonts w:hint="eastAsia" w:ascii="方正小标宋_GBK" w:hAnsi="黑体" w:eastAsia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年度</w:t>
      </w:r>
      <w:r>
        <w:rPr>
          <w:rFonts w:hint="eastAsia" w:ascii="方正小标宋_GBK" w:hAnsi="黑体" w:eastAsia="方正小标宋_GBK"/>
          <w:kern w:val="0"/>
          <w:sz w:val="44"/>
          <w:szCs w:val="44"/>
          <w:lang w:eastAsia="zh-CN"/>
        </w:rPr>
        <w:t>第二批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南通市地方标准项目计划</w:t>
      </w:r>
    </w:p>
    <w:p>
      <w:pPr>
        <w:spacing w:line="240" w:lineRule="exact"/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</w:p>
    <w:tbl>
      <w:tblPr>
        <w:tblStyle w:val="8"/>
        <w:tblW w:w="15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082"/>
        <w:gridCol w:w="4841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立项号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地方标准项目名称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地方标准项目承担单位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“南通精品家纺”评价通则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南通市质量技术和标准化中心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南通市市场监督管理局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“南通精品家纺”标准先进性评价通用要求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南通市质量技术和标准化中心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南通市市场监督管理局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市场监管行政指导工作指南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南通市市场监督管理局 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南通市市场监督管理局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南通市社区综合服务设施建设及服务标准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南通市民政局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南通市民政局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1134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1890"/>
        </w:tabs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附件2：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标准审查申请函</w:t>
      </w:r>
    </w:p>
    <w:p>
      <w:pPr>
        <w:spacing w:line="560" w:lineRule="exact"/>
        <w:rPr>
          <w:rFonts w:ascii="Times New Roman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  <w:r>
        <w:rPr>
          <w:rFonts w:ascii="方正仿宋_GBK" w:hAnsi="Calibri" w:eastAsia="方正仿宋_GBK"/>
          <w:sz w:val="32"/>
          <w:szCs w:val="32"/>
        </w:rPr>
        <w:t>南通市市场监督管理局：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ascii="方正仿宋_GBK" w:hAnsi="Calibri" w:eastAsia="方正仿宋_GBK"/>
          <w:sz w:val="32"/>
          <w:szCs w:val="32"/>
        </w:rPr>
        <w:t>由我单位承担的南通市地方标准项目</w:t>
      </w:r>
      <w:r>
        <w:rPr>
          <w:rFonts w:eastAsia="方正仿宋_GBK"/>
          <w:sz w:val="24"/>
          <w:u w:val="single"/>
        </w:rPr>
        <w:t xml:space="preserve">    </w:t>
      </w:r>
      <w:r>
        <w:rPr>
          <w:rFonts w:hint="eastAsia" w:eastAsia="方正仿宋_GBK"/>
          <w:sz w:val="24"/>
          <w:u w:val="single"/>
        </w:rPr>
        <w:t xml:space="preserve">                      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  <w:r>
        <w:rPr>
          <w:rFonts w:ascii="方正仿宋_GBK" w:hAnsi="Calibri" w:eastAsia="方正仿宋_GBK"/>
          <w:sz w:val="32"/>
          <w:szCs w:val="32"/>
        </w:rPr>
        <w:t>（立项号为</w:t>
      </w:r>
      <w:r>
        <w:rPr>
          <w:rFonts w:eastAsia="方正仿宋_GBK"/>
          <w:sz w:val="24"/>
          <w:u w:val="single"/>
        </w:rPr>
        <w:t xml:space="preserve">   </w:t>
      </w:r>
      <w:r>
        <w:rPr>
          <w:rFonts w:hint="eastAsia"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  <w:u w:val="single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）完成地方标准征求意见稿及编制说明后于</w:t>
      </w:r>
      <w:r>
        <w:rPr>
          <w:rFonts w:eastAsia="方正仿宋_GBK"/>
          <w:sz w:val="24"/>
          <w:u w:val="single"/>
        </w:rPr>
        <w:t xml:space="preserve">      </w:t>
      </w:r>
      <w:r>
        <w:rPr>
          <w:rFonts w:ascii="方正仿宋_GBK" w:hAnsi="Calibri" w:eastAsia="方正仿宋_GBK"/>
          <w:sz w:val="32"/>
          <w:szCs w:val="32"/>
        </w:rPr>
        <w:t>年</w:t>
      </w:r>
      <w:r>
        <w:rPr>
          <w:rFonts w:eastAsia="方正仿宋_GBK"/>
          <w:sz w:val="24"/>
          <w:u w:val="single"/>
        </w:rPr>
        <w:t xml:space="preserve">     </w:t>
      </w:r>
      <w:r>
        <w:rPr>
          <w:rFonts w:ascii="方正仿宋_GBK" w:hAnsi="Calibri" w:eastAsia="方正仿宋_GBK"/>
          <w:sz w:val="32"/>
          <w:szCs w:val="32"/>
        </w:rPr>
        <w:t>月</w:t>
      </w:r>
      <w:r>
        <w:rPr>
          <w:rFonts w:eastAsia="方正仿宋_GBK"/>
          <w:sz w:val="24"/>
          <w:u w:val="single"/>
        </w:rPr>
        <w:t xml:space="preserve">     </w:t>
      </w:r>
      <w:r>
        <w:rPr>
          <w:rFonts w:ascii="方正仿宋_GBK" w:hAnsi="Calibri" w:eastAsia="方正仿宋_GBK"/>
          <w:sz w:val="32"/>
          <w:szCs w:val="32"/>
        </w:rPr>
        <w:t>日启动征求意见程序。目前已完成征求意见的处理汇总并形成完整的地方标准送审材料。</w:t>
      </w:r>
      <w:r>
        <w:rPr>
          <w:rFonts w:hint="eastAsia" w:ascii="方正仿宋_GBK" w:hAnsi="Calibri" w:eastAsia="方正仿宋_GBK"/>
          <w:sz w:val="32"/>
          <w:szCs w:val="32"/>
        </w:rPr>
        <w:t>经推荐单位（归口单位）同意，</w:t>
      </w:r>
      <w:r>
        <w:rPr>
          <w:rFonts w:ascii="方正仿宋_GBK" w:hAnsi="Calibri" w:eastAsia="方正仿宋_GBK"/>
          <w:sz w:val="32"/>
          <w:szCs w:val="32"/>
        </w:rPr>
        <w:t>现申请组织专家审查会。</w:t>
      </w:r>
    </w:p>
    <w:p>
      <w:pPr>
        <w:spacing w:line="560" w:lineRule="exact"/>
        <w:ind w:firstLine="640" w:firstLineChars="200"/>
        <w:rPr>
          <w:rFonts w:eastAsia="方正仿宋_GBK"/>
          <w:sz w:val="24"/>
          <w:u w:val="single"/>
        </w:rPr>
      </w:pPr>
      <w:r>
        <w:rPr>
          <w:rFonts w:ascii="方正仿宋_GBK" w:hAnsi="Calibri" w:eastAsia="方正仿宋_GBK"/>
          <w:sz w:val="32"/>
          <w:szCs w:val="32"/>
        </w:rPr>
        <w:t>联系人：</w:t>
      </w:r>
      <w:r>
        <w:rPr>
          <w:rFonts w:eastAsia="方正仿宋_GBK"/>
          <w:sz w:val="24"/>
          <w:u w:val="single"/>
        </w:rPr>
        <w:t xml:space="preserve">   </w:t>
      </w:r>
      <w:r>
        <w:rPr>
          <w:rFonts w:hint="eastAsia" w:eastAsia="方正仿宋_GBK"/>
          <w:sz w:val="24"/>
          <w:u w:val="single"/>
        </w:rPr>
        <w:t xml:space="preserve">            </w:t>
      </w:r>
      <w:r>
        <w:rPr>
          <w:rFonts w:eastAsia="方正仿宋_GBK"/>
          <w:sz w:val="24"/>
          <w:u w:val="single"/>
        </w:rPr>
        <w:t xml:space="preserve">   </w:t>
      </w:r>
    </w:p>
    <w:p>
      <w:pPr>
        <w:spacing w:line="560" w:lineRule="exact"/>
        <w:ind w:firstLine="640" w:firstLineChars="200"/>
        <w:rPr>
          <w:rFonts w:ascii="Calibri" w:hAnsi="Calibri" w:eastAsia="方正仿宋_GBK"/>
          <w:sz w:val="32"/>
          <w:szCs w:val="32"/>
        </w:rPr>
      </w:pPr>
      <w:r>
        <w:rPr>
          <w:rFonts w:ascii="方正仿宋_GBK" w:hAnsi="Calibri" w:eastAsia="方正仿宋_GBK"/>
          <w:sz w:val="32"/>
          <w:szCs w:val="32"/>
        </w:rPr>
        <w:t>联系电话：</w:t>
      </w:r>
      <w:r>
        <w:rPr>
          <w:rFonts w:eastAsia="方正仿宋_GBK"/>
          <w:sz w:val="24"/>
          <w:u w:val="single"/>
        </w:rPr>
        <w:t xml:space="preserve">   </w:t>
      </w:r>
      <w:r>
        <w:rPr>
          <w:rFonts w:hint="eastAsia" w:eastAsia="方正仿宋_GBK"/>
          <w:sz w:val="24"/>
          <w:u w:val="single"/>
        </w:rPr>
        <w:t xml:space="preserve">         </w:t>
      </w:r>
      <w:r>
        <w:rPr>
          <w:rFonts w:eastAsia="方正仿宋_GBK"/>
          <w:sz w:val="24"/>
          <w:u w:val="single"/>
        </w:rPr>
        <w:t xml:space="preserve">   </w:t>
      </w:r>
    </w:p>
    <w:p>
      <w:pPr>
        <w:spacing w:line="560" w:lineRule="exact"/>
        <w:ind w:firstLine="660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60"/>
        <w:rPr>
          <w:rFonts w:ascii="Calibri" w:hAnsi="Calibri" w:eastAsia="方正仿宋_GBK"/>
          <w:sz w:val="32"/>
          <w:szCs w:val="32"/>
        </w:rPr>
      </w:pPr>
      <w:r>
        <w:rPr>
          <w:rFonts w:ascii="Calibri" w:hAnsi="Calibri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60"/>
        <w:rPr>
          <w:rFonts w:hAnsi="Calibri" w:eastAsia="方正仿宋_GBK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Calibri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 xml:space="preserve">推荐单位（归口单位）（公章）          </w:t>
      </w:r>
      <w:r>
        <w:rPr>
          <w:rFonts w:ascii="方正仿宋_GBK" w:hAnsi="Calibri" w:eastAsia="方正仿宋_GBK"/>
          <w:sz w:val="32"/>
          <w:szCs w:val="32"/>
        </w:rPr>
        <w:t>申请单位（公章）</w:t>
      </w:r>
    </w:p>
    <w:p>
      <w:pPr>
        <w:spacing w:line="560" w:lineRule="exact"/>
        <w:ind w:firstLine="1280" w:firstLineChars="400"/>
        <w:rPr>
          <w:rFonts w:ascii="方正仿宋_GBK" w:hAnsi="Calibri" w:eastAsia="方正仿宋_GBK"/>
          <w:sz w:val="32"/>
          <w:szCs w:val="32"/>
        </w:rPr>
      </w:pPr>
      <w:r>
        <w:rPr>
          <w:rFonts w:ascii="方正仿宋_GBK" w:hAnsi="Calibri" w:eastAsia="方正仿宋_GBK"/>
          <w:sz w:val="32"/>
          <w:szCs w:val="32"/>
        </w:rPr>
        <w:t>年</w:t>
      </w:r>
      <w:r>
        <w:rPr>
          <w:rFonts w:ascii="Calibri" w:hAnsi="Calibri" w:eastAsia="方正仿宋_GBK"/>
          <w:sz w:val="32"/>
          <w:szCs w:val="32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月</w:t>
      </w:r>
      <w:r>
        <w:rPr>
          <w:rFonts w:ascii="Calibri" w:hAnsi="Calibri" w:eastAsia="方正仿宋_GBK"/>
          <w:sz w:val="32"/>
          <w:szCs w:val="32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日</w:t>
      </w:r>
      <w:r>
        <w:rPr>
          <w:rFonts w:hint="eastAsia" w:ascii="方正仿宋_GBK" w:hAnsi="Calibri" w:eastAsia="方正仿宋_GBK"/>
          <w:sz w:val="32"/>
          <w:szCs w:val="32"/>
        </w:rPr>
        <w:t xml:space="preserve">                      </w:t>
      </w:r>
      <w:r>
        <w:rPr>
          <w:rFonts w:ascii="方正仿宋_GBK" w:hAnsi="Calibri" w:eastAsia="方正仿宋_GBK"/>
          <w:sz w:val="32"/>
          <w:szCs w:val="32"/>
        </w:rPr>
        <w:t>年</w:t>
      </w:r>
      <w:r>
        <w:rPr>
          <w:rFonts w:ascii="Calibri" w:hAnsi="Calibri" w:eastAsia="方正仿宋_GBK"/>
          <w:sz w:val="32"/>
          <w:szCs w:val="32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月</w:t>
      </w:r>
      <w:r>
        <w:rPr>
          <w:rFonts w:ascii="Calibri" w:hAnsi="Calibri" w:eastAsia="方正仿宋_GBK"/>
          <w:sz w:val="32"/>
          <w:szCs w:val="32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日</w:t>
      </w: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spacing w:line="560" w:lineRule="exact"/>
        <w:ind w:right="640"/>
        <w:rPr>
          <w:rFonts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eastAsia="方正仿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评审专家推荐名单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南通市市场监督管理局：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根据业务领域及专长，我局推荐以下同志参加南通市地方标准</w:t>
      </w:r>
      <w:r>
        <w:rPr>
          <w:rFonts w:eastAsia="方正仿宋_GBK"/>
          <w:sz w:val="24"/>
          <w:u w:val="single"/>
        </w:rPr>
        <w:t xml:space="preserve">                     </w:t>
      </w:r>
      <w:r>
        <w:rPr>
          <w:rFonts w:eastAsia="方正仿宋_GBK"/>
          <w:sz w:val="32"/>
          <w:szCs w:val="32"/>
        </w:rPr>
        <w:t>的专家审查会议。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具体名单如下：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390"/>
        <w:gridCol w:w="1748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职务或职称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专业领域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</w:t>
      </w:r>
    </w:p>
    <w:p>
      <w:pPr>
        <w:spacing w:line="560" w:lineRule="exact"/>
        <w:ind w:right="960" w:firstLine="800" w:firstLineChars="25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line="560" w:lineRule="exact"/>
        <w:ind w:right="640"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 月   日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地方标准编制说明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黑体_GBK" w:eastAsia="方正黑体_GBK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一、目的意义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简述</w:t>
      </w:r>
      <w:r>
        <w:rPr>
          <w:rFonts w:hint="eastAsia" w:ascii="方正仿宋_GBK" w:eastAsia="方正仿宋_GBK"/>
          <w:sz w:val="32"/>
          <w:szCs w:val="32"/>
        </w:rPr>
        <w:t>行业</w:t>
      </w:r>
      <w:r>
        <w:rPr>
          <w:rFonts w:ascii="方正仿宋_GBK" w:eastAsia="方正仿宋_GBK"/>
          <w:sz w:val="32"/>
          <w:szCs w:val="32"/>
        </w:rPr>
        <w:t>发展现状，制定标准的必要性、可行性，预期经济社会效益分析等。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二、任务来源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说明项目来源文件（何时经何文件批准立项）。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三、编制过程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协作单位、主要工作过程、主要起草人及其所做的工作等。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四、标准编制原则和地方标准主要内容的确定依据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sz w:val="32"/>
          <w:szCs w:val="32"/>
        </w:rPr>
        <w:t>简述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标准编制原则和</w:t>
      </w:r>
      <w:r>
        <w:rPr>
          <w:rFonts w:eastAsia="方正仿宋_GBK"/>
          <w:sz w:val="32"/>
          <w:szCs w:val="32"/>
        </w:rPr>
        <w:t>标准主要内容技术指标确立的依据，包括实地调研、查阅资料、试验验证的情况等。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地方标准修订项目，还应当列出和原标准主要差异情况；主要试验（或验证）的分析报告、相关技术和经济影响论证；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五、重大意见分歧的处理依据和结果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六、与相关法律法规和标准的关系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简述是否符合相关法律法规要求，技术指标是否高于相关现行有效的国家标准、行业标准、江苏省地方标准的要求。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七、实施推广建议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简述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预期的社会经济效益，贯彻实施标准的时间、要求、措施等建议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八、其他应当说明的事项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  <w:sectPr>
          <w:pgSz w:w="11906" w:h="16838"/>
          <w:pgMar w:top="2098" w:right="1474" w:bottom="1985" w:left="1588" w:header="851" w:footer="1361" w:gutter="0"/>
          <w:pgNumType w:fmt="decimal"/>
          <w:cols w:space="425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pStyle w:val="17"/>
        <w:spacing w:line="24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pStyle w:val="17"/>
        <w:spacing w:line="560" w:lineRule="exact"/>
        <w:ind w:firstLine="0" w:firstLineChars="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南通市地方标准征求意见汇总表</w:t>
      </w:r>
    </w:p>
    <w:p>
      <w:pPr>
        <w:pStyle w:val="18"/>
        <w:spacing w:line="400" w:lineRule="exact"/>
        <w:jc w:val="both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 xml:space="preserve"> </w:t>
      </w:r>
    </w:p>
    <w:p>
      <w:pPr>
        <w:pStyle w:val="18"/>
        <w:jc w:val="both"/>
        <w:rPr>
          <w:rFonts w:ascii="方正仿宋_GBK" w:hAnsi="宋体" w:eastAsia="方正仿宋_GBK"/>
          <w:kern w:val="2"/>
          <w:sz w:val="28"/>
          <w:szCs w:val="21"/>
        </w:rPr>
      </w:pPr>
      <w:r>
        <w:rPr>
          <w:rFonts w:hint="eastAsia" w:ascii="方正仿宋_GBK" w:hAnsi="宋体" w:eastAsia="方正仿宋_GBK"/>
          <w:kern w:val="2"/>
          <w:sz w:val="28"/>
          <w:szCs w:val="21"/>
        </w:rPr>
        <w:t>标准名称：</w:t>
      </w:r>
      <w:r>
        <w:rPr>
          <w:rFonts w:hint="eastAsia" w:ascii="方正仿宋_GBK" w:hAnsi="宋体" w:eastAsia="方正仿宋_GBK"/>
          <w:kern w:val="2"/>
          <w:sz w:val="28"/>
          <w:szCs w:val="21"/>
          <w:u w:val="single"/>
        </w:rPr>
        <w:t xml:space="preserve">                    </w:t>
      </w:r>
      <w:r>
        <w:rPr>
          <w:rFonts w:hint="eastAsia" w:ascii="方正仿宋_GBK" w:hAnsi="宋体" w:eastAsia="方正仿宋_GBK"/>
          <w:kern w:val="2"/>
          <w:sz w:val="28"/>
          <w:szCs w:val="21"/>
        </w:rPr>
        <w:t xml:space="preserve">    立项号：</w:t>
      </w:r>
      <w:r>
        <w:rPr>
          <w:rFonts w:hint="eastAsia" w:ascii="方正仿宋_GBK" w:hAnsi="宋体" w:eastAsia="方正仿宋_GBK"/>
          <w:kern w:val="2"/>
          <w:sz w:val="28"/>
          <w:szCs w:val="21"/>
          <w:u w:val="single"/>
        </w:rPr>
        <w:t xml:space="preserve">           </w:t>
      </w:r>
      <w:r>
        <w:rPr>
          <w:rFonts w:hint="eastAsia" w:ascii="方正仿宋_GBK" w:hAnsi="宋体" w:eastAsia="方正仿宋_GBK"/>
          <w:kern w:val="2"/>
          <w:sz w:val="28"/>
          <w:szCs w:val="21"/>
        </w:rPr>
        <w:t xml:space="preserve">     填表日期：</w:t>
      </w:r>
      <w:r>
        <w:rPr>
          <w:rFonts w:hint="eastAsia" w:ascii="方正仿宋_GBK" w:hAnsi="宋体" w:eastAsia="方正仿宋_GBK"/>
          <w:sz w:val="28"/>
          <w:szCs w:val="21"/>
          <w:u w:val="single"/>
        </w:rPr>
        <w:t xml:space="preserve">             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方正仿宋_GBK" w:hAnsi="宋体" w:eastAsia="方正仿宋_GBK"/>
          <w:sz w:val="28"/>
        </w:rPr>
        <w:t xml:space="preserve">填表单位（公章）： </w:t>
      </w:r>
      <w:r>
        <w:rPr>
          <w:rFonts w:hint="eastAsia" w:ascii="方正仿宋_GBK" w:hAnsi="宋体" w:eastAsia="方正仿宋_GBK"/>
          <w:sz w:val="28"/>
          <w:u w:val="single"/>
        </w:rPr>
        <w:t xml:space="preserve">                           </w:t>
      </w:r>
      <w:r>
        <w:rPr>
          <w:rFonts w:hint="eastAsia" w:ascii="方正仿宋_GBK" w:hAnsi="宋体" w:eastAsia="方正仿宋_GBK"/>
          <w:sz w:val="28"/>
        </w:rPr>
        <w:t xml:space="preserve">  填表人：</w:t>
      </w:r>
      <w:r>
        <w:rPr>
          <w:rFonts w:hint="eastAsia" w:ascii="方正仿宋_GBK" w:hAnsi="宋体" w:eastAsia="方正仿宋_GBK"/>
          <w:sz w:val="28"/>
          <w:u w:val="single"/>
        </w:rPr>
        <w:t xml:space="preserve">         </w:t>
      </w:r>
      <w:r>
        <w:rPr>
          <w:rFonts w:hint="eastAsia" w:ascii="方正仿宋_GBK" w:hAnsi="宋体" w:eastAsia="方正仿宋_GBK"/>
          <w:sz w:val="28"/>
        </w:rPr>
        <w:t xml:space="preserve">    联系方式：</w:t>
      </w:r>
      <w:r>
        <w:rPr>
          <w:rFonts w:hint="eastAsia" w:ascii="方正仿宋_GBK" w:hAnsi="宋体" w:eastAsia="方正仿宋_GBK"/>
          <w:sz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8"/>
        <w:tblW w:w="15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591"/>
        <w:gridCol w:w="3480"/>
        <w:gridCol w:w="2410"/>
        <w:gridCol w:w="326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序号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征求意见稿中章节</w:t>
            </w:r>
          </w:p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编号或者相关内容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修改意见及理由或依据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提出单位、提出人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采纳情况</w:t>
            </w:r>
          </w:p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（填采纳、部分采纳、未采纳）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备注（部分采纳或</w:t>
            </w:r>
          </w:p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未采纳的理由或依据）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宋体" w:hAnsi="宋体"/>
        </w:rPr>
        <w:t xml:space="preserve"> </w:t>
      </w:r>
      <w:r>
        <w:rPr>
          <w:rFonts w:ascii="Times New Roman" w:hAnsi="Times New Roman" w:eastAsia="方正仿宋_GBK" w:cs="Times New Roman"/>
          <w:sz w:val="24"/>
        </w:rPr>
        <w:t>汇总说明： ① 发送“征求意见稿”的单位数：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24"/>
        </w:rPr>
        <w:t>个。</w:t>
      </w:r>
    </w:p>
    <w:p>
      <w:pPr>
        <w:adjustRightInd w:val="0"/>
        <w:snapToGrid w:val="0"/>
        <w:ind w:firstLine="1320" w:firstLineChars="55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  <w:r>
        <w:rPr>
          <w:rFonts w:ascii="Times New Roman" w:hAnsi="Times New Roman" w:eastAsia="方正仿宋_GBK" w:cs="Times New Roman"/>
          <w:sz w:val="24"/>
        </w:rPr>
        <w:t>② 收到“征求意见稿”后，回函的单位数：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个，是否包括相关行政主管部门 ：□是   □否。</w:t>
      </w:r>
    </w:p>
    <w:p>
      <w:pPr>
        <w:adjustRightInd w:val="0"/>
        <w:snapToGrid w:val="0"/>
        <w:ind w:firstLine="1320" w:firstLineChars="55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  <w:r>
        <w:rPr>
          <w:rFonts w:ascii="Times New Roman" w:hAnsi="Times New Roman" w:eastAsia="方正仿宋_GBK" w:cs="Times New Roman"/>
          <w:sz w:val="24"/>
        </w:rPr>
        <w:t>③ 收到“征求意见稿”后，回函并有建议或意见的单位数：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 xml:space="preserve"> 个。</w:t>
      </w:r>
    </w:p>
    <w:p>
      <w:pPr>
        <w:adjustRightInd w:val="0"/>
        <w:snapToGrid w:val="0"/>
        <w:rPr>
          <w:rFonts w:ascii="Times New Roman" w:hAnsi="Times New Roman" w:eastAsia="方正仿宋_GBK" w:cs="Times New Roman"/>
          <w:sz w:val="36"/>
          <w:szCs w:val="30"/>
        </w:rPr>
      </w:pPr>
      <w:r>
        <w:rPr>
          <w:rFonts w:ascii="Times New Roman" w:hAnsi="Times New Roman" w:eastAsia="方正仿宋_GBK" w:cs="Times New Roman"/>
          <w:sz w:val="24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  <w:r>
        <w:rPr>
          <w:rFonts w:ascii="Times New Roman" w:hAnsi="Times New Roman" w:eastAsia="方正仿宋_GBK" w:cs="Times New Roman"/>
          <w:sz w:val="24"/>
        </w:rPr>
        <w:t>④ 采纳意见：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24"/>
        </w:rPr>
        <w:t>条；部分采纳：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条；未采纳：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条。</w:t>
      </w:r>
    </w:p>
    <w:sectPr>
      <w:footerReference r:id="rId5" w:type="default"/>
      <w:pgSz w:w="16838" w:h="11906" w:orient="landscape"/>
      <w:pgMar w:top="1134" w:right="1134" w:bottom="1134" w:left="1134" w:header="851" w:footer="1134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730" w:firstLineChars="48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zA4ZDY0NWQ1NjE4YTA0OWMwYzdjZDE1YzljMzMifQ=="/>
  </w:docVars>
  <w:rsids>
    <w:rsidRoot w:val="00F0352D"/>
    <w:rsid w:val="00000005"/>
    <w:rsid w:val="00016F1A"/>
    <w:rsid w:val="00047FCF"/>
    <w:rsid w:val="00075B4C"/>
    <w:rsid w:val="0008020F"/>
    <w:rsid w:val="000A1668"/>
    <w:rsid w:val="000C33A9"/>
    <w:rsid w:val="000E2EEA"/>
    <w:rsid w:val="000F1F07"/>
    <w:rsid w:val="000F7682"/>
    <w:rsid w:val="00146765"/>
    <w:rsid w:val="00171361"/>
    <w:rsid w:val="001B0F31"/>
    <w:rsid w:val="001B32D7"/>
    <w:rsid w:val="001B4D09"/>
    <w:rsid w:val="001E6338"/>
    <w:rsid w:val="001F2E90"/>
    <w:rsid w:val="002019F3"/>
    <w:rsid w:val="00254D8D"/>
    <w:rsid w:val="002C78A9"/>
    <w:rsid w:val="002E3BA2"/>
    <w:rsid w:val="00316CE6"/>
    <w:rsid w:val="00367683"/>
    <w:rsid w:val="00386569"/>
    <w:rsid w:val="0039650B"/>
    <w:rsid w:val="003B25CB"/>
    <w:rsid w:val="003C5FCA"/>
    <w:rsid w:val="003E6E27"/>
    <w:rsid w:val="003E73CE"/>
    <w:rsid w:val="00402338"/>
    <w:rsid w:val="00415CA9"/>
    <w:rsid w:val="00445A48"/>
    <w:rsid w:val="00446343"/>
    <w:rsid w:val="0045111E"/>
    <w:rsid w:val="00472030"/>
    <w:rsid w:val="004833F7"/>
    <w:rsid w:val="004A6C47"/>
    <w:rsid w:val="004A7BF6"/>
    <w:rsid w:val="004E3A38"/>
    <w:rsid w:val="005536AE"/>
    <w:rsid w:val="00565FA9"/>
    <w:rsid w:val="00567A15"/>
    <w:rsid w:val="0057523F"/>
    <w:rsid w:val="00575B9B"/>
    <w:rsid w:val="00582647"/>
    <w:rsid w:val="005C6D22"/>
    <w:rsid w:val="005E7376"/>
    <w:rsid w:val="00630255"/>
    <w:rsid w:val="00664497"/>
    <w:rsid w:val="0069524E"/>
    <w:rsid w:val="006C70E5"/>
    <w:rsid w:val="00750272"/>
    <w:rsid w:val="007642FA"/>
    <w:rsid w:val="0076513B"/>
    <w:rsid w:val="00775586"/>
    <w:rsid w:val="007D520B"/>
    <w:rsid w:val="007D6AE4"/>
    <w:rsid w:val="008001F8"/>
    <w:rsid w:val="00800549"/>
    <w:rsid w:val="00852B9C"/>
    <w:rsid w:val="00881953"/>
    <w:rsid w:val="008A2E7E"/>
    <w:rsid w:val="008A5426"/>
    <w:rsid w:val="008B661A"/>
    <w:rsid w:val="008E6081"/>
    <w:rsid w:val="008F1888"/>
    <w:rsid w:val="0090183D"/>
    <w:rsid w:val="00901D7D"/>
    <w:rsid w:val="00905631"/>
    <w:rsid w:val="00917A5E"/>
    <w:rsid w:val="00927A76"/>
    <w:rsid w:val="00961482"/>
    <w:rsid w:val="009925FB"/>
    <w:rsid w:val="009A78E8"/>
    <w:rsid w:val="009B7C4C"/>
    <w:rsid w:val="009D2A1A"/>
    <w:rsid w:val="009F1ED5"/>
    <w:rsid w:val="009F3A26"/>
    <w:rsid w:val="009F4C53"/>
    <w:rsid w:val="00A07A16"/>
    <w:rsid w:val="00A16633"/>
    <w:rsid w:val="00A44B9B"/>
    <w:rsid w:val="00A54FB4"/>
    <w:rsid w:val="00A61D03"/>
    <w:rsid w:val="00A865AF"/>
    <w:rsid w:val="00A87E66"/>
    <w:rsid w:val="00AB3109"/>
    <w:rsid w:val="00AD5080"/>
    <w:rsid w:val="00B1665E"/>
    <w:rsid w:val="00B61BF8"/>
    <w:rsid w:val="00B65505"/>
    <w:rsid w:val="00B82654"/>
    <w:rsid w:val="00B96999"/>
    <w:rsid w:val="00BA0664"/>
    <w:rsid w:val="00BA49D5"/>
    <w:rsid w:val="00BD6DB6"/>
    <w:rsid w:val="00C31C6A"/>
    <w:rsid w:val="00C42A24"/>
    <w:rsid w:val="00C70A3D"/>
    <w:rsid w:val="00C86D5E"/>
    <w:rsid w:val="00CB3945"/>
    <w:rsid w:val="00CC5A06"/>
    <w:rsid w:val="00CE3F9F"/>
    <w:rsid w:val="00CF1170"/>
    <w:rsid w:val="00D033AE"/>
    <w:rsid w:val="00D1553F"/>
    <w:rsid w:val="00D15DFB"/>
    <w:rsid w:val="00D677C1"/>
    <w:rsid w:val="00D74209"/>
    <w:rsid w:val="00D966DE"/>
    <w:rsid w:val="00D97074"/>
    <w:rsid w:val="00DD3310"/>
    <w:rsid w:val="00DD334B"/>
    <w:rsid w:val="00E55AD1"/>
    <w:rsid w:val="00E65B1E"/>
    <w:rsid w:val="00E91614"/>
    <w:rsid w:val="00EA008D"/>
    <w:rsid w:val="00EB117D"/>
    <w:rsid w:val="00EE16BF"/>
    <w:rsid w:val="00EE5377"/>
    <w:rsid w:val="00EE5E96"/>
    <w:rsid w:val="00F0131B"/>
    <w:rsid w:val="00F0352D"/>
    <w:rsid w:val="00F044D6"/>
    <w:rsid w:val="00F06CD0"/>
    <w:rsid w:val="00F20F7B"/>
    <w:rsid w:val="00F43DBC"/>
    <w:rsid w:val="00F663FD"/>
    <w:rsid w:val="00FA032B"/>
    <w:rsid w:val="00FA1E17"/>
    <w:rsid w:val="00FA2449"/>
    <w:rsid w:val="00FB07E6"/>
    <w:rsid w:val="00FC539B"/>
    <w:rsid w:val="00FD20AF"/>
    <w:rsid w:val="00FF6E0E"/>
    <w:rsid w:val="01292561"/>
    <w:rsid w:val="0169049A"/>
    <w:rsid w:val="044E37A3"/>
    <w:rsid w:val="049951B6"/>
    <w:rsid w:val="04CA4499"/>
    <w:rsid w:val="04D96810"/>
    <w:rsid w:val="05041098"/>
    <w:rsid w:val="05D47115"/>
    <w:rsid w:val="06734AE4"/>
    <w:rsid w:val="079F5047"/>
    <w:rsid w:val="09F52703"/>
    <w:rsid w:val="0BAB093E"/>
    <w:rsid w:val="0D840089"/>
    <w:rsid w:val="12061B7D"/>
    <w:rsid w:val="14BD3808"/>
    <w:rsid w:val="16105ED3"/>
    <w:rsid w:val="18220D21"/>
    <w:rsid w:val="1E6855D3"/>
    <w:rsid w:val="20826B60"/>
    <w:rsid w:val="209330CA"/>
    <w:rsid w:val="22091B7E"/>
    <w:rsid w:val="238910E7"/>
    <w:rsid w:val="2485757A"/>
    <w:rsid w:val="25001989"/>
    <w:rsid w:val="26577BE4"/>
    <w:rsid w:val="28673800"/>
    <w:rsid w:val="2A8E416D"/>
    <w:rsid w:val="2A8F2502"/>
    <w:rsid w:val="2B161982"/>
    <w:rsid w:val="2CAF5899"/>
    <w:rsid w:val="2D512E83"/>
    <w:rsid w:val="2DD0647A"/>
    <w:rsid w:val="2E334350"/>
    <w:rsid w:val="365F3D3F"/>
    <w:rsid w:val="36DE1179"/>
    <w:rsid w:val="38776B56"/>
    <w:rsid w:val="38BC7253"/>
    <w:rsid w:val="39B22E20"/>
    <w:rsid w:val="39E01584"/>
    <w:rsid w:val="3B9E6191"/>
    <w:rsid w:val="3C6B0254"/>
    <w:rsid w:val="3FF63006"/>
    <w:rsid w:val="4118731C"/>
    <w:rsid w:val="414B3B2A"/>
    <w:rsid w:val="438617C7"/>
    <w:rsid w:val="44E342C5"/>
    <w:rsid w:val="463D71DA"/>
    <w:rsid w:val="48F80521"/>
    <w:rsid w:val="4A0155CC"/>
    <w:rsid w:val="4BEC277D"/>
    <w:rsid w:val="529F1652"/>
    <w:rsid w:val="52CF767F"/>
    <w:rsid w:val="543B0529"/>
    <w:rsid w:val="58AD7DEC"/>
    <w:rsid w:val="58F669E4"/>
    <w:rsid w:val="5AB83A84"/>
    <w:rsid w:val="5AEC2C48"/>
    <w:rsid w:val="60291874"/>
    <w:rsid w:val="60E70C75"/>
    <w:rsid w:val="6342045B"/>
    <w:rsid w:val="63804211"/>
    <w:rsid w:val="650E70C3"/>
    <w:rsid w:val="68B8201F"/>
    <w:rsid w:val="6E657628"/>
    <w:rsid w:val="71905C4D"/>
    <w:rsid w:val="74A04A90"/>
    <w:rsid w:val="7A68306F"/>
    <w:rsid w:val="7B595D6D"/>
    <w:rsid w:val="7BBE3734"/>
    <w:rsid w:val="7E470AF8"/>
    <w:rsid w:val="7F4B3549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ody Text First Indent"/>
    <w:basedOn w:val="2"/>
    <w:next w:val="2"/>
    <w:qFormat/>
    <w:uiPriority w:val="0"/>
    <w:pPr>
      <w:spacing w:after="120"/>
      <w:ind w:firstLine="420" w:firstLineChars="100"/>
    </w:pPr>
    <w:rPr>
      <w:rFonts w:ascii="Times New Roman"/>
      <w:sz w:val="21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5">
    <w:name w:val="正文文本 Char1"/>
    <w:basedOn w:val="9"/>
    <w:semiHidden/>
    <w:qFormat/>
    <w:uiPriority w:val="99"/>
  </w:style>
  <w:style w:type="character" w:customStyle="1" w:styleId="16">
    <w:name w:val="15"/>
    <w:basedOn w:val="9"/>
    <w:qFormat/>
    <w:uiPriority w:val="0"/>
    <w:rPr>
      <w:rFonts w:hint="default" w:ascii="Calibri" w:hAnsi="Calibri" w:cs="Calibri"/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黑体" w:eastAsia="黑体" w:cs="宋体"/>
      <w:kern w:val="0"/>
      <w:sz w:val="52"/>
      <w:szCs w:val="52"/>
    </w:rPr>
  </w:style>
  <w:style w:type="paragraph" w:customStyle="1" w:styleId="19">
    <w:name w:val="Body Text First Indent1"/>
    <w:basedOn w:val="2"/>
    <w:next w:val="6"/>
    <w:qFormat/>
    <w:uiPriority w:val="99"/>
    <w:pPr>
      <w:ind w:firstLine="420" w:firstLineChars="1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AF4E6-F92D-48F1-ABD1-B4A065138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2978</Words>
  <Characters>3292</Characters>
  <Lines>34</Lines>
  <Paragraphs>9</Paragraphs>
  <TotalTime>3</TotalTime>
  <ScaleCrop>false</ScaleCrop>
  <LinksUpToDate>false</LinksUpToDate>
  <CharactersWithSpaces>3688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2021-07-22T06:55:00Z</dcterms:created>
  <dc:creator>Sky123.Org</dc:creator>
  <cp:lastModifiedBy>朱智荣</cp:lastModifiedBy>
  <cp:lastPrinted>2021-07-22T06:54:00Z</cp:lastPrinted>
  <dcterms:modified xsi:type="dcterms:W3CDTF">2023-10-16T11:32:29Z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BA93A37BDA254FD0ACF0A57098BC4AD6</vt:lpwstr>
  </property>
</Properties>
</file>