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南通市202</w:t>
      </w:r>
      <w:r>
        <w:rPr>
          <w:rFonts w:hint="eastAsia" w:ascii="方正小标宋_GBK" w:eastAsia="方正小标宋_GBK"/>
          <w:b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eastAsia="方正小标宋_GBK"/>
          <w:b/>
          <w:bCs/>
          <w:sz w:val="44"/>
          <w:szCs w:val="44"/>
        </w:rPr>
        <w:t>年食品安全监督抽检结果公告（第</w:t>
      </w:r>
      <w:r>
        <w:rPr>
          <w:rFonts w:hint="eastAsia" w:ascii="方正小标宋_GBK" w:eastAsia="方正小标宋_GBK"/>
          <w:b/>
          <w:bCs/>
          <w:sz w:val="44"/>
          <w:szCs w:val="44"/>
          <w:lang w:eastAsia="zh-CN"/>
        </w:rPr>
        <w:t>一</w:t>
      </w:r>
      <w:r>
        <w:rPr>
          <w:rFonts w:hint="eastAsia" w:ascii="方正小标宋_GBK" w:eastAsia="方正小标宋_GBK"/>
          <w:b/>
          <w:bCs/>
          <w:sz w:val="44"/>
          <w:szCs w:val="44"/>
        </w:rPr>
        <w:t>期）</w:t>
      </w:r>
    </w:p>
    <w:p>
      <w:r>
        <w:rPr>
          <w:rFonts w:hint="eastAsia"/>
        </w:rPr>
        <w:t xml:space="preserve"> 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根据《中华人民共和国食品安全法》及其《实施条例》等规定，现将我局近期组织的食品安全监督抽检的相关信息公布如下：</w:t>
      </w:r>
    </w:p>
    <w:p>
      <w:pPr>
        <w:ind w:firstLine="480" w:firstLineChars="15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本次公告的监督抽检信息涉及糕点、酒类、茶叶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及相关制品</w:t>
      </w:r>
      <w:r>
        <w:rPr>
          <w:rFonts w:hint="eastAsia" w:asciiTheme="majorEastAsia" w:hAnsiTheme="majorEastAsia" w:eastAsiaTheme="majorEastAsia"/>
          <w:sz w:val="32"/>
          <w:szCs w:val="32"/>
        </w:rPr>
        <w:t>、肉制品、乳制品、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炒货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食品及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坚果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制品、糖果制品、饮料</w:t>
      </w:r>
      <w:r>
        <w:rPr>
          <w:rFonts w:hint="eastAsia" w:asciiTheme="majorEastAsia" w:hAnsiTheme="majorEastAsia" w:eastAsiaTheme="majorEastAsia"/>
          <w:sz w:val="32"/>
          <w:szCs w:val="32"/>
        </w:rPr>
        <w:t>等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8</w:t>
      </w:r>
      <w:r>
        <w:rPr>
          <w:rFonts w:hint="eastAsia" w:asciiTheme="majorEastAsia" w:hAnsiTheme="majorEastAsia" w:eastAsiaTheme="majorEastAsia"/>
          <w:sz w:val="32"/>
          <w:szCs w:val="32"/>
        </w:rPr>
        <w:t>大类食品共计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120</w:t>
      </w:r>
      <w:r>
        <w:rPr>
          <w:rFonts w:hint="eastAsia" w:asciiTheme="majorEastAsia" w:hAnsiTheme="majorEastAsia" w:eastAsiaTheme="majorEastAsia"/>
          <w:sz w:val="32"/>
          <w:szCs w:val="32"/>
        </w:rPr>
        <w:t>批次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，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全部为</w:t>
      </w:r>
      <w:r>
        <w:rPr>
          <w:rFonts w:hint="eastAsia" w:asciiTheme="majorEastAsia" w:hAnsiTheme="majorEastAsia" w:eastAsiaTheme="majorEastAsia"/>
          <w:sz w:val="32"/>
          <w:szCs w:val="32"/>
        </w:rPr>
        <w:t>合格批次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。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  <w:szCs w:val="32"/>
        </w:rPr>
        <w:t>具体信息见附件。</w:t>
      </w:r>
    </w:p>
    <w:p>
      <w:pPr>
        <w:ind w:firstLine="480" w:firstLineChars="150"/>
        <w:rPr>
          <w:rFonts w:asciiTheme="majorEastAsia" w:hAnsiTheme="majorEastAsia" w:eastAsiaTheme="majorEastAsia"/>
          <w:sz w:val="32"/>
          <w:szCs w:val="32"/>
        </w:rPr>
      </w:pPr>
    </w:p>
    <w:p>
      <w:pPr>
        <w:ind w:firstLine="480" w:firstLineChars="150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t>特此公告。</w:t>
      </w:r>
    </w:p>
    <w:p>
      <w:pPr>
        <w:ind w:firstLine="480" w:firstLineChars="150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t>附件：</w:t>
      </w:r>
      <w:r>
        <w:rPr>
          <w:rFonts w:hint="eastAsia" w:asciiTheme="majorEastAsia" w:hAnsiTheme="majorEastAsia" w:eastAsiaTheme="majorEastAsia"/>
          <w:sz w:val="32"/>
          <w:szCs w:val="32"/>
        </w:rPr>
        <w:t>1.</w:t>
      </w:r>
      <w:r>
        <w:rPr>
          <w:rFonts w:asciiTheme="majorEastAsia" w:hAnsiTheme="majorEastAsia" w:eastAsiaTheme="majorEastAsia"/>
          <w:sz w:val="32"/>
          <w:szCs w:val="32"/>
        </w:rPr>
        <w:t>合格</w:t>
      </w:r>
      <w:r>
        <w:rPr>
          <w:rFonts w:hint="eastAsia" w:asciiTheme="majorEastAsia" w:hAnsiTheme="majorEastAsia" w:eastAsiaTheme="majorEastAsia"/>
          <w:sz w:val="32"/>
          <w:szCs w:val="32"/>
        </w:rPr>
        <w:t>食</w:t>
      </w:r>
      <w:r>
        <w:rPr>
          <w:rFonts w:asciiTheme="majorEastAsia" w:hAnsiTheme="majorEastAsia" w:eastAsiaTheme="majorEastAsia"/>
          <w:sz w:val="32"/>
          <w:szCs w:val="32"/>
        </w:rPr>
        <w:t>品信息</w:t>
      </w:r>
    </w:p>
    <w:p>
      <w:pPr>
        <w:numPr>
          <w:ilvl w:val="0"/>
          <w:numId w:val="0"/>
        </w:numPr>
        <w:ind w:left="1440" w:leftChars="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2.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不合格食品信息</w:t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 </w:t>
      </w:r>
    </w:p>
    <w:p>
      <w:pPr>
        <w:ind w:right="640" w:firstLine="480" w:firstLineChars="150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                 </w:t>
      </w:r>
    </w:p>
    <w:p>
      <w:pPr>
        <w:ind w:right="640" w:firstLine="480" w:firstLineChars="150"/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ind w:right="640" w:firstLine="480" w:firstLineChars="150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                 </w:t>
      </w:r>
      <w:r>
        <w:rPr>
          <w:rFonts w:asciiTheme="majorEastAsia" w:hAnsiTheme="majorEastAsia" w:eastAsiaTheme="majorEastAsia"/>
          <w:sz w:val="32"/>
          <w:szCs w:val="32"/>
        </w:rPr>
        <w:t>南通市市场监督管理局</w:t>
      </w:r>
    </w:p>
    <w:p>
      <w:pPr>
        <w:ind w:right="640" w:firstLine="4480" w:firstLineChars="1400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t>20</w:t>
      </w:r>
      <w:r>
        <w:rPr>
          <w:rFonts w:hint="eastAsia" w:asciiTheme="majorEastAsia" w:hAnsiTheme="majorEastAsia" w:eastAsiaTheme="majorEastAsia"/>
          <w:sz w:val="32"/>
          <w:szCs w:val="32"/>
        </w:rPr>
        <w:t>2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4</w:t>
      </w:r>
      <w:r>
        <w:rPr>
          <w:rFonts w:asciiTheme="majorEastAsia" w:hAnsiTheme="majorEastAsia" w:eastAsiaTheme="majorEastAsia"/>
          <w:sz w:val="32"/>
          <w:szCs w:val="32"/>
        </w:rPr>
        <w:t>年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asciiTheme="majorEastAsia" w:hAnsiTheme="majorEastAsia" w:eastAsiaTheme="majorEastAsia"/>
          <w:sz w:val="32"/>
          <w:szCs w:val="32"/>
        </w:rPr>
        <w:t>月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A5407"/>
    <w:rsid w:val="044B453D"/>
    <w:rsid w:val="0A014785"/>
    <w:rsid w:val="17265E30"/>
    <w:rsid w:val="20EE4368"/>
    <w:rsid w:val="23AE61A8"/>
    <w:rsid w:val="296906C5"/>
    <w:rsid w:val="2C48485C"/>
    <w:rsid w:val="308C55BB"/>
    <w:rsid w:val="31C64CED"/>
    <w:rsid w:val="31D34783"/>
    <w:rsid w:val="39BC614E"/>
    <w:rsid w:val="43961FDB"/>
    <w:rsid w:val="476D3C76"/>
    <w:rsid w:val="4CFC3AF5"/>
    <w:rsid w:val="501877A7"/>
    <w:rsid w:val="53CC6D7E"/>
    <w:rsid w:val="54BA5407"/>
    <w:rsid w:val="57EA1A54"/>
    <w:rsid w:val="5F041E11"/>
    <w:rsid w:val="64324A1D"/>
    <w:rsid w:val="682D50C3"/>
    <w:rsid w:val="6C0A5750"/>
    <w:rsid w:val="6F336105"/>
    <w:rsid w:val="76890D03"/>
    <w:rsid w:val="7C0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2022-01-24T08:07:00Z</dcterms:created>
  <dc:creator>Administrator</dc:creator>
  <cp:lastModifiedBy>月亮</cp:lastModifiedBy>
  <cp:lastPrinted>2024-01-25T02:00:00Z</cp:lastPrinted>
  <dcterms:modified xsi:type="dcterms:W3CDTF">2024-01-25T02:01:58Z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4C5101A9B2264748B4758931F54FE876</vt:lpwstr>
  </property>
</Properties>
</file>