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0F23FA5B">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2B087013" w14:textId="233CC9D0" w:rsidR="002C5A54" w:rsidRDefault="00000000" w:rsidP="00DD58F9">
      <w:pPr>
        <w:jc w:val="center"/>
        <w:rPr>
          <w:rFonts w:hint="eastAsia"/>
          <w:b/>
          <w:sz w:val="52"/>
          <w:szCs w:val="52"/>
        </w:rPr>
      </w:pPr>
      <w:r>
        <w:rPr>
          <w:rFonts w:hint="eastAsia"/>
          <w:b/>
          <w:sz w:val="52"/>
          <w:szCs w:val="52"/>
        </w:rPr>
        <w:t>南通市纤维检验所</w:t>
      </w:r>
      <w:r w:rsidR="00DD58F9">
        <w:rPr>
          <w:b/>
          <w:sz w:val="52"/>
          <w:szCs w:val="52"/>
        </w:rPr>
        <w:br/>
      </w:r>
      <w:r w:rsidR="00DD58F9">
        <w:rPr>
          <w:rFonts w:hint="eastAsia"/>
          <w:b/>
          <w:bCs/>
          <w:sz w:val="52"/>
          <w:szCs w:val="52"/>
        </w:rPr>
        <w:t>固相微萃取自动进样平台</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38015781" w:rsidR="002C5A54" w:rsidRDefault="00000000" w:rsidP="00C271AC">
      <w:pPr>
        <w:jc w:val="center"/>
        <w:rPr>
          <w:rFonts w:hint="eastAsia"/>
          <w:b/>
          <w:bCs/>
          <w:sz w:val="32"/>
          <w:szCs w:val="32"/>
        </w:rPr>
      </w:pPr>
      <w:r>
        <w:rPr>
          <w:rFonts w:hint="eastAsia"/>
          <w:b/>
          <w:bCs/>
          <w:sz w:val="32"/>
          <w:szCs w:val="32"/>
        </w:rPr>
        <w:t>采购编号：XHTC-HW-2025-</w:t>
      </w:r>
      <w:r w:rsidR="00DD58F9">
        <w:rPr>
          <w:rFonts w:hint="eastAsia"/>
          <w:b/>
          <w:bCs/>
          <w:sz w:val="32"/>
          <w:szCs w:val="32"/>
        </w:rPr>
        <w:t>1500</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0C54258F" w14:textId="33253E75" w:rsidR="002C5A54" w:rsidRDefault="00000000" w:rsidP="00C271AC">
      <w:pPr>
        <w:jc w:val="center"/>
        <w:rPr>
          <w:rFonts w:hint="eastAsia"/>
          <w:b/>
          <w:bCs/>
          <w:sz w:val="32"/>
          <w:szCs w:val="32"/>
        </w:rPr>
      </w:pPr>
      <w:r>
        <w:rPr>
          <w:b/>
          <w:bCs/>
          <w:sz w:val="32"/>
          <w:szCs w:val="32"/>
        </w:rPr>
        <w:t>202</w:t>
      </w:r>
      <w:r>
        <w:rPr>
          <w:rFonts w:hint="eastAsia"/>
          <w:b/>
          <w:bCs/>
          <w:sz w:val="32"/>
          <w:szCs w:val="32"/>
        </w:rPr>
        <w:t>5</w:t>
      </w:r>
      <w:r>
        <w:rPr>
          <w:b/>
          <w:bCs/>
          <w:sz w:val="32"/>
          <w:szCs w:val="32"/>
        </w:rPr>
        <w:t>-</w:t>
      </w:r>
      <w:r w:rsidR="00C271AC">
        <w:rPr>
          <w:rFonts w:hint="eastAsia"/>
          <w:b/>
          <w:bCs/>
          <w:sz w:val="32"/>
          <w:szCs w:val="32"/>
        </w:rPr>
        <w:t>1</w:t>
      </w:r>
      <w:r w:rsidR="00867472">
        <w:rPr>
          <w:rFonts w:hint="eastAsia"/>
          <w:b/>
          <w:bCs/>
          <w:sz w:val="32"/>
          <w:szCs w:val="32"/>
        </w:rPr>
        <w:t>1</w:t>
      </w:r>
    </w:p>
    <w:p w14:paraId="13318E3B" w14:textId="77777777" w:rsidR="002C5A54" w:rsidRDefault="002C5A54">
      <w:pPr>
        <w:pStyle w:val="20"/>
        <w:spacing w:before="0" w:after="0"/>
        <w:rPr>
          <w:rFonts w:hint="eastAsia"/>
        </w:rPr>
        <w:sectPr w:rsidR="002C5A54">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1CD16AAD"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DD58F9">
          <w:rPr>
            <w:rFonts w:hint="eastAsia"/>
            <w:noProof/>
            <w:sz w:val="28"/>
            <w:szCs w:val="28"/>
          </w:rPr>
          <w:t>3</w:t>
        </w:r>
        <w:r w:rsidR="002C5A54" w:rsidRPr="00C271AC">
          <w:rPr>
            <w:noProof/>
            <w:sz w:val="28"/>
            <w:szCs w:val="28"/>
          </w:rPr>
          <w:fldChar w:fldCharType="end"/>
        </w:r>
      </w:hyperlink>
    </w:p>
    <w:p w14:paraId="03AFB474" w14:textId="0889598E"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DD58F9">
          <w:rPr>
            <w:rFonts w:hint="eastAsia"/>
            <w:noProof/>
            <w:sz w:val="28"/>
            <w:szCs w:val="28"/>
          </w:rPr>
          <w:t>7</w:t>
        </w:r>
        <w:r w:rsidRPr="00C271AC">
          <w:rPr>
            <w:noProof/>
            <w:sz w:val="28"/>
            <w:szCs w:val="28"/>
          </w:rPr>
          <w:fldChar w:fldCharType="end"/>
        </w:r>
      </w:hyperlink>
    </w:p>
    <w:p w14:paraId="06AA77E6" w14:textId="0634C4F5"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DD58F9">
          <w:rPr>
            <w:rFonts w:hint="eastAsia"/>
            <w:noProof/>
            <w:sz w:val="28"/>
            <w:szCs w:val="28"/>
          </w:rPr>
          <w:t>22</w:t>
        </w:r>
        <w:r w:rsidRPr="00C271AC">
          <w:rPr>
            <w:noProof/>
            <w:sz w:val="28"/>
            <w:szCs w:val="28"/>
          </w:rPr>
          <w:fldChar w:fldCharType="end"/>
        </w:r>
      </w:hyperlink>
    </w:p>
    <w:p w14:paraId="54C6570B" w14:textId="63B3F20D"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DD58F9">
          <w:rPr>
            <w:rFonts w:hint="eastAsia"/>
            <w:noProof/>
            <w:sz w:val="28"/>
            <w:szCs w:val="28"/>
          </w:rPr>
          <w:t>26</w:t>
        </w:r>
        <w:r w:rsidRPr="00C271AC">
          <w:rPr>
            <w:noProof/>
            <w:sz w:val="28"/>
            <w:szCs w:val="28"/>
          </w:rPr>
          <w:fldChar w:fldCharType="end"/>
        </w:r>
      </w:hyperlink>
    </w:p>
    <w:p w14:paraId="58062C71" w14:textId="52729BD6"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DD58F9">
          <w:rPr>
            <w:rFonts w:hint="eastAsia"/>
            <w:noProof/>
            <w:sz w:val="28"/>
            <w:szCs w:val="28"/>
          </w:rPr>
          <w:t>32</w:t>
        </w:r>
        <w:r w:rsidRPr="00C271AC">
          <w:rPr>
            <w:noProof/>
            <w:sz w:val="28"/>
            <w:szCs w:val="28"/>
          </w:rPr>
          <w:fldChar w:fldCharType="end"/>
        </w:r>
      </w:hyperlink>
    </w:p>
    <w:p w14:paraId="7FE3D705" w14:textId="24060930"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DD58F9">
          <w:rPr>
            <w:rFonts w:hint="eastAsia"/>
            <w:noProof/>
            <w:sz w:val="28"/>
            <w:szCs w:val="28"/>
          </w:rPr>
          <w:t>37</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3C015844"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0267596E"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DD58F9">
        <w:rPr>
          <w:rFonts w:cs="仿宋" w:hint="eastAsia"/>
          <w:bCs/>
        </w:rPr>
        <w:t>固相微萃取自动进样平台</w:t>
      </w:r>
      <w:r w:rsidRPr="00CF009E">
        <w:rPr>
          <w:rFonts w:cs="仿宋" w:hint="eastAsia"/>
          <w:bCs/>
        </w:rPr>
        <w:t>采购项目</w:t>
      </w:r>
      <w:bookmarkEnd w:id="3"/>
      <w:r w:rsidRPr="00CF009E">
        <w:rPr>
          <w:rFonts w:cs="仿宋" w:hint="eastAsia"/>
          <w:bCs/>
        </w:rPr>
        <w:t>的潜在供应商应在南京市建邺区西城路300号君泰国际大厦C座3楼或通过远程获取磋商文件，并于2025年</w:t>
      </w:r>
      <w:r w:rsidR="00867472">
        <w:rPr>
          <w:rFonts w:cs="仿宋" w:hint="eastAsia"/>
          <w:bCs/>
        </w:rPr>
        <w:t>11</w:t>
      </w:r>
      <w:r w:rsidRPr="00CF009E">
        <w:rPr>
          <w:rFonts w:cs="仿宋" w:hint="eastAsia"/>
          <w:bCs/>
        </w:rPr>
        <w:t>月</w:t>
      </w:r>
      <w:r w:rsidR="00867472">
        <w:rPr>
          <w:rFonts w:cs="仿宋" w:hint="eastAsia"/>
          <w:bCs/>
        </w:rPr>
        <w:t>14</w:t>
      </w:r>
      <w:r w:rsidRPr="00CF009E">
        <w:rPr>
          <w:rFonts w:cs="仿宋" w:hint="eastAsia"/>
          <w:bCs/>
        </w:rPr>
        <w:t>日14时00分（北京时间）前递交投标文件。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73420D82" w:rsidR="005078B3" w:rsidRPr="00CF009E" w:rsidRDefault="005078B3" w:rsidP="005078B3">
      <w:pPr>
        <w:snapToGrid w:val="0"/>
        <w:spacing w:line="480" w:lineRule="exact"/>
        <w:jc w:val="both"/>
        <w:rPr>
          <w:rFonts w:cs="仿宋" w:hint="eastAsia"/>
        </w:rPr>
      </w:pPr>
      <w:r w:rsidRPr="00CF009E">
        <w:rPr>
          <w:rFonts w:cs="仿宋" w:hint="eastAsia"/>
        </w:rPr>
        <w:t>项目编号：XHTC-HW-2025-</w:t>
      </w:r>
      <w:r w:rsidR="00DD58F9">
        <w:rPr>
          <w:rFonts w:cs="仿宋" w:hint="eastAsia"/>
        </w:rPr>
        <w:t>1500</w:t>
      </w:r>
    </w:p>
    <w:p w14:paraId="12BA37CA" w14:textId="1C108C43"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DD58F9">
        <w:rPr>
          <w:rFonts w:cs="仿宋" w:hint="eastAsia"/>
          <w:bCs/>
        </w:rPr>
        <w:t>固相微萃取自动进样平台</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5373860D" w:rsidR="005078B3" w:rsidRPr="00CF009E" w:rsidRDefault="005078B3" w:rsidP="005078B3">
      <w:pPr>
        <w:snapToGrid w:val="0"/>
        <w:spacing w:line="480" w:lineRule="exact"/>
        <w:jc w:val="both"/>
        <w:rPr>
          <w:rFonts w:cs="仿宋" w:hint="eastAsia"/>
        </w:rPr>
      </w:pPr>
      <w:r w:rsidRPr="00CF009E">
        <w:rPr>
          <w:rFonts w:cs="仿宋" w:hint="eastAsia"/>
        </w:rPr>
        <w:t>预算金额：</w:t>
      </w:r>
      <w:r w:rsidR="00DD58F9">
        <w:rPr>
          <w:rFonts w:cs="仿宋" w:hint="eastAsia"/>
        </w:rPr>
        <w:t>29</w:t>
      </w:r>
      <w:r w:rsidRPr="00CF009E">
        <w:rPr>
          <w:rFonts w:cs="仿宋" w:hint="eastAsia"/>
        </w:rPr>
        <w:t>万元</w:t>
      </w:r>
    </w:p>
    <w:p w14:paraId="50D2ABF0" w14:textId="6EF3C2B6" w:rsidR="005078B3" w:rsidRPr="00CF009E" w:rsidRDefault="005078B3" w:rsidP="005078B3">
      <w:pPr>
        <w:snapToGrid w:val="0"/>
        <w:spacing w:line="480" w:lineRule="exact"/>
        <w:jc w:val="both"/>
        <w:rPr>
          <w:rFonts w:cs="仿宋" w:hint="eastAsia"/>
        </w:rPr>
      </w:pPr>
      <w:r w:rsidRPr="00CF009E">
        <w:rPr>
          <w:rFonts w:cs="仿宋" w:hint="eastAsia"/>
        </w:rPr>
        <w:t>最高限价：</w:t>
      </w:r>
      <w:r w:rsidR="00DD58F9">
        <w:rPr>
          <w:rFonts w:cs="仿宋" w:hint="eastAsia"/>
        </w:rPr>
        <w:t>29</w:t>
      </w:r>
      <w:r w:rsidRPr="00CF009E">
        <w:rPr>
          <w:rFonts w:cs="仿宋" w:hint="eastAsia"/>
        </w:rPr>
        <w:t>万元</w:t>
      </w:r>
    </w:p>
    <w:p w14:paraId="3D1AFB44" w14:textId="77777777" w:rsidR="005078B3" w:rsidRPr="00CF009E" w:rsidRDefault="005078B3" w:rsidP="005078B3">
      <w:pPr>
        <w:snapToGrid w:val="0"/>
        <w:spacing w:line="480" w:lineRule="exact"/>
        <w:jc w:val="both"/>
        <w:rPr>
          <w:rFonts w:cs="仿宋" w:hint="eastAsia"/>
        </w:rPr>
      </w:pPr>
      <w:r w:rsidRPr="00CF009E">
        <w:rPr>
          <w:rFonts w:cs="仿宋" w:hint="eastAsia"/>
        </w:rPr>
        <w:t>采购需求：</w:t>
      </w:r>
      <w:r w:rsidRPr="00CF009E">
        <w:rPr>
          <w:rFonts w:cs="仿宋" w:hint="eastAsia"/>
          <w:bCs/>
        </w:rPr>
        <w:t>详见磋商文件</w:t>
      </w:r>
    </w:p>
    <w:p w14:paraId="4F263AD1" w14:textId="77777777" w:rsidR="005078B3" w:rsidRPr="00CF009E" w:rsidRDefault="005078B3" w:rsidP="005078B3">
      <w:pPr>
        <w:snapToGrid w:val="0"/>
        <w:spacing w:line="480" w:lineRule="exact"/>
        <w:jc w:val="both"/>
        <w:rPr>
          <w:rFonts w:cs="仿宋" w:hint="eastAsia"/>
          <w:lang w:eastAsia="zh-Hans"/>
        </w:rPr>
      </w:pPr>
      <w:r w:rsidRPr="00CF009E">
        <w:rPr>
          <w:rFonts w:cs="仿宋"/>
          <w:lang w:eastAsia="zh-Hans"/>
        </w:rPr>
        <w:t>交货期：</w:t>
      </w:r>
      <w:r w:rsidRPr="00CF009E">
        <w:rPr>
          <w:rFonts w:cs="仿宋" w:hint="eastAsia"/>
        </w:rPr>
        <w:t>30</w:t>
      </w:r>
      <w:r w:rsidRPr="00CF009E">
        <w:rPr>
          <w:rFonts w:cs="仿宋" w:hint="eastAsia"/>
          <w:lang w:eastAsia="zh-Hans"/>
        </w:rPr>
        <w:t>天</w:t>
      </w:r>
    </w:p>
    <w:p w14:paraId="08AB38F9" w14:textId="77777777" w:rsidR="005078B3" w:rsidRPr="00CF009E" w:rsidRDefault="005078B3" w:rsidP="005078B3">
      <w:pPr>
        <w:snapToGrid w:val="0"/>
        <w:spacing w:line="480" w:lineRule="exact"/>
        <w:jc w:val="both"/>
        <w:rPr>
          <w:rFonts w:cs="仿宋" w:hint="eastAsia"/>
        </w:rPr>
      </w:pPr>
      <w:r w:rsidRPr="00CF009E">
        <w:rPr>
          <w:rFonts w:cs="仿宋" w:hint="eastAsia"/>
        </w:rPr>
        <w:t>本项目是否接受联合体投标：否</w:t>
      </w:r>
    </w:p>
    <w:p w14:paraId="2BB56227" w14:textId="77777777" w:rsidR="005078B3" w:rsidRPr="00CF009E" w:rsidRDefault="005078B3" w:rsidP="005078B3">
      <w:pPr>
        <w:snapToGrid w:val="0"/>
        <w:spacing w:line="480" w:lineRule="exact"/>
        <w:jc w:val="both"/>
        <w:rPr>
          <w:rFonts w:cs="仿宋" w:hint="eastAsia"/>
          <w:b/>
        </w:rPr>
      </w:pPr>
      <w:r w:rsidRPr="00CF009E">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7777777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0E6536CD" w:rsidR="005078B3" w:rsidRPr="00CF009E" w:rsidRDefault="005078B3" w:rsidP="005078B3">
      <w:pPr>
        <w:snapToGrid w:val="0"/>
        <w:spacing w:line="480" w:lineRule="exact"/>
        <w:jc w:val="both"/>
        <w:rPr>
          <w:rFonts w:cs="仿宋" w:hint="eastAsia"/>
        </w:rPr>
      </w:pPr>
      <w:r w:rsidRPr="00CF009E">
        <w:rPr>
          <w:rFonts w:cs="仿宋" w:hint="eastAsia"/>
        </w:rPr>
        <w:t>时间：2025年</w:t>
      </w:r>
      <w:r w:rsidR="00867472">
        <w:rPr>
          <w:rFonts w:cs="仿宋" w:hint="eastAsia"/>
        </w:rPr>
        <w:t>11</w:t>
      </w:r>
      <w:r w:rsidRPr="00CF009E">
        <w:rPr>
          <w:rFonts w:cs="仿宋" w:hint="eastAsia"/>
        </w:rPr>
        <w:t>月</w:t>
      </w:r>
      <w:r w:rsidR="00867472">
        <w:rPr>
          <w:rFonts w:cs="仿宋" w:hint="eastAsia"/>
        </w:rPr>
        <w:t>3</w:t>
      </w:r>
      <w:r w:rsidRPr="00CF009E">
        <w:rPr>
          <w:rFonts w:cs="仿宋" w:hint="eastAsia"/>
        </w:rPr>
        <w:t>日至2025年</w:t>
      </w:r>
      <w:r w:rsidR="00867472">
        <w:rPr>
          <w:rFonts w:cs="仿宋" w:hint="eastAsia"/>
        </w:rPr>
        <w:t>11</w:t>
      </w:r>
      <w:r w:rsidRPr="00CF009E">
        <w:rPr>
          <w:rFonts w:cs="仿宋" w:hint="eastAsia"/>
        </w:rPr>
        <w:t>月</w:t>
      </w:r>
      <w:r w:rsidR="00867472">
        <w:rPr>
          <w:rFonts w:cs="仿宋" w:hint="eastAsia"/>
        </w:rPr>
        <w:t>10</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方式：①现场领购。地点：南京市建邺区西城路300号。需携带有效的法人代表授权书原件及被授权人身份证复印件加盖公章、如为自然人投标则携带身份证明原件及复印件。</w:t>
      </w:r>
    </w:p>
    <w:p w14:paraId="7F4C1A92" w14:textId="6E566CED"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②可通过电子邮件远程获取。将项目编号XHTC-HW-2025-</w:t>
      </w:r>
      <w:r w:rsidR="00DD58F9">
        <w:rPr>
          <w:rFonts w:cs="仿宋" w:hint="eastAsia"/>
        </w:rPr>
        <w:t>1500</w:t>
      </w:r>
      <w:r w:rsidRPr="00CF009E">
        <w:rPr>
          <w:rFonts w:cs="仿宋" w:hint="eastAsia"/>
        </w:rPr>
        <w:t>作为邮件主题发到邮箱BM@zhaobiao321.com。供应商邮件中需提供加盖公章的法人代表授权书（含被授权人身份证</w:t>
      </w:r>
      <w:r w:rsidRPr="00CF009E">
        <w:rPr>
          <w:rFonts w:cs="仿宋" w:hint="eastAsia"/>
        </w:rPr>
        <w:lastRenderedPageBreak/>
        <w:t>复印件）。</w:t>
      </w:r>
    </w:p>
    <w:p w14:paraId="25A43E30"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售价：￥300元/包（纸质文件），本公告包含的招标文件售价总和。文件售后不退，未向代理机构购买招标文件并登记的潜在投标人均无资格参加投标。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01BB6E88"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sidR="00867472">
        <w:rPr>
          <w:rFonts w:cs="仿宋" w:hint="eastAsia"/>
          <w:bCs/>
        </w:rPr>
        <w:t>11</w:t>
      </w:r>
      <w:r w:rsidRPr="00CF009E">
        <w:rPr>
          <w:rFonts w:cs="仿宋" w:hint="eastAsia"/>
          <w:bCs/>
        </w:rPr>
        <w:t>月</w:t>
      </w:r>
      <w:r w:rsidR="00867472">
        <w:rPr>
          <w:rFonts w:cs="仿宋" w:hint="eastAsia"/>
          <w:bCs/>
        </w:rPr>
        <w:t>14</w:t>
      </w:r>
      <w:r w:rsidRPr="00CF009E">
        <w:rPr>
          <w:rFonts w:cs="仿宋" w:hint="eastAsia"/>
          <w:bCs/>
        </w:rPr>
        <w:t>日14时00分（北京时间）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地点：江苏省南通市通州区新世纪大道266号江海智汇园C3座2楼会议室</w:t>
      </w:r>
    </w:p>
    <w:p w14:paraId="0FC6701C" w14:textId="7777777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地址：江苏省南通市通州区新世纪大道266号江海智汇园C3座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地址：南京市建邺区西城路300号</w:t>
      </w:r>
    </w:p>
    <w:p w14:paraId="4A6B0992" w14:textId="43091D5E" w:rsidR="002C5A54" w:rsidRDefault="00000000">
      <w:pPr>
        <w:snapToGrid w:val="0"/>
        <w:spacing w:line="480" w:lineRule="exact"/>
        <w:jc w:val="both"/>
        <w:rPr>
          <w:rFonts w:cs="仿宋" w:hint="eastAsia"/>
          <w:bCs/>
          <w:szCs w:val="24"/>
        </w:rPr>
      </w:pPr>
      <w:r>
        <w:rPr>
          <w:rFonts w:cs="仿宋" w:hint="eastAsia"/>
          <w:bCs/>
          <w:szCs w:val="24"/>
        </w:rPr>
        <w:t>联系方式：</w:t>
      </w:r>
      <w:r w:rsidR="006D0FD5">
        <w:rPr>
          <w:rFonts w:cs="仿宋" w:hint="eastAsia"/>
          <w:bCs/>
          <w:szCs w:val="24"/>
        </w:rPr>
        <w:t>顾</w:t>
      </w:r>
      <w:r>
        <w:rPr>
          <w:rFonts w:cs="仿宋" w:hint="eastAsia"/>
          <w:bCs/>
          <w:szCs w:val="24"/>
        </w:rPr>
        <w:t>工，025-83715090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lastRenderedPageBreak/>
        <w:t>3.项目联系方式</w:t>
      </w:r>
    </w:p>
    <w:p w14:paraId="474B411A" w14:textId="0D63D207" w:rsidR="002C5A54" w:rsidRDefault="00000000">
      <w:pPr>
        <w:snapToGrid w:val="0"/>
        <w:spacing w:line="480" w:lineRule="exact"/>
        <w:jc w:val="both"/>
        <w:rPr>
          <w:rFonts w:cs="仿宋" w:hint="eastAsia"/>
          <w:bCs/>
          <w:szCs w:val="24"/>
        </w:rPr>
      </w:pPr>
      <w:r>
        <w:rPr>
          <w:rFonts w:cs="仿宋" w:hint="eastAsia"/>
          <w:bCs/>
          <w:szCs w:val="24"/>
        </w:rPr>
        <w:t>项目联系人：</w:t>
      </w:r>
      <w:r w:rsidR="006D0FD5">
        <w:rPr>
          <w:rFonts w:cs="仿宋" w:hint="eastAsia"/>
          <w:bCs/>
          <w:szCs w:val="24"/>
        </w:rPr>
        <w:t>顾</w:t>
      </w:r>
      <w:r>
        <w:rPr>
          <w:rFonts w:cs="仿宋" w:hint="eastAsia"/>
          <w:bCs/>
          <w:szCs w:val="24"/>
        </w:rPr>
        <w:t>工</w:t>
      </w:r>
    </w:p>
    <w:p w14:paraId="2D0D6308" w14:textId="77777777" w:rsidR="002C5A54"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3"/>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5EAD163D" w:rsidR="002C5A54" w:rsidRDefault="00000000">
            <w:pPr>
              <w:pStyle w:val="casename"/>
              <w:rPr>
                <w:rFonts w:hint="eastAsia"/>
              </w:rPr>
            </w:pPr>
            <w:r>
              <w:rPr>
                <w:rFonts w:cs="仿宋" w:hint="eastAsia"/>
                <w:bCs/>
                <w:szCs w:val="24"/>
              </w:rPr>
              <w:t>南通市纤维检验所</w:t>
            </w:r>
            <w:r w:rsidR="00DD58F9">
              <w:rPr>
                <w:rFonts w:cs="仿宋" w:hint="eastAsia"/>
                <w:bCs/>
                <w:szCs w:val="24"/>
              </w:rPr>
              <w:t>固相微萃取自动进样平台</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江苏省南通市通州区新世纪大道266号江海智汇园C3座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42F5CEBA" w:rsidR="002C5A54" w:rsidRDefault="00000000">
            <w:pPr>
              <w:rPr>
                <w:rFonts w:hint="eastAsia"/>
              </w:rPr>
            </w:pPr>
            <w:r>
              <w:rPr>
                <w:rFonts w:cs="仿宋" w:hint="eastAsia"/>
                <w:bCs/>
                <w:szCs w:val="24"/>
              </w:rPr>
              <w:t>南通市纤维检验所</w:t>
            </w:r>
            <w:r w:rsidR="00DD58F9">
              <w:rPr>
                <w:rFonts w:cs="仿宋" w:hint="eastAsia"/>
                <w:bCs/>
                <w:szCs w:val="24"/>
              </w:rPr>
              <w:t>固相微萃取自动进样平台</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12A50385" w:rsidR="002C5A54" w:rsidRDefault="00000000">
            <w:pPr>
              <w:rPr>
                <w:rFonts w:hint="eastAsia"/>
              </w:rPr>
            </w:pPr>
            <w:r>
              <w:rPr>
                <w:rFonts w:hint="eastAsia"/>
              </w:rPr>
              <w:t>人民币</w:t>
            </w:r>
            <w:r w:rsidR="00DD58F9">
              <w:rPr>
                <w:rFonts w:hint="eastAsia"/>
              </w:rPr>
              <w:t>29</w:t>
            </w:r>
            <w: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43649D4B" w14:textId="77777777"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Pr>
                <w:rFonts w:hint="eastAsia"/>
                <w:szCs w:val="24"/>
              </w:rPr>
              <w:t>；</w:t>
            </w:r>
          </w:p>
          <w:p w14:paraId="5A6DA5CF" w14:textId="77777777" w:rsidR="002C5A54" w:rsidRDefault="00000000">
            <w:pPr>
              <w:rPr>
                <w:rFonts w:hint="eastAsia"/>
                <w:szCs w:val="24"/>
              </w:rPr>
            </w:pPr>
            <w:r>
              <w:rPr>
                <w:rFonts w:hint="eastAsia"/>
                <w:szCs w:val="24"/>
              </w:rPr>
              <w:t>（五）</w:t>
            </w:r>
            <w:r>
              <w:rPr>
                <w:szCs w:val="24"/>
              </w:rPr>
              <w:t>投标供应商须提供厂家出具的售后服务承诺书复印件并加盖公章</w:t>
            </w:r>
            <w:r>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lastRenderedPageBreak/>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江苏省南通市通州区新世纪大道266号江海智汇园C3座2楼会议室</w:t>
            </w:r>
            <w:r>
              <w:rPr>
                <w:rFonts w:hint="eastAsia"/>
              </w:rPr>
              <w:t xml:space="preserve">    </w:t>
            </w:r>
          </w:p>
          <w:p w14:paraId="6CCE4289" w14:textId="1282C3CD" w:rsidR="002C5A54" w:rsidRDefault="00000000">
            <w:pPr>
              <w:rPr>
                <w:rFonts w:hint="eastAsia"/>
                <w:szCs w:val="24"/>
              </w:rPr>
            </w:pPr>
            <w:r>
              <w:rPr>
                <w:rFonts w:hint="eastAsia"/>
                <w:szCs w:val="24"/>
              </w:rPr>
              <w:t>时间：</w:t>
            </w:r>
            <w:r>
              <w:t>202</w:t>
            </w:r>
            <w:r>
              <w:rPr>
                <w:rFonts w:hint="eastAsia"/>
              </w:rPr>
              <w:t>5</w:t>
            </w:r>
            <w:r>
              <w:t>年</w:t>
            </w:r>
            <w:r w:rsidR="00867472">
              <w:rPr>
                <w:rFonts w:hint="eastAsia"/>
              </w:rPr>
              <w:t>11</w:t>
            </w:r>
            <w:r>
              <w:t>月</w:t>
            </w:r>
            <w:r w:rsidR="00867472">
              <w:rPr>
                <w:rFonts w:hint="eastAsia"/>
              </w:rPr>
              <w:t>14</w:t>
            </w:r>
            <w:r>
              <w:t>日14时</w:t>
            </w:r>
            <w:r>
              <w:rPr>
                <w:rFonts w:hint="eastAsia"/>
              </w:rPr>
              <w:t>0</w:t>
            </w:r>
            <w: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77777777" w:rsidR="002C5A54" w:rsidRDefault="00000000">
            <w:pPr>
              <w:rPr>
                <w:rFonts w:hint="eastAsia"/>
                <w:szCs w:val="24"/>
              </w:rPr>
            </w:pPr>
            <w:r>
              <w:rPr>
                <w:rFonts w:hint="eastAsia"/>
                <w:szCs w:val="24"/>
              </w:rPr>
              <w:t>递交地点：</w:t>
            </w:r>
            <w:r>
              <w:rPr>
                <w:rFonts w:cs="仿宋" w:hint="eastAsia"/>
                <w:bCs/>
                <w:szCs w:val="24"/>
              </w:rPr>
              <w:t>江苏省南通市通州区新世纪大道266号江海智汇园C3座2楼会议室</w:t>
            </w:r>
            <w:r>
              <w:rPr>
                <w:rFonts w:hint="eastAsia"/>
              </w:rPr>
              <w:t xml:space="preserve">     </w:t>
            </w:r>
          </w:p>
          <w:p w14:paraId="7D18A862" w14:textId="77777777" w:rsidR="002C5A54" w:rsidRDefault="00000000">
            <w:pPr>
              <w:rPr>
                <w:rFonts w:hint="eastAsia"/>
              </w:rPr>
            </w:pPr>
            <w:r>
              <w:rPr>
                <w:rFonts w:hint="eastAsia"/>
                <w:szCs w:val="24"/>
              </w:rPr>
              <w:t>地址：</w:t>
            </w:r>
            <w:r>
              <w:rPr>
                <w:rFonts w:cs="仿宋" w:hint="eastAsia"/>
                <w:bCs/>
                <w:szCs w:val="24"/>
              </w:rPr>
              <w:t>江苏省南通市通州区新世纪大道266号江海智汇园C3座2楼会议室</w:t>
            </w:r>
            <w:r>
              <w:rPr>
                <w:rFonts w:hint="eastAsia"/>
              </w:rPr>
              <w:t xml:space="preserve">      </w:t>
            </w:r>
          </w:p>
          <w:p w14:paraId="3600B69B" w14:textId="4BB7A095" w:rsidR="002C5A54" w:rsidRDefault="00000000">
            <w:pPr>
              <w:ind w:left="1200" w:hangingChars="500" w:hanging="1200"/>
              <w:rPr>
                <w:rFonts w:hint="eastAsia"/>
                <w:szCs w:val="24"/>
              </w:rPr>
            </w:pPr>
            <w:r>
              <w:rPr>
                <w:rFonts w:hint="eastAsia"/>
                <w:szCs w:val="24"/>
              </w:rPr>
              <w:t>递交止时间：</w:t>
            </w:r>
            <w:r>
              <w:t>202</w:t>
            </w:r>
            <w:r>
              <w:rPr>
                <w:rFonts w:hint="eastAsia"/>
              </w:rPr>
              <w:t>5</w:t>
            </w:r>
            <w:r>
              <w:t>年</w:t>
            </w:r>
            <w:r w:rsidR="00867472">
              <w:rPr>
                <w:rFonts w:hint="eastAsia"/>
              </w:rPr>
              <w:t>11</w:t>
            </w:r>
            <w:r>
              <w:t>月</w:t>
            </w:r>
            <w:r w:rsidR="00867472">
              <w:rPr>
                <w:rFonts w:hint="eastAsia"/>
              </w:rPr>
              <w:t>14</w:t>
            </w:r>
            <w:r>
              <w:t>日14时</w:t>
            </w:r>
            <w:r>
              <w:rPr>
                <w:rFonts w:hint="eastAsia"/>
              </w:rPr>
              <w:t>0</w:t>
            </w:r>
            <w: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77777777"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承担。开标方式：开标当日授权投标代表</w:t>
            </w:r>
            <w:r>
              <w:rPr>
                <w:b/>
                <w:bCs/>
              </w:rPr>
              <w:t>无需</w:t>
            </w:r>
            <w:r>
              <w:rPr>
                <w:rFonts w:hint="eastAsia"/>
                <w:b/>
                <w:bCs/>
              </w:rPr>
              <w:t>到达开标</w:t>
            </w:r>
            <w:r>
              <w:rPr>
                <w:b/>
                <w:bCs/>
              </w:rPr>
              <w:t>现场</w:t>
            </w:r>
            <w:r>
              <w:rPr>
                <w:rFonts w:hint="eastAsia"/>
                <w:b/>
                <w:bCs/>
              </w:rPr>
              <w:t>，具体参会方法详见本项目文件中的“投标人须知”。</w:t>
            </w:r>
          </w:p>
          <w:p w14:paraId="309BDEE7" w14:textId="77777777" w:rsidR="002C5A54" w:rsidRDefault="00000000">
            <w:pPr>
              <w:rPr>
                <w:rFonts w:hint="eastAsia"/>
                <w:b/>
              </w:rPr>
            </w:pPr>
            <w:r>
              <w:rPr>
                <w:b/>
                <w:bCs/>
              </w:rPr>
              <w:t>2、开标会由新华招标有限公司主持，投标人无需到开标现场参加开标会议。</w:t>
            </w:r>
            <w:r>
              <w:t>投标人务必在投标截止时间前，在终端（手机端/平板端/电脑端）下载安装完成“</w:t>
            </w:r>
            <w:r>
              <w:rPr>
                <w:rFonts w:hint="eastAsia"/>
              </w:rPr>
              <w:t>腾讯会议</w:t>
            </w:r>
            <w:r>
              <w:t>”软件，我司会在投标截止时间前</w:t>
            </w:r>
            <w:r>
              <w:rPr>
                <w:rFonts w:hint="eastAsia"/>
              </w:rPr>
              <w:t>一天</w:t>
            </w:r>
            <w:r>
              <w:t>向投标人报名邮箱中发送由新华招标发起的“</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1B19AFAF" w:rsidR="002C5A54" w:rsidRDefault="00000000">
      <w:pPr>
        <w:adjustRightInd w:val="0"/>
        <w:jc w:val="both"/>
        <w:textAlignment w:val="baseline"/>
        <w:rPr>
          <w:rFonts w:hint="eastAsia"/>
          <w:kern w:val="0"/>
          <w:szCs w:val="24"/>
        </w:rPr>
      </w:pPr>
      <w:r>
        <w:rPr>
          <w:rFonts w:hint="eastAsia"/>
          <w:kern w:val="0"/>
          <w:szCs w:val="24"/>
        </w:rPr>
        <w:t>3.2预算金额：人民币</w:t>
      </w:r>
      <w:r w:rsidR="00B141EE">
        <w:rPr>
          <w:rFonts w:hint="eastAsia"/>
          <w:kern w:val="0"/>
          <w:szCs w:val="24"/>
        </w:rPr>
        <w:t>29</w:t>
      </w:r>
      <w:r>
        <w:rPr>
          <w:kern w:val="0"/>
          <w:szCs w:val="24"/>
        </w:rPr>
        <w:t>万</w:t>
      </w:r>
      <w:r>
        <w:rPr>
          <w:rFonts w:hint="eastAsia"/>
          <w:kern w:val="0"/>
          <w:szCs w:val="24"/>
        </w:rPr>
        <w:t>元。</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2C5A54" w:rsidRDefault="00000000">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2C5A54" w:rsidRDefault="00000000">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2C5A54" w14:paraId="25A10B5D" w14:textId="77777777">
        <w:trPr>
          <w:trHeight w:val="1238"/>
          <w:jc w:val="center"/>
        </w:trPr>
        <w:tc>
          <w:tcPr>
            <w:tcW w:w="1619" w:type="dxa"/>
            <w:vAlign w:val="center"/>
          </w:tcPr>
          <w:p w14:paraId="5CE04493" w14:textId="77777777" w:rsidR="002C5A54" w:rsidRDefault="00000000">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2C5A54"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2C5A54"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2C5A54" w:rsidRDefault="00000000">
            <w:pPr>
              <w:spacing w:beforeLines="50" w:before="120" w:afterLines="50" w:after="120"/>
              <w:jc w:val="center"/>
              <w:rPr>
                <w:rFonts w:hint="eastAsia"/>
              </w:rPr>
            </w:pPr>
            <w:r>
              <w:rPr>
                <w:rFonts w:hint="eastAsia"/>
              </w:rPr>
              <w:t>单项保底价（元）</w:t>
            </w:r>
          </w:p>
        </w:tc>
      </w:tr>
      <w:tr w:rsidR="002C5A54" w14:paraId="568EAC71" w14:textId="77777777">
        <w:trPr>
          <w:trHeight w:val="772"/>
          <w:jc w:val="center"/>
        </w:trPr>
        <w:tc>
          <w:tcPr>
            <w:tcW w:w="1619" w:type="dxa"/>
            <w:vAlign w:val="center"/>
          </w:tcPr>
          <w:p w14:paraId="2E3DA7F5" w14:textId="77777777" w:rsidR="002C5A54" w:rsidRDefault="00000000">
            <w:pPr>
              <w:spacing w:beforeLines="50" w:before="120" w:afterLines="50" w:after="120"/>
              <w:jc w:val="center"/>
              <w:rPr>
                <w:rFonts w:hint="eastAsia"/>
              </w:rPr>
            </w:pPr>
            <w:r>
              <w:t>100以下</w:t>
            </w:r>
          </w:p>
        </w:tc>
        <w:tc>
          <w:tcPr>
            <w:tcW w:w="2204" w:type="dxa"/>
            <w:vAlign w:val="center"/>
          </w:tcPr>
          <w:p w14:paraId="0E612C30" w14:textId="77777777" w:rsidR="002C5A54" w:rsidRDefault="00000000">
            <w:pPr>
              <w:spacing w:beforeLines="50" w:before="120" w:afterLines="50" w:after="120"/>
              <w:jc w:val="center"/>
              <w:rPr>
                <w:rFonts w:hint="eastAsia"/>
              </w:rPr>
            </w:pPr>
            <w:r>
              <w:t>0.30%</w:t>
            </w:r>
          </w:p>
        </w:tc>
        <w:tc>
          <w:tcPr>
            <w:tcW w:w="2268" w:type="dxa"/>
            <w:vAlign w:val="center"/>
          </w:tcPr>
          <w:p w14:paraId="40E8DA2C" w14:textId="77777777" w:rsidR="002C5A54" w:rsidRDefault="00000000">
            <w:pPr>
              <w:spacing w:beforeLines="50" w:before="120" w:afterLines="50" w:after="120"/>
              <w:jc w:val="center"/>
              <w:rPr>
                <w:rFonts w:hint="eastAsia"/>
              </w:rPr>
            </w:pPr>
            <w:r>
              <w:t>0.30%</w:t>
            </w:r>
          </w:p>
        </w:tc>
        <w:tc>
          <w:tcPr>
            <w:tcW w:w="2268" w:type="dxa"/>
            <w:vMerge w:val="restart"/>
            <w:vAlign w:val="center"/>
          </w:tcPr>
          <w:p w14:paraId="40068E52" w14:textId="77777777" w:rsidR="002C5A54"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2C5A54" w14:paraId="15F00B86" w14:textId="77777777">
        <w:trPr>
          <w:trHeight w:val="783"/>
          <w:jc w:val="center"/>
        </w:trPr>
        <w:tc>
          <w:tcPr>
            <w:tcW w:w="1619" w:type="dxa"/>
            <w:vAlign w:val="center"/>
          </w:tcPr>
          <w:p w14:paraId="3A7A3DEC" w14:textId="77777777" w:rsidR="002C5A54" w:rsidRDefault="00000000">
            <w:pPr>
              <w:spacing w:beforeLines="50" w:before="120" w:afterLines="50" w:after="120"/>
              <w:jc w:val="center"/>
              <w:rPr>
                <w:rFonts w:hint="eastAsia"/>
              </w:rPr>
            </w:pPr>
            <w:r>
              <w:t>100-500</w:t>
            </w:r>
          </w:p>
        </w:tc>
        <w:tc>
          <w:tcPr>
            <w:tcW w:w="2204" w:type="dxa"/>
            <w:vAlign w:val="center"/>
          </w:tcPr>
          <w:p w14:paraId="7EA65C86" w14:textId="77777777" w:rsidR="002C5A54" w:rsidRDefault="00000000">
            <w:pPr>
              <w:spacing w:beforeLines="50" w:before="120" w:afterLines="50" w:after="120"/>
              <w:jc w:val="center"/>
              <w:rPr>
                <w:rFonts w:hint="eastAsia"/>
              </w:rPr>
            </w:pPr>
            <w:r>
              <w:t>0.30%</w:t>
            </w:r>
          </w:p>
        </w:tc>
        <w:tc>
          <w:tcPr>
            <w:tcW w:w="2268" w:type="dxa"/>
            <w:vAlign w:val="center"/>
          </w:tcPr>
          <w:p w14:paraId="4F38800F" w14:textId="77777777" w:rsidR="002C5A54" w:rsidRDefault="00000000">
            <w:pPr>
              <w:spacing w:beforeLines="50" w:before="120" w:afterLines="50" w:after="120"/>
              <w:jc w:val="center"/>
              <w:rPr>
                <w:rFonts w:hint="eastAsia"/>
              </w:rPr>
            </w:pPr>
            <w:r>
              <w:t>0.30%</w:t>
            </w:r>
          </w:p>
        </w:tc>
        <w:tc>
          <w:tcPr>
            <w:tcW w:w="2268" w:type="dxa"/>
            <w:vMerge/>
            <w:vAlign w:val="center"/>
          </w:tcPr>
          <w:p w14:paraId="45959132" w14:textId="77777777" w:rsidR="002C5A54" w:rsidRDefault="002C5A54">
            <w:pPr>
              <w:spacing w:beforeLines="50" w:before="120" w:afterLines="50" w:after="120"/>
              <w:rPr>
                <w:rFonts w:hint="eastAsia"/>
              </w:rPr>
            </w:pPr>
          </w:p>
        </w:tc>
      </w:tr>
      <w:tr w:rsidR="002C5A54" w14:paraId="32AEEFAA" w14:textId="77777777">
        <w:trPr>
          <w:trHeight w:val="772"/>
          <w:jc w:val="center"/>
        </w:trPr>
        <w:tc>
          <w:tcPr>
            <w:tcW w:w="1619" w:type="dxa"/>
            <w:vAlign w:val="center"/>
          </w:tcPr>
          <w:p w14:paraId="34F6DDC9" w14:textId="77777777" w:rsidR="002C5A54" w:rsidRDefault="00000000">
            <w:pPr>
              <w:spacing w:beforeLines="50" w:before="120" w:afterLines="50" w:after="120"/>
              <w:jc w:val="center"/>
              <w:rPr>
                <w:rFonts w:hint="eastAsia"/>
              </w:rPr>
            </w:pPr>
            <w:r>
              <w:t>500-1000</w:t>
            </w:r>
          </w:p>
        </w:tc>
        <w:tc>
          <w:tcPr>
            <w:tcW w:w="2204" w:type="dxa"/>
            <w:vAlign w:val="center"/>
          </w:tcPr>
          <w:p w14:paraId="7DA73425" w14:textId="77777777" w:rsidR="002C5A54" w:rsidRDefault="00000000">
            <w:pPr>
              <w:spacing w:beforeLines="50" w:before="120" w:afterLines="50" w:after="120"/>
              <w:jc w:val="center"/>
              <w:rPr>
                <w:rFonts w:hint="eastAsia"/>
              </w:rPr>
            </w:pPr>
            <w:r>
              <w:t>0.30%</w:t>
            </w:r>
          </w:p>
        </w:tc>
        <w:tc>
          <w:tcPr>
            <w:tcW w:w="2268" w:type="dxa"/>
            <w:vAlign w:val="center"/>
          </w:tcPr>
          <w:p w14:paraId="12885E43"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494FCB2" w14:textId="77777777" w:rsidR="002C5A54" w:rsidRDefault="002C5A54">
            <w:pPr>
              <w:spacing w:beforeLines="50" w:before="120" w:afterLines="50" w:after="120"/>
              <w:rPr>
                <w:rFonts w:hint="eastAsia"/>
              </w:rPr>
            </w:pPr>
          </w:p>
        </w:tc>
      </w:tr>
      <w:tr w:rsidR="002C5A54" w14:paraId="2DF54AF0" w14:textId="77777777">
        <w:trPr>
          <w:trHeight w:val="762"/>
          <w:jc w:val="center"/>
        </w:trPr>
        <w:tc>
          <w:tcPr>
            <w:tcW w:w="1619" w:type="dxa"/>
            <w:vAlign w:val="center"/>
          </w:tcPr>
          <w:p w14:paraId="7C2D0CAB" w14:textId="77777777" w:rsidR="002C5A54" w:rsidRDefault="00000000">
            <w:pPr>
              <w:spacing w:beforeLines="50" w:before="120" w:afterLines="50" w:after="120"/>
              <w:jc w:val="center"/>
              <w:rPr>
                <w:rFonts w:hint="eastAsia"/>
              </w:rPr>
            </w:pPr>
            <w:r>
              <w:t>1000以上</w:t>
            </w:r>
          </w:p>
        </w:tc>
        <w:tc>
          <w:tcPr>
            <w:tcW w:w="2204" w:type="dxa"/>
            <w:vAlign w:val="center"/>
          </w:tcPr>
          <w:p w14:paraId="674BFA00" w14:textId="77777777" w:rsidR="002C5A54" w:rsidRDefault="00000000">
            <w:pPr>
              <w:spacing w:beforeLines="50" w:before="120" w:afterLines="50" w:after="120"/>
              <w:jc w:val="center"/>
              <w:rPr>
                <w:rFonts w:hint="eastAsia"/>
              </w:rPr>
            </w:pPr>
            <w:r>
              <w:t>0.30%</w:t>
            </w:r>
          </w:p>
        </w:tc>
        <w:tc>
          <w:tcPr>
            <w:tcW w:w="2268" w:type="dxa"/>
            <w:vAlign w:val="center"/>
          </w:tcPr>
          <w:p w14:paraId="68C2B1D5"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02D1E6F" w14:textId="77777777" w:rsidR="002C5A54" w:rsidRDefault="002C5A54">
            <w:pPr>
              <w:spacing w:beforeLines="50" w:before="120" w:afterLines="50" w:after="120"/>
              <w:rPr>
                <w:rFonts w:hint="eastAsia"/>
              </w:rPr>
            </w:pPr>
          </w:p>
        </w:tc>
      </w:tr>
    </w:tbl>
    <w:bookmarkEnd w:id="184"/>
    <w:p w14:paraId="36489F06" w14:textId="77777777" w:rsidR="002C5A54" w:rsidRDefault="00000000">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2C5A54" w:rsidRDefault="00000000">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5" w:name="_Toc170635090"/>
      <w:bookmarkStart w:id="186" w:name="_Toc436256508"/>
      <w:bookmarkStart w:id="187" w:name="_Toc118890246"/>
      <w:r>
        <w:rPr>
          <w:rFonts w:hint="eastAsia"/>
        </w:rPr>
        <w:t>第三章 评审办法</w:t>
      </w:r>
      <w:bookmarkEnd w:id="185"/>
      <w:bookmarkEnd w:id="186"/>
      <w:bookmarkEnd w:id="187"/>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77777777" w:rsidR="009133F4" w:rsidRPr="00AB6ED7" w:rsidRDefault="009133F4"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207BE0D9" w14:textId="77777777" w:rsidR="00F635A8" w:rsidRPr="00351D1D" w:rsidRDefault="00F635A8" w:rsidP="00F635A8">
            <w:pPr>
              <w:rPr>
                <w:rFonts w:cs="仿宋" w:hint="eastAsia"/>
                <w:color w:val="000000"/>
                <w:szCs w:val="24"/>
              </w:rPr>
            </w:pPr>
            <w:r w:rsidRPr="00351D1D">
              <w:rPr>
                <w:rFonts w:cs="宋体" w:hint="eastAsia"/>
              </w:rPr>
              <w:t>标记为“</w:t>
            </w:r>
            <w:r w:rsidRPr="00351D1D">
              <w:rPr>
                <w:rFonts w:cs="仿宋" w:hint="eastAsia"/>
                <w:color w:val="000000"/>
                <w:szCs w:val="24"/>
              </w:rPr>
              <w:t>▲”的为重要参数，有一项不满足扣3分，扣完为止；</w:t>
            </w:r>
          </w:p>
          <w:p w14:paraId="4B6DACD6" w14:textId="77777777" w:rsidR="00F635A8" w:rsidRPr="00351D1D" w:rsidRDefault="00F635A8" w:rsidP="00F635A8">
            <w:pPr>
              <w:rPr>
                <w:rFonts w:cs="宋体" w:hint="eastAsia"/>
              </w:rPr>
            </w:pPr>
            <w:r w:rsidRPr="00351D1D">
              <w:rPr>
                <w:rFonts w:cs="宋体" w:hint="eastAsia"/>
              </w:rPr>
              <w:t>无符号标记的为普通参数，有一项不满足扣2分，扣完为止；</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77777777" w:rsidR="009133F4" w:rsidRPr="00AB6ED7" w:rsidRDefault="009133F4" w:rsidP="00F259AD">
            <w:pPr>
              <w:jc w:val="center"/>
              <w:rPr>
                <w:rFonts w:cs="宋体" w:hint="eastAsia"/>
              </w:rPr>
            </w:pPr>
            <w:r w:rsidRPr="00AB6ED7">
              <w:lastRenderedPageBreak/>
              <w:t>2</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351BBE5C"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6352E7A8" w14:textId="77777777" w:rsidR="009133F4" w:rsidRDefault="009133F4" w:rsidP="00F259AD">
            <w:pPr>
              <w:jc w:val="center"/>
              <w:rPr>
                <w:rFonts w:cs="宋体"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7E8E15E8" w14:textId="77777777" w:rsidR="009133F4" w:rsidRDefault="009133F4"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BEB6B7B" w14:textId="77777777" w:rsidR="009133F4" w:rsidRDefault="009133F4" w:rsidP="00F259AD">
            <w:pPr>
              <w:jc w:val="center"/>
              <w:rPr>
                <w:rFonts w:cs="宋体"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01870D74" w14:textId="57252656" w:rsidR="009133F4" w:rsidRDefault="009133F4"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lastRenderedPageBreak/>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2C5A54"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2C5A54" w:rsidRDefault="002C5A54">
      <w:pPr>
        <w:pStyle w:val="af4"/>
        <w:snapToGrid w:val="0"/>
        <w:rPr>
          <w:rFonts w:hAnsi="宋体" w:hint="eastAsia"/>
          <w:szCs w:val="24"/>
        </w:rPr>
      </w:pPr>
    </w:p>
    <w:p w14:paraId="28A8A919" w14:textId="0B02E462"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DD58F9">
        <w:rPr>
          <w:rFonts w:cs="仿宋" w:hint="eastAsia"/>
          <w:bCs/>
          <w:szCs w:val="24"/>
          <w:u w:val="single"/>
        </w:rPr>
        <w:t>固相微萃取自动进样平台</w:t>
      </w:r>
      <w:r>
        <w:rPr>
          <w:rFonts w:cs="仿宋" w:hint="eastAsia"/>
          <w:bCs/>
          <w:szCs w:val="24"/>
          <w:u w:val="single"/>
        </w:rPr>
        <w:t>采购项目</w:t>
      </w:r>
      <w:r>
        <w:rPr>
          <w:rFonts w:hAnsi="宋体" w:cs="宋体" w:hint="eastAsia"/>
          <w:szCs w:val="24"/>
          <w:u w:val="single"/>
        </w:rPr>
        <w:t>（</w:t>
      </w:r>
      <w:r>
        <w:rPr>
          <w:rFonts w:cs="仿宋" w:hint="eastAsia"/>
          <w:szCs w:val="24"/>
          <w:u w:val="single"/>
        </w:rPr>
        <w:t>XHTC-HW-2025-</w:t>
      </w:r>
      <w:r w:rsidR="00DD58F9">
        <w:rPr>
          <w:rFonts w:cs="仿宋" w:hint="eastAsia"/>
          <w:szCs w:val="24"/>
          <w:u w:val="single"/>
        </w:rPr>
        <w:t>1500</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用。同时，除非合同条款中另有规定，乙方所报价格在合同实施期间不因市场变化因素而变动。</w:t>
      </w:r>
    </w:p>
    <w:p w14:paraId="1040F6D3" w14:textId="77777777" w:rsidR="002C5A54"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77777777" w:rsidR="002C5A54" w:rsidRDefault="00000000">
      <w:pPr>
        <w:pStyle w:val="af4"/>
        <w:snapToGrid w:val="0"/>
        <w:ind w:left="408" w:hangingChars="170" w:hanging="408"/>
        <w:rPr>
          <w:rFonts w:cs="宋体"/>
          <w:kern w:val="0"/>
          <w:szCs w:val="24"/>
        </w:rPr>
      </w:pPr>
      <w:r>
        <w:rPr>
          <w:rFonts w:cs="宋体" w:hint="eastAsia"/>
          <w:bCs/>
          <w:kern w:val="0"/>
          <w:szCs w:val="24"/>
        </w:rPr>
        <w:t>合同签订后7个工作日内付70%，设备到货安装培训验收后7个工作日付30%；</w:t>
      </w:r>
    </w:p>
    <w:p w14:paraId="50025EA7" w14:textId="77777777" w:rsidR="002C5A54" w:rsidRDefault="00000000">
      <w:pPr>
        <w:pStyle w:val="af4"/>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4"/>
          <w:type w:val="continuous"/>
          <w:pgSz w:w="11907" w:h="16840"/>
          <w:pgMar w:top="1134" w:right="1134" w:bottom="1134" w:left="1134" w:header="850" w:footer="680" w:gutter="0"/>
          <w:cols w:space="720"/>
          <w:docGrid w:linePitch="326"/>
        </w:sectPr>
      </w:pPr>
    </w:p>
    <w:p w14:paraId="4E1C5508" w14:textId="77777777" w:rsidR="002C5A54" w:rsidRDefault="00000000">
      <w:pPr>
        <w:pStyle w:val="20"/>
        <w:numPr>
          <w:ilvl w:val="0"/>
          <w:numId w:val="6"/>
        </w:numPr>
        <w:spacing w:before="0" w:after="0"/>
        <w:jc w:val="left"/>
        <w:rPr>
          <w:rFonts w:hint="eastAsia"/>
          <w:sz w:val="28"/>
          <w:szCs w:val="28"/>
        </w:rPr>
      </w:pPr>
      <w:bookmarkStart w:id="193" w:name="_Toc436256539"/>
      <w:r>
        <w:rPr>
          <w:rFonts w:hint="eastAsia"/>
          <w:sz w:val="28"/>
          <w:szCs w:val="28"/>
        </w:rPr>
        <w:lastRenderedPageBreak/>
        <w:t>技术需求</w:t>
      </w:r>
    </w:p>
    <w:p w14:paraId="421C7769" w14:textId="77777777" w:rsidR="00DD58F9" w:rsidRDefault="00DD58F9" w:rsidP="00DD58F9">
      <w:pPr>
        <w:rPr>
          <w:rFonts w:hint="eastAsia"/>
        </w:rPr>
      </w:pPr>
      <w:r>
        <w:rPr>
          <w:rFonts w:hint="eastAsia"/>
        </w:rPr>
        <w:t>1.总体指标</w:t>
      </w:r>
    </w:p>
    <w:p w14:paraId="591DBE7A" w14:textId="2E7184D0" w:rsidR="00DD58F9" w:rsidRDefault="00DD58F9" w:rsidP="00DD58F9">
      <w:pPr>
        <w:rPr>
          <w:rFonts w:hint="eastAsia"/>
        </w:rPr>
      </w:pPr>
      <w:r w:rsidRPr="00351D1D">
        <w:rPr>
          <w:rFonts w:cs="仿宋" w:hint="eastAsia"/>
          <w:color w:val="000000"/>
          <w:szCs w:val="24"/>
        </w:rPr>
        <w:t>▲</w:t>
      </w:r>
      <w:r>
        <w:rPr>
          <w:rFonts w:hint="eastAsia"/>
        </w:rPr>
        <w:t>1.1采用伺服马达控制的三维机械臂主机，X主轴长度（600≤X≥534）mm，精度0.1mm，Z轴进样头可智能识别萃取头涂层型号和进样针型号；（需提供技术白皮书和图片）。</w:t>
      </w:r>
    </w:p>
    <w:p w14:paraId="65212529" w14:textId="77777777" w:rsidR="00DD58F9" w:rsidRDefault="00DD58F9" w:rsidP="00DD58F9">
      <w:pPr>
        <w:rPr>
          <w:rFonts w:hint="eastAsia"/>
        </w:rPr>
      </w:pPr>
      <w:r>
        <w:rPr>
          <w:rFonts w:hint="eastAsia"/>
        </w:rPr>
        <w:t>1.2在同一个平台上可同时实现液体自动进样、固相微萃取模块和物联推送模块，后期可升级顶空进样和动态顶空。</w:t>
      </w:r>
    </w:p>
    <w:p w14:paraId="439B83BD" w14:textId="3B060D67" w:rsidR="00DD58F9" w:rsidRDefault="00DD58F9" w:rsidP="00DD58F9">
      <w:pPr>
        <w:rPr>
          <w:rFonts w:hint="eastAsia"/>
        </w:rPr>
      </w:pPr>
      <w:r>
        <w:rPr>
          <w:rFonts w:hint="eastAsia"/>
        </w:rPr>
        <w:t>1.3最新版智能主机系统，运行更稳定快捷，可智能识别和追溯进样针、萃取头等消耗品的使用信息，兼容实验室PE色谱仪器。</w:t>
      </w:r>
    </w:p>
    <w:p w14:paraId="4019CE70" w14:textId="77777777" w:rsidR="00DD58F9" w:rsidRDefault="00DD58F9" w:rsidP="00DD58F9">
      <w:pPr>
        <w:rPr>
          <w:rFonts w:hint="eastAsia"/>
        </w:rPr>
      </w:pPr>
      <w:r>
        <w:rPr>
          <w:rFonts w:hint="eastAsia"/>
        </w:rPr>
        <w:t>2.液体进样模块</w:t>
      </w:r>
    </w:p>
    <w:p w14:paraId="3911844A" w14:textId="77777777" w:rsidR="00DD58F9" w:rsidRDefault="00DD58F9" w:rsidP="00DD58F9">
      <w:pPr>
        <w:rPr>
          <w:rFonts w:hint="eastAsia"/>
        </w:rPr>
      </w:pPr>
      <w:r>
        <w:rPr>
          <w:rFonts w:hint="eastAsia"/>
        </w:rPr>
        <w:t>2.1软件上可实现进样量、取样速度、进样速度、进样前/后的停滞时间、进样针进样前/后洗针次数、样品润针次数等值的设定。</w:t>
      </w:r>
    </w:p>
    <w:p w14:paraId="700CF068" w14:textId="77777777" w:rsidR="00DD58F9" w:rsidRDefault="00DD58F9" w:rsidP="00DD58F9">
      <w:pPr>
        <w:rPr>
          <w:rFonts w:hint="eastAsia"/>
        </w:rPr>
      </w:pPr>
      <w:r>
        <w:rPr>
          <w:rFonts w:hint="eastAsia"/>
        </w:rPr>
        <w:t>2.2样品瓶瓶底探测功能，样品极微量也能进行取样分析，配合尖底的2ml样品瓶，5ul液体样品可以实现3次1ul的进样。</w:t>
      </w:r>
    </w:p>
    <w:p w14:paraId="3B6FCAB4" w14:textId="77777777" w:rsidR="00DD58F9" w:rsidRDefault="00DD58F9" w:rsidP="00DD58F9">
      <w:pPr>
        <w:rPr>
          <w:rFonts w:hint="eastAsia"/>
        </w:rPr>
      </w:pPr>
      <w:r>
        <w:rPr>
          <w:rFonts w:hint="eastAsia"/>
        </w:rPr>
        <w:t>2.3 2mL样品瓶容量：≥126位。</w:t>
      </w:r>
    </w:p>
    <w:p w14:paraId="4AC03E39" w14:textId="77777777" w:rsidR="00DD58F9" w:rsidRDefault="00DD58F9" w:rsidP="00DD58F9">
      <w:pPr>
        <w:rPr>
          <w:rFonts w:hint="eastAsia"/>
        </w:rPr>
      </w:pPr>
      <w:r>
        <w:rPr>
          <w:rFonts w:hint="eastAsia"/>
        </w:rPr>
        <w:t>2.4液体进样针类型：标配10μL进样针。0.5μL、1.0μL、5μL、10μL、100μL等进样针规格可选。</w:t>
      </w:r>
    </w:p>
    <w:p w14:paraId="4C1FDA96" w14:textId="77777777" w:rsidR="00DD58F9" w:rsidRDefault="00DD58F9" w:rsidP="00DD58F9">
      <w:pPr>
        <w:rPr>
          <w:rFonts w:hint="eastAsia"/>
        </w:rPr>
      </w:pPr>
      <w:r>
        <w:rPr>
          <w:rFonts w:hint="eastAsia"/>
        </w:rPr>
        <w:t>2.5配合大体积进样口可进行大体积进样，无需通过溶剂蒸发浓缩样品，可显著节省分析时间。</w:t>
      </w:r>
    </w:p>
    <w:p w14:paraId="7D118A13" w14:textId="731EE3C5" w:rsidR="00DD58F9" w:rsidRDefault="00DD58F9" w:rsidP="00DD58F9">
      <w:pPr>
        <w:rPr>
          <w:rFonts w:hint="eastAsia"/>
        </w:rPr>
      </w:pPr>
      <w:r w:rsidRPr="00351D1D">
        <w:rPr>
          <w:rFonts w:cs="仿宋" w:hint="eastAsia"/>
          <w:color w:val="000000"/>
          <w:szCs w:val="24"/>
        </w:rPr>
        <w:t>▲</w:t>
      </w:r>
      <w:r>
        <w:rPr>
          <w:rFonts w:hint="eastAsia"/>
        </w:rPr>
        <w:t>2.6进样针清洗：同时兼容4ml洗针瓶7位，10mL/20mL洗针瓶5位，提供多种洗针溶剂瓶的选择，可大幅度减少洗针溶剂在非必要使用量上的消耗。（需提供技术白皮书和图片）。</w:t>
      </w:r>
    </w:p>
    <w:p w14:paraId="24EAF616" w14:textId="77777777" w:rsidR="00DD58F9" w:rsidRDefault="00DD58F9" w:rsidP="00DD58F9">
      <w:pPr>
        <w:rPr>
          <w:rFonts w:hint="eastAsia"/>
        </w:rPr>
      </w:pPr>
      <w:r>
        <w:rPr>
          <w:rFonts w:hint="eastAsia"/>
        </w:rPr>
        <w:t>2.7可智能识别和追溯记录进样针使用时间和次数等历史信息，确保准确记录每支进样针的使用信息以便进行耗材的更换和维护安排。</w:t>
      </w:r>
    </w:p>
    <w:p w14:paraId="64EF7525" w14:textId="77777777" w:rsidR="00DD58F9" w:rsidRDefault="00DD58F9" w:rsidP="00DD58F9">
      <w:pPr>
        <w:rPr>
          <w:rFonts w:hint="eastAsia"/>
        </w:rPr>
      </w:pPr>
      <w:r>
        <w:rPr>
          <w:rFonts w:hint="eastAsia"/>
        </w:rPr>
        <w:t>3.固相微萃取模块</w:t>
      </w:r>
    </w:p>
    <w:p w14:paraId="516DED66" w14:textId="77777777" w:rsidR="00DD58F9" w:rsidRDefault="00DD58F9" w:rsidP="00DD58F9">
      <w:pPr>
        <w:rPr>
          <w:rFonts w:hint="eastAsia"/>
        </w:rPr>
      </w:pPr>
      <w:r>
        <w:rPr>
          <w:rFonts w:hint="eastAsia"/>
        </w:rPr>
        <w:t>3.1适配智能芯片固相微萃取头，针座可同时兼容固相微萃取头和箭形固相微萃取头。</w:t>
      </w:r>
    </w:p>
    <w:p w14:paraId="01393D8C" w14:textId="77777777" w:rsidR="00DD58F9" w:rsidRDefault="00DD58F9" w:rsidP="00DD58F9">
      <w:pPr>
        <w:rPr>
          <w:rFonts w:hint="eastAsia"/>
        </w:rPr>
      </w:pPr>
      <w:r>
        <w:rPr>
          <w:rFonts w:hint="eastAsia"/>
        </w:rPr>
        <w:t>3.2配置6位样品瓶振荡加热器，样品瓶中无需放置磁力搅拌子，可适用于2mL/10mL/20mL样品瓶，加热温度：35℃~200℃，±1℃增量可调；振荡速率：250rpm~750rpm，±1rpm增量可调，间歇式启动和停歇时间可设定；加热时间设定：最大999min，1sec增量可调。</w:t>
      </w:r>
    </w:p>
    <w:p w14:paraId="0BFACF06" w14:textId="77777777" w:rsidR="00DD58F9" w:rsidRDefault="00DD58F9" w:rsidP="00DD58F9">
      <w:pPr>
        <w:rPr>
          <w:rFonts w:hint="eastAsia"/>
        </w:rPr>
      </w:pPr>
      <w:r>
        <w:rPr>
          <w:rFonts w:hint="eastAsia"/>
        </w:rPr>
        <w:t>3.3样品瓶容量：10ml/20ml样品瓶≥45个。</w:t>
      </w:r>
    </w:p>
    <w:p w14:paraId="2FE4BE46" w14:textId="77777777" w:rsidR="00DD58F9" w:rsidRDefault="00DD58F9" w:rsidP="00DD58F9">
      <w:pPr>
        <w:rPr>
          <w:rFonts w:hint="eastAsia"/>
        </w:rPr>
      </w:pPr>
      <w:r>
        <w:rPr>
          <w:rFonts w:hint="eastAsia"/>
        </w:rPr>
        <w:t>3.4萃取时间范围：0~999min，1s增量可调。</w:t>
      </w:r>
    </w:p>
    <w:p w14:paraId="75643F08" w14:textId="77777777" w:rsidR="00DD58F9" w:rsidRDefault="00DD58F9" w:rsidP="00DD58F9">
      <w:pPr>
        <w:rPr>
          <w:rFonts w:hint="eastAsia"/>
        </w:rPr>
      </w:pPr>
      <w:r>
        <w:rPr>
          <w:rFonts w:hint="eastAsia"/>
        </w:rPr>
        <w:t>3.5萃取头穿刺深度可调，可根据需要采用顶空萃取或液体萃取模式，在萃取进行时可以给</w:t>
      </w:r>
      <w:r>
        <w:rPr>
          <w:rFonts w:hint="eastAsia"/>
        </w:rPr>
        <w:lastRenderedPageBreak/>
        <w:t>样品加热和振荡。</w:t>
      </w:r>
    </w:p>
    <w:p w14:paraId="21D315EC" w14:textId="77777777" w:rsidR="00DD58F9" w:rsidRDefault="00DD58F9" w:rsidP="00DD58F9">
      <w:pPr>
        <w:rPr>
          <w:rFonts w:hint="eastAsia"/>
        </w:rPr>
      </w:pPr>
      <w:r>
        <w:rPr>
          <w:rFonts w:hint="eastAsia"/>
        </w:rPr>
        <w:t>3.6同一个序列表可以调用不同的SPME方法，方便SPME方法开发和技术参数优化，可重叠进样功能。</w:t>
      </w:r>
    </w:p>
    <w:p w14:paraId="39FCD248" w14:textId="77777777" w:rsidR="00DD58F9" w:rsidRDefault="00DD58F9" w:rsidP="00DD58F9">
      <w:pPr>
        <w:rPr>
          <w:rFonts w:hint="eastAsia"/>
        </w:rPr>
      </w:pPr>
      <w:r>
        <w:rPr>
          <w:rFonts w:hint="eastAsia"/>
        </w:rPr>
        <w:t>3.7可智能识别和追溯记录萃取头使用时间和次数等历史信息，确保准确记录每支进样针的使用信息以便进行耗材的更换和维护安排。</w:t>
      </w:r>
    </w:p>
    <w:p w14:paraId="331BDBF0" w14:textId="6ED9AF0C" w:rsidR="00DD58F9" w:rsidRDefault="00DD58F9" w:rsidP="00DD58F9">
      <w:pPr>
        <w:rPr>
          <w:rFonts w:hint="eastAsia"/>
        </w:rPr>
      </w:pPr>
      <w:r w:rsidRPr="00351D1D">
        <w:rPr>
          <w:rFonts w:cs="仿宋" w:hint="eastAsia"/>
          <w:color w:val="000000"/>
          <w:szCs w:val="24"/>
        </w:rPr>
        <w:t>▲</w:t>
      </w:r>
      <w:r>
        <w:rPr>
          <w:rFonts w:hint="eastAsia"/>
        </w:rPr>
        <w:t>4.物联推送模块（需提供图片及资料佐证）</w:t>
      </w:r>
    </w:p>
    <w:p w14:paraId="4ED1607A" w14:textId="77777777" w:rsidR="00DD58F9" w:rsidRDefault="00DD58F9" w:rsidP="00DD58F9">
      <w:pPr>
        <w:rPr>
          <w:rFonts w:hint="eastAsia"/>
        </w:rPr>
      </w:pPr>
      <w:r>
        <w:rPr>
          <w:rFonts w:hint="eastAsia"/>
        </w:rPr>
        <w:t>4.1工作温度：-25°C-75°C。</w:t>
      </w:r>
    </w:p>
    <w:p w14:paraId="516EFD70" w14:textId="77777777" w:rsidR="00DD58F9" w:rsidRDefault="00DD58F9" w:rsidP="00DD58F9">
      <w:pPr>
        <w:rPr>
          <w:rFonts w:hint="eastAsia"/>
        </w:rPr>
      </w:pPr>
      <w:r>
        <w:rPr>
          <w:rFonts w:hint="eastAsia"/>
        </w:rPr>
        <w:t>4.2工作湿度：5%-95%（无冷凝）。</w:t>
      </w:r>
    </w:p>
    <w:p w14:paraId="29FD98B7" w14:textId="77777777" w:rsidR="00DD58F9" w:rsidRDefault="00DD58F9" w:rsidP="00DD58F9">
      <w:pPr>
        <w:rPr>
          <w:rFonts w:hint="eastAsia"/>
        </w:rPr>
      </w:pPr>
      <w:r>
        <w:rPr>
          <w:rFonts w:hint="eastAsia"/>
        </w:rPr>
        <w:t>4.3工作电压电流：12V，81mA—234mA。</w:t>
      </w:r>
    </w:p>
    <w:p w14:paraId="00D874F5" w14:textId="77777777" w:rsidR="00DD58F9" w:rsidRDefault="00DD58F9" w:rsidP="00DD58F9">
      <w:pPr>
        <w:rPr>
          <w:rFonts w:hint="eastAsia"/>
        </w:rPr>
      </w:pPr>
      <w:r>
        <w:rPr>
          <w:rFonts w:hint="eastAsia"/>
        </w:rPr>
        <w:t>4.4内置中国电信</w:t>
      </w:r>
      <w:proofErr w:type="spellStart"/>
      <w:r>
        <w:rPr>
          <w:rFonts w:hint="eastAsia"/>
        </w:rPr>
        <w:t>eSIM</w:t>
      </w:r>
      <w:proofErr w:type="spellEnd"/>
      <w:r>
        <w:rPr>
          <w:rFonts w:hint="eastAsia"/>
        </w:rPr>
        <w:t>卡。</w:t>
      </w:r>
    </w:p>
    <w:p w14:paraId="0B0B91A1" w14:textId="77777777" w:rsidR="00DD58F9" w:rsidRDefault="00DD58F9" w:rsidP="00DD58F9">
      <w:pPr>
        <w:rPr>
          <w:rFonts w:hint="eastAsia"/>
        </w:rPr>
      </w:pPr>
      <w:r>
        <w:rPr>
          <w:rFonts w:hint="eastAsia"/>
        </w:rPr>
        <w:t>4.5 RS232/RS485/USB接口/4G接口/GPS接口各1个。</w:t>
      </w:r>
    </w:p>
    <w:p w14:paraId="55DE90ED" w14:textId="77777777" w:rsidR="00DD58F9" w:rsidRDefault="00DD58F9" w:rsidP="00DD58F9">
      <w:pPr>
        <w:rPr>
          <w:rFonts w:hint="eastAsia"/>
        </w:rPr>
      </w:pPr>
      <w:r>
        <w:rPr>
          <w:rFonts w:hint="eastAsia"/>
        </w:rPr>
        <w:t>4.6网络协议：TCP/UDP/DNS/FTP/HTTP/MQTT，支持TCPC/HTTPS/MQTTS加密，可选双向证书校验。</w:t>
      </w:r>
    </w:p>
    <w:p w14:paraId="566AA55B" w14:textId="2A5442FF" w:rsidR="00DD58F9" w:rsidRDefault="00DD58F9" w:rsidP="00DD58F9">
      <w:pPr>
        <w:rPr>
          <w:rFonts w:hint="eastAsia"/>
        </w:rPr>
      </w:pPr>
      <w:r w:rsidRPr="00351D1D">
        <w:rPr>
          <w:rFonts w:cs="仿宋" w:hint="eastAsia"/>
          <w:color w:val="000000"/>
          <w:szCs w:val="24"/>
        </w:rPr>
        <w:t>▲</w:t>
      </w:r>
      <w:r>
        <w:rPr>
          <w:rFonts w:hint="eastAsia"/>
        </w:rPr>
        <w:t>4.7仪器电脑不会联网，保证采集数据安全保密。</w:t>
      </w:r>
    </w:p>
    <w:p w14:paraId="545680B4" w14:textId="0994E6C1" w:rsidR="00DD58F9" w:rsidRDefault="00DD58F9" w:rsidP="00DD58F9">
      <w:pPr>
        <w:rPr>
          <w:rFonts w:hint="eastAsia"/>
        </w:rPr>
      </w:pPr>
      <w:r w:rsidRPr="00351D1D">
        <w:rPr>
          <w:rFonts w:cs="仿宋" w:hint="eastAsia"/>
          <w:color w:val="000000"/>
          <w:szCs w:val="24"/>
        </w:rPr>
        <w:t>▲</w:t>
      </w:r>
      <w:r>
        <w:rPr>
          <w:rFonts w:hint="eastAsia"/>
        </w:rPr>
        <w:t>4.8推送接收端，可选择微信/短信/LIMS系统等端口。</w:t>
      </w:r>
    </w:p>
    <w:p w14:paraId="159461C5" w14:textId="11434A27" w:rsidR="00DD58F9" w:rsidRDefault="00DD58F9" w:rsidP="00DD58F9">
      <w:pPr>
        <w:rPr>
          <w:rFonts w:hint="eastAsia"/>
        </w:rPr>
      </w:pPr>
      <w:r w:rsidRPr="00351D1D">
        <w:rPr>
          <w:rFonts w:cs="仿宋" w:hint="eastAsia"/>
          <w:color w:val="000000"/>
          <w:szCs w:val="24"/>
        </w:rPr>
        <w:t>▲</w:t>
      </w:r>
      <w:r>
        <w:rPr>
          <w:rFonts w:hint="eastAsia"/>
        </w:rPr>
        <w:t>4.9可推送仪器状态和报错信息等，信息推送到指定接收端口。</w:t>
      </w:r>
    </w:p>
    <w:p w14:paraId="78777703" w14:textId="77777777" w:rsidR="00DD58F9" w:rsidRDefault="00DD58F9" w:rsidP="00DD58F9">
      <w:pPr>
        <w:rPr>
          <w:rFonts w:hint="eastAsia"/>
        </w:rPr>
      </w:pPr>
      <w:r>
        <w:rPr>
          <w:rFonts w:hint="eastAsia"/>
        </w:rPr>
        <w:t>5．控制软件</w:t>
      </w:r>
    </w:p>
    <w:p w14:paraId="1A1DB3FD" w14:textId="731D71FF" w:rsidR="00DD58F9" w:rsidRDefault="00DD58F9" w:rsidP="00DD58F9">
      <w:pPr>
        <w:rPr>
          <w:rFonts w:hint="eastAsia"/>
        </w:rPr>
      </w:pPr>
      <w:r w:rsidRPr="00351D1D">
        <w:rPr>
          <w:rFonts w:cs="仿宋" w:hint="eastAsia"/>
          <w:color w:val="000000"/>
          <w:szCs w:val="24"/>
        </w:rPr>
        <w:t>▲</w:t>
      </w:r>
      <w:r>
        <w:rPr>
          <w:rFonts w:hint="eastAsia"/>
        </w:rPr>
        <w:t>5.1配置电脑端控制软件，并且可以与色谱仪或色谱质谱仪软件实现同步通讯，实现液体进样批处理和定位步骤的全面控制；可兼容实验室珀金埃尔默色谱质谱仪器的工作站，同时需提供实验数据。（需提供技术白皮书和全中文版软件截图）。</w:t>
      </w:r>
    </w:p>
    <w:p w14:paraId="008EBB2B" w14:textId="77777777" w:rsidR="00DD58F9" w:rsidRDefault="00DD58F9" w:rsidP="00DD58F9">
      <w:pPr>
        <w:rPr>
          <w:rFonts w:hint="eastAsia"/>
        </w:rPr>
      </w:pPr>
      <w:r>
        <w:rPr>
          <w:rFonts w:hint="eastAsia"/>
        </w:rPr>
        <w:t>5.2控制软件具备操作员、主管、管理员三级权限管理功能。</w:t>
      </w:r>
    </w:p>
    <w:p w14:paraId="7EAF1451" w14:textId="77777777" w:rsidR="00DD58F9" w:rsidRDefault="00DD58F9" w:rsidP="00DD58F9">
      <w:pPr>
        <w:rPr>
          <w:rFonts w:hint="eastAsia"/>
        </w:rPr>
      </w:pPr>
      <w:r>
        <w:rPr>
          <w:rFonts w:hint="eastAsia"/>
        </w:rPr>
        <w:t>5.3仪器运行日志文件可自动存档，存档日期1天~1年可设置，并且日志可被其它系统抓取，便于审计追踪。</w:t>
      </w:r>
    </w:p>
    <w:p w14:paraId="1DAB745F" w14:textId="77777777" w:rsidR="00DD58F9" w:rsidRDefault="00DD58F9" w:rsidP="00DD58F9">
      <w:pPr>
        <w:rPr>
          <w:rFonts w:hint="eastAsia"/>
        </w:rPr>
      </w:pPr>
      <w:r>
        <w:rPr>
          <w:rFonts w:hint="eastAsia"/>
        </w:rPr>
        <w:t>6.配置清单</w:t>
      </w:r>
    </w:p>
    <w:p w14:paraId="6384F747" w14:textId="77777777" w:rsidR="00DD58F9" w:rsidRDefault="00DD58F9" w:rsidP="00DD58F9">
      <w:pPr>
        <w:rPr>
          <w:rFonts w:hint="eastAsia"/>
        </w:rPr>
      </w:pPr>
      <w:r>
        <w:rPr>
          <w:rFonts w:hint="eastAsia"/>
        </w:rPr>
        <w:t>三位机械臂主机1套；</w:t>
      </w:r>
    </w:p>
    <w:p w14:paraId="1F9387CE" w14:textId="77777777" w:rsidR="00DD58F9" w:rsidRDefault="00DD58F9" w:rsidP="00DD58F9">
      <w:pPr>
        <w:rPr>
          <w:rFonts w:hint="eastAsia"/>
        </w:rPr>
      </w:pPr>
      <w:r>
        <w:rPr>
          <w:rFonts w:hint="eastAsia"/>
        </w:rPr>
        <w:t>控制软件1套；</w:t>
      </w:r>
    </w:p>
    <w:p w14:paraId="41285A18" w14:textId="77777777" w:rsidR="00DD58F9" w:rsidRDefault="00DD58F9" w:rsidP="00DD58F9">
      <w:pPr>
        <w:rPr>
          <w:rFonts w:hint="eastAsia"/>
        </w:rPr>
      </w:pPr>
      <w:r>
        <w:rPr>
          <w:rFonts w:hint="eastAsia"/>
        </w:rPr>
        <w:t>初始安装包1套；</w:t>
      </w:r>
    </w:p>
    <w:p w14:paraId="4315A0FF" w14:textId="77777777" w:rsidR="00DD58F9" w:rsidRDefault="00DD58F9" w:rsidP="00DD58F9">
      <w:pPr>
        <w:rPr>
          <w:rFonts w:hint="eastAsia"/>
        </w:rPr>
      </w:pPr>
      <w:r>
        <w:rPr>
          <w:rFonts w:hint="eastAsia"/>
        </w:rPr>
        <w:t>标准托盘支架1套；</w:t>
      </w:r>
    </w:p>
    <w:p w14:paraId="5B12BF84" w14:textId="77777777" w:rsidR="00DD58F9" w:rsidRDefault="00DD58F9" w:rsidP="00DD58F9">
      <w:pPr>
        <w:rPr>
          <w:rFonts w:hint="eastAsia"/>
        </w:rPr>
      </w:pPr>
      <w:r>
        <w:rPr>
          <w:rFonts w:hint="eastAsia"/>
        </w:rPr>
        <w:t>54位2mL样品托盘2套；</w:t>
      </w:r>
    </w:p>
    <w:p w14:paraId="374FE50C" w14:textId="77777777" w:rsidR="00DD58F9" w:rsidRDefault="00DD58F9" w:rsidP="00DD58F9">
      <w:pPr>
        <w:rPr>
          <w:rFonts w:hint="eastAsia"/>
        </w:rPr>
      </w:pPr>
      <w:r>
        <w:rPr>
          <w:rFonts w:hint="eastAsia"/>
        </w:rPr>
        <w:t>15位10/20mL样品托盘3个；</w:t>
      </w:r>
    </w:p>
    <w:p w14:paraId="44A54E27" w14:textId="77777777" w:rsidR="00DD58F9" w:rsidRDefault="00DD58F9" w:rsidP="00DD58F9">
      <w:pPr>
        <w:rPr>
          <w:rFonts w:hint="eastAsia"/>
        </w:rPr>
      </w:pPr>
      <w:r>
        <w:rPr>
          <w:rFonts w:hint="eastAsia"/>
        </w:rPr>
        <w:lastRenderedPageBreak/>
        <w:t>液体洗针模块1套；</w:t>
      </w:r>
    </w:p>
    <w:p w14:paraId="5F24ABA5" w14:textId="77777777" w:rsidR="00DD58F9" w:rsidRDefault="00DD58F9" w:rsidP="00DD58F9">
      <w:pPr>
        <w:rPr>
          <w:rFonts w:hint="eastAsia"/>
        </w:rPr>
      </w:pPr>
      <w:r>
        <w:rPr>
          <w:rFonts w:hint="eastAsia"/>
        </w:rPr>
        <w:t>10μL液体进样模块1套；</w:t>
      </w:r>
    </w:p>
    <w:p w14:paraId="10AE697A" w14:textId="77777777" w:rsidR="00DD58F9" w:rsidRDefault="00DD58F9" w:rsidP="00DD58F9">
      <w:pPr>
        <w:rPr>
          <w:rFonts w:hint="eastAsia"/>
        </w:rPr>
      </w:pPr>
      <w:r>
        <w:rPr>
          <w:rFonts w:hint="eastAsia"/>
        </w:rPr>
        <w:t>10μL液体进样针2支；</w:t>
      </w:r>
    </w:p>
    <w:p w14:paraId="3706AB69" w14:textId="10BDD66D" w:rsidR="00DD58F9" w:rsidRDefault="00DD58F9" w:rsidP="00DD58F9">
      <w:pPr>
        <w:rPr>
          <w:rFonts w:hint="eastAsia"/>
        </w:rPr>
      </w:pPr>
      <w:r>
        <w:rPr>
          <w:rFonts w:hint="eastAsia"/>
        </w:rPr>
        <w:t>SPME Fiber固相微萃取模块1套；</w:t>
      </w:r>
    </w:p>
    <w:p w14:paraId="79A2C2CD" w14:textId="77777777" w:rsidR="00DD58F9" w:rsidRDefault="00DD58F9" w:rsidP="00DD58F9">
      <w:pPr>
        <w:rPr>
          <w:rFonts w:hint="eastAsia"/>
        </w:rPr>
      </w:pPr>
      <w:r>
        <w:rPr>
          <w:rFonts w:hint="eastAsia"/>
        </w:rPr>
        <w:t>三相涂层固相微萃取头3根；</w:t>
      </w:r>
    </w:p>
    <w:p w14:paraId="09C7580B" w14:textId="77777777" w:rsidR="00DD58F9" w:rsidRDefault="00DD58F9" w:rsidP="00DD58F9">
      <w:pPr>
        <w:rPr>
          <w:rFonts w:hint="eastAsia"/>
        </w:rPr>
      </w:pPr>
      <w:r>
        <w:rPr>
          <w:rFonts w:hint="eastAsia"/>
        </w:rPr>
        <w:t>2mL样品瓶含盖垫1套；</w:t>
      </w:r>
    </w:p>
    <w:p w14:paraId="559C12CA" w14:textId="721E26E7" w:rsidR="00DD58F9" w:rsidRDefault="00DD58F9" w:rsidP="00DD58F9">
      <w:pPr>
        <w:rPr>
          <w:rFonts w:hint="eastAsia"/>
        </w:rPr>
      </w:pPr>
      <w:r>
        <w:rPr>
          <w:rFonts w:hint="eastAsia"/>
        </w:rPr>
        <w:t>20mL样品瓶含盖垫1套。</w:t>
      </w:r>
    </w:p>
    <w:p w14:paraId="3678B99B" w14:textId="77777777" w:rsidR="003A362A" w:rsidRPr="00DD58F9" w:rsidRDefault="003A362A" w:rsidP="003A362A">
      <w:pPr>
        <w:rPr>
          <w:rFonts w:hint="eastAsia"/>
        </w:rPr>
      </w:pPr>
    </w:p>
    <w:p w14:paraId="24729CDE" w14:textId="419A2CDD" w:rsidR="002C5A54" w:rsidRDefault="00000000">
      <w:pPr>
        <w:pStyle w:val="20"/>
        <w:spacing w:before="0" w:after="0"/>
        <w:jc w:val="left"/>
        <w:rPr>
          <w:rFonts w:hint="eastAsia"/>
          <w:sz w:val="28"/>
          <w:szCs w:val="28"/>
        </w:rPr>
      </w:pPr>
      <w:r>
        <w:rPr>
          <w:rFonts w:hint="eastAsia"/>
          <w:sz w:val="28"/>
          <w:szCs w:val="28"/>
        </w:rPr>
        <w:lastRenderedPageBreak/>
        <w:t>二、</w:t>
      </w:r>
      <w:r w:rsidR="00DD58F9">
        <w:rPr>
          <w:rFonts w:hint="eastAsia"/>
          <w:sz w:val="28"/>
          <w:szCs w:val="28"/>
        </w:rPr>
        <w:t xml:space="preserve"> </w:t>
      </w:r>
      <w:r>
        <w:rPr>
          <w:rFonts w:hint="eastAsia"/>
          <w:sz w:val="28"/>
          <w:szCs w:val="28"/>
        </w:rPr>
        <w:t>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764E6C7A"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9170516"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r w:rsidR="006D0FD5">
        <w:rPr>
          <w:rFonts w:hint="eastAsia"/>
          <w:bCs/>
          <w:color w:val="000000"/>
          <w:szCs w:val="24"/>
        </w:rPr>
        <w:t>。</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A365DDE"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r w:rsidR="006D0FD5">
        <w:rPr>
          <w:rFonts w:cs="宋体" w:hint="eastAsia"/>
          <w:bCs/>
          <w:kern w:val="0"/>
          <w:szCs w:val="24"/>
        </w:rPr>
        <w:t>。</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4" w:name="_Toc118890249"/>
      <w:r>
        <w:rPr>
          <w:rFonts w:hint="eastAsia"/>
        </w:rPr>
        <w:t>第六章 响应文件格式</w:t>
      </w:r>
      <w:bookmarkEnd w:id="193"/>
      <w:bookmarkEnd w:id="194"/>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5" w:name="_Toc47262062"/>
      <w:bookmarkStart w:id="196" w:name="_Toc146011778"/>
      <w:bookmarkStart w:id="197" w:name="_Toc47418724"/>
      <w:bookmarkStart w:id="198" w:name="_Toc155772922"/>
      <w:bookmarkStart w:id="199" w:name="_Toc49019229"/>
      <w:bookmarkStart w:id="200" w:name="_Toc47261878"/>
      <w:bookmarkStart w:id="201" w:name="_Toc47418248"/>
      <w:bookmarkStart w:id="202" w:name="_Toc48791228"/>
      <w:bookmarkStart w:id="203" w:name="_Toc243680606"/>
      <w:bookmarkStart w:id="204" w:name="_Toc155772030"/>
      <w:bookmarkStart w:id="205" w:name="_Toc47418931"/>
      <w:bookmarkStart w:id="206" w:name="_Toc153353715"/>
      <w:bookmarkStart w:id="207" w:name="_Toc245740648"/>
      <w:bookmarkStart w:id="208" w:name="_Toc243946199"/>
      <w:bookmarkStart w:id="209" w:name="_Toc47261683"/>
      <w:bookmarkStart w:id="210" w:name="_Toc193858788"/>
      <w:bookmarkStart w:id="211" w:name="_Toc48995844"/>
      <w:bookmarkStart w:id="212"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3" w:name="_Toc245740649"/>
      <w:bookmarkStart w:id="214" w:name="_Toc155772923"/>
      <w:bookmarkStart w:id="215" w:name="_Toc155772031"/>
      <w:bookmarkStart w:id="216" w:name="_Toc243946200"/>
      <w:bookmarkStart w:id="217" w:name="_Toc153353716"/>
      <w:bookmarkStart w:id="218" w:name="_Toc195427223"/>
      <w:bookmarkStart w:id="219" w:name="_Toc146011779"/>
      <w:bookmarkStart w:id="220" w:name="_Toc193858789"/>
      <w:bookmarkStart w:id="221" w:name="_Toc243680607"/>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83BF11B" w14:textId="77777777" w:rsidR="006D0FD5" w:rsidRDefault="006D0FD5">
      <w:pPr>
        <w:rPr>
          <w:rFonts w:hint="eastAsia"/>
        </w:rPr>
      </w:pPr>
    </w:p>
    <w:p w14:paraId="6D8EE442" w14:textId="10070448" w:rsidR="002C5A54" w:rsidRDefault="00000000">
      <w:pPr>
        <w:rPr>
          <w:rFonts w:hint="eastAsia"/>
        </w:rPr>
      </w:pPr>
      <w:r>
        <w:rPr>
          <w:rFonts w:hint="eastAsia"/>
        </w:rPr>
        <w:t xml:space="preserve">注： </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56D6B6FA"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原产地和</w:t>
            </w:r>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033C033C" w14:textId="77777777" w:rsidR="006D0FD5" w:rsidRDefault="006D0FD5">
      <w:pPr>
        <w:pStyle w:val="af4"/>
        <w:rPr>
          <w:rFonts w:hAnsi="宋体" w:hint="eastAsia"/>
        </w:rPr>
      </w:pPr>
    </w:p>
    <w:p w14:paraId="55E8FD03" w14:textId="2696D37C"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5"/>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2" w:name="_Toc47262066"/>
      <w:bookmarkStart w:id="223" w:name="_Toc193858792"/>
      <w:bookmarkStart w:id="224" w:name="_Toc48791232"/>
      <w:bookmarkStart w:id="225" w:name="_Toc49019233"/>
      <w:bookmarkStart w:id="226" w:name="_Toc243946203"/>
      <w:bookmarkStart w:id="227" w:name="_Toc47261687"/>
      <w:bookmarkStart w:id="228" w:name="_Toc155772034"/>
      <w:bookmarkStart w:id="229" w:name="_Toc153353719"/>
      <w:bookmarkStart w:id="230" w:name="_Toc195427226"/>
      <w:bookmarkStart w:id="231" w:name="_Toc47261882"/>
      <w:bookmarkStart w:id="232" w:name="_Toc245740652"/>
      <w:bookmarkStart w:id="233" w:name="_Toc243680610"/>
      <w:bookmarkStart w:id="234" w:name="_Toc47418252"/>
      <w:bookmarkStart w:id="235" w:name="_Toc155772926"/>
      <w:bookmarkStart w:id="236" w:name="_Toc48995848"/>
      <w:bookmarkStart w:id="237" w:name="_Toc47418728"/>
      <w:bookmarkStart w:id="238" w:name="_Toc47418935"/>
      <w:bookmarkStart w:id="239" w:name="_Toc146011783"/>
      <w:r>
        <w:rPr>
          <w:rFonts w:hint="eastAsia"/>
        </w:rPr>
        <w:lastRenderedPageBreak/>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1E9CCDEB"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40" w:name="_Toc47418936"/>
      <w:bookmarkStart w:id="241" w:name="_Toc245740653"/>
      <w:bookmarkStart w:id="242" w:name="_Toc47262067"/>
      <w:bookmarkStart w:id="243" w:name="_Toc48995849"/>
      <w:bookmarkStart w:id="244" w:name="_Toc47418729"/>
      <w:bookmarkStart w:id="245" w:name="_Toc47418253"/>
      <w:bookmarkStart w:id="246" w:name="_Toc146011784"/>
      <w:bookmarkStart w:id="247" w:name="_Toc195427227"/>
      <w:bookmarkStart w:id="248" w:name="_Toc47261883"/>
      <w:bookmarkStart w:id="249" w:name="_Toc193858793"/>
      <w:bookmarkStart w:id="250" w:name="_Toc48791233"/>
      <w:bookmarkStart w:id="251" w:name="_Toc155772035"/>
      <w:bookmarkStart w:id="252" w:name="_Toc47261688"/>
      <w:bookmarkStart w:id="253" w:name="_Toc243680611"/>
      <w:bookmarkStart w:id="254" w:name="_Toc49019234"/>
      <w:bookmarkStart w:id="255" w:name="_Toc155772927"/>
      <w:bookmarkStart w:id="256" w:name="_Toc243946204"/>
      <w:bookmarkStart w:id="257" w:name="_Toc153353720"/>
      <w:r>
        <w:rPr>
          <w:rFonts w:hint="eastAsia"/>
        </w:rPr>
        <w:lastRenderedPageBreak/>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8" w:name="_Toc245740654"/>
      <w:bookmarkStart w:id="259" w:name="_Toc155772928"/>
      <w:bookmarkStart w:id="260" w:name="_Toc47262069"/>
      <w:bookmarkStart w:id="261" w:name="_Toc195427228"/>
      <w:bookmarkStart w:id="262" w:name="_Toc49019236"/>
      <w:bookmarkStart w:id="263" w:name="_Toc47261885"/>
      <w:bookmarkStart w:id="264" w:name="_Toc47418731"/>
      <w:bookmarkStart w:id="265" w:name="_Toc47418255"/>
      <w:bookmarkStart w:id="266" w:name="_Toc155772036"/>
      <w:bookmarkStart w:id="267" w:name="_Toc146011785"/>
      <w:bookmarkStart w:id="268" w:name="_Toc193858794"/>
      <w:bookmarkStart w:id="269" w:name="_Toc243946205"/>
      <w:bookmarkStart w:id="270" w:name="_Toc153353721"/>
      <w:bookmarkStart w:id="271" w:name="_Toc243680612"/>
      <w:bookmarkStart w:id="272" w:name="_Toc47261690"/>
      <w:bookmarkStart w:id="273" w:name="_Toc48995851"/>
      <w:bookmarkStart w:id="274" w:name="_Toc47418938"/>
      <w:bookmarkStart w:id="275" w:name="_Toc48791235"/>
      <w:r>
        <w:rPr>
          <w:rFonts w:hint="eastAsia"/>
        </w:rPr>
        <w:lastRenderedPageBreak/>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3867FF8B" w14:textId="77777777" w:rsidR="002C5A54" w:rsidRDefault="00000000">
      <w:pPr>
        <w:widowControl/>
        <w:spacing w:line="240" w:lineRule="auto"/>
        <w:rPr>
          <w:rFonts w:hint="eastAsia"/>
          <w:szCs w:val="24"/>
        </w:rPr>
      </w:pPr>
      <w:r>
        <w:rPr>
          <w:szCs w:val="24"/>
        </w:rPr>
        <w:br w:type="page"/>
      </w:r>
    </w:p>
    <w:p w14:paraId="08C3553C" w14:textId="77777777" w:rsidR="002C5A54" w:rsidRDefault="00000000">
      <w:pPr>
        <w:pStyle w:val="20"/>
        <w:spacing w:before="0" w:after="0"/>
        <w:jc w:val="left"/>
        <w:rPr>
          <w:rFonts w:hint="eastAsia"/>
        </w:rPr>
      </w:pPr>
      <w:r>
        <w:rPr>
          <w:rFonts w:hint="eastAsia"/>
        </w:rPr>
        <w:lastRenderedPageBreak/>
        <w:t>7、</w:t>
      </w:r>
      <w:r>
        <w:t xml:space="preserve"> 中小企业声明材料（如适用）</w:t>
      </w:r>
    </w:p>
    <w:p w14:paraId="48A99B30" w14:textId="77777777" w:rsidR="002C5A54" w:rsidRDefault="00000000">
      <w:pPr>
        <w:jc w:val="center"/>
        <w:rPr>
          <w:rFonts w:hint="eastAsia"/>
          <w:color w:val="000000" w:themeColor="text1"/>
          <w:szCs w:val="24"/>
        </w:rPr>
      </w:pPr>
      <w:r>
        <w:rPr>
          <w:rFonts w:hint="eastAsia"/>
          <w:color w:val="000000" w:themeColor="text1"/>
          <w:szCs w:val="24"/>
        </w:rPr>
        <w:t>中小企业声明函（货物）</w:t>
      </w:r>
    </w:p>
    <w:p w14:paraId="2DB369B7" w14:textId="77777777" w:rsidR="002C5A54"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56EB4CD3" w14:textId="77777777" w:rsidR="002C5A54"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1BEF0F19" w14:textId="77777777" w:rsidR="002C5A54"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3D2300C2" w14:textId="77777777" w:rsidR="002C5A54" w:rsidRDefault="00000000">
      <w:pPr>
        <w:ind w:firstLineChars="200" w:firstLine="480"/>
        <w:rPr>
          <w:rFonts w:hint="eastAsia"/>
          <w:color w:val="000000" w:themeColor="text1"/>
          <w:szCs w:val="24"/>
        </w:rPr>
      </w:pPr>
      <w:r>
        <w:rPr>
          <w:rFonts w:hint="eastAsia"/>
          <w:color w:val="000000" w:themeColor="text1"/>
          <w:szCs w:val="24"/>
        </w:rPr>
        <w:t>……</w:t>
      </w:r>
    </w:p>
    <w:p w14:paraId="02E0E1AE" w14:textId="77777777" w:rsidR="002C5A54"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83E8377" w14:textId="77777777" w:rsidR="002C5A54"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614628FF" w14:textId="77777777" w:rsidR="002C5A54" w:rsidRDefault="002C5A54">
      <w:pPr>
        <w:ind w:firstLineChars="200" w:firstLine="480"/>
        <w:rPr>
          <w:rFonts w:hint="eastAsia"/>
          <w:color w:val="000000" w:themeColor="text1"/>
          <w:szCs w:val="24"/>
        </w:rPr>
      </w:pPr>
    </w:p>
    <w:p w14:paraId="5B9FBB62" w14:textId="77777777" w:rsidR="002C5A54" w:rsidRDefault="00000000">
      <w:pPr>
        <w:ind w:right="720"/>
        <w:jc w:val="right"/>
        <w:rPr>
          <w:rFonts w:hint="eastAsia"/>
          <w:color w:val="000000" w:themeColor="text1"/>
          <w:szCs w:val="24"/>
        </w:rPr>
      </w:pPr>
      <w:r>
        <w:rPr>
          <w:rFonts w:hint="eastAsia"/>
          <w:color w:val="000000" w:themeColor="text1"/>
          <w:szCs w:val="24"/>
        </w:rPr>
        <w:t>企业名称（盖章）：</w:t>
      </w:r>
    </w:p>
    <w:p w14:paraId="19E479B8" w14:textId="77777777" w:rsidR="002C5A54" w:rsidRDefault="002C5A54">
      <w:pPr>
        <w:ind w:right="720"/>
        <w:jc w:val="right"/>
        <w:rPr>
          <w:rFonts w:hint="eastAsia"/>
          <w:color w:val="000000" w:themeColor="text1"/>
          <w:szCs w:val="24"/>
        </w:rPr>
      </w:pPr>
    </w:p>
    <w:p w14:paraId="6D1E3686" w14:textId="77777777" w:rsidR="002C5A54"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3B1E92BD" w14:textId="77777777" w:rsidR="002C5A54" w:rsidRDefault="00000000">
      <w:pPr>
        <w:jc w:val="both"/>
        <w:rPr>
          <w:rFonts w:hint="eastAsia"/>
          <w:color w:val="000000" w:themeColor="text1"/>
          <w:szCs w:val="24"/>
        </w:rPr>
      </w:pPr>
      <w:r>
        <w:rPr>
          <w:color w:val="000000" w:themeColor="text1"/>
          <w:szCs w:val="24"/>
        </w:rPr>
        <w:t>注：</w:t>
      </w:r>
    </w:p>
    <w:p w14:paraId="1EF03168" w14:textId="77777777" w:rsidR="002C5A54" w:rsidRDefault="00000000">
      <w:pPr>
        <w:rPr>
          <w:rFonts w:hint="eastAsia"/>
          <w:color w:val="000000" w:themeColor="text1"/>
          <w:kern w:val="0"/>
          <w:szCs w:val="24"/>
        </w:rPr>
      </w:pPr>
      <w:r>
        <w:rPr>
          <w:rFonts w:hint="eastAsia"/>
          <w:color w:val="000000" w:themeColor="text1"/>
          <w:kern w:val="0"/>
          <w:szCs w:val="24"/>
        </w:rPr>
        <w:t>以上内容须填写完整并盖章。</w:t>
      </w:r>
    </w:p>
    <w:p w14:paraId="7FA426F6" w14:textId="77777777" w:rsidR="002C5A54" w:rsidRDefault="00000000">
      <w:pPr>
        <w:widowControl/>
        <w:spacing w:line="240" w:lineRule="auto"/>
        <w:rPr>
          <w:rFonts w:hint="eastAsia"/>
          <w:szCs w:val="24"/>
        </w:rPr>
      </w:pPr>
      <w:r>
        <w:rPr>
          <w:szCs w:val="24"/>
        </w:rPr>
        <w:br w:type="page"/>
      </w:r>
    </w:p>
    <w:p w14:paraId="5777B6CF" w14:textId="77777777" w:rsidR="002C5A54" w:rsidRDefault="00000000">
      <w:pPr>
        <w:pStyle w:val="20"/>
        <w:spacing w:before="0" w:after="0"/>
        <w:jc w:val="left"/>
        <w:rPr>
          <w:rFonts w:hint="eastAsia"/>
        </w:rPr>
      </w:pPr>
      <w:r>
        <w:rPr>
          <w:rFonts w:hint="eastAsia"/>
        </w:rPr>
        <w:lastRenderedPageBreak/>
        <w:t>8、按招标文件中投标人须知和采购需求中要求提供的有关文件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77777777" w:rsidR="002C5A54"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27E10DC2" w14:textId="77777777" w:rsidR="002C5A54"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7FD9A071" w14:textId="77777777" w:rsidR="002C5A54" w:rsidRDefault="00000000">
      <w:pPr>
        <w:rPr>
          <w:rFonts w:hint="eastAsia"/>
        </w:rPr>
      </w:pPr>
      <w:r>
        <w:rPr>
          <w:rFonts w:hint="eastAsia"/>
          <w:szCs w:val="24"/>
        </w:rPr>
        <w:t>8</w:t>
      </w:r>
      <w:r>
        <w:rPr>
          <w:rFonts w:hint="eastAsia"/>
        </w:rPr>
        <w:t>.</w:t>
      </w:r>
      <w:r>
        <w:t>3</w:t>
      </w:r>
      <w:r>
        <w:rPr>
          <w:rFonts w:hint="eastAsia"/>
        </w:rPr>
        <w:t xml:space="preserve"> 类似项目案例表（并附合同复印件加盖公章）；</w:t>
      </w:r>
    </w:p>
    <w:p w14:paraId="5AED0E81" w14:textId="77777777" w:rsidR="002C5A54"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77777777" w:rsidR="002C5A54" w:rsidRDefault="00000000">
      <w:pPr>
        <w:rPr>
          <w:rFonts w:hint="eastAsia"/>
        </w:rPr>
      </w:pPr>
      <w:r>
        <w:rPr>
          <w:rFonts w:hint="eastAsia"/>
          <w:kern w:val="0"/>
        </w:rPr>
        <w:t>8.</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3）本资格声明的签字人应保证全部声明和填写的内容是真实的和正确的。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77777777" w:rsidR="002C5A54" w:rsidRDefault="00000000">
      <w:pPr>
        <w:rPr>
          <w:rFonts w:hint="eastAsia"/>
          <w:b/>
          <w:szCs w:val="24"/>
        </w:rPr>
      </w:pPr>
      <w:r>
        <w:rPr>
          <w:rFonts w:hint="eastAsia"/>
          <w:b/>
          <w:szCs w:val="24"/>
        </w:rPr>
        <w:t>8</w:t>
      </w:r>
      <w:r>
        <w:rPr>
          <w:b/>
          <w:szCs w:val="24"/>
        </w:rPr>
        <w:t>.1</w:t>
      </w:r>
      <w:r>
        <w:rPr>
          <w:rFonts w:hint="eastAsia"/>
          <w:b/>
          <w:szCs w:val="24"/>
        </w:rPr>
        <w:t>-8</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6" w:name="_Toc493422671"/>
      <w:r>
        <w:br w:type="page"/>
      </w:r>
    </w:p>
    <w:p w14:paraId="72A97693" w14:textId="77777777" w:rsidR="002C5A54" w:rsidRDefault="00000000">
      <w:pPr>
        <w:rPr>
          <w:rFonts w:hint="eastAsia"/>
        </w:rPr>
      </w:pPr>
      <w:bookmarkStart w:id="277" w:name="_Toc493422672"/>
      <w:bookmarkEnd w:id="276"/>
      <w:r>
        <w:rPr>
          <w:rFonts w:hint="eastAsia"/>
        </w:rPr>
        <w:lastRenderedPageBreak/>
        <w:t>8.</w:t>
      </w:r>
      <w:r>
        <w:t>1</w:t>
      </w:r>
      <w:r>
        <w:rPr>
          <w:rFonts w:hint="eastAsia"/>
        </w:rPr>
        <w:t xml:space="preserve"> 制造商的资格声明</w:t>
      </w:r>
      <w:bookmarkEnd w:id="277"/>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  _____________    ____________    _______</w:t>
      </w:r>
    </w:p>
    <w:p w14:paraId="1ECCDC1E" w14:textId="77777777" w:rsidR="002C5A54" w:rsidRDefault="00000000">
      <w:pPr>
        <w:rPr>
          <w:rFonts w:hint="eastAsia"/>
          <w:szCs w:val="24"/>
        </w:rPr>
      </w:pPr>
      <w:r>
        <w:rPr>
          <w:rFonts w:hint="eastAsia"/>
          <w:szCs w:val="24"/>
        </w:rPr>
        <w:t>______________  _____________    ____________    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lastRenderedPageBreak/>
        <w:t xml:space="preserve">制造商名称和地址        </w:t>
      </w:r>
    </w:p>
    <w:p w14:paraId="68AA91CE" w14:textId="77777777" w:rsidR="002C5A54" w:rsidRDefault="00000000">
      <w:pPr>
        <w:rPr>
          <w:rFonts w:hint="eastAsia"/>
          <w:szCs w:val="24"/>
        </w:rPr>
      </w:pPr>
      <w:r>
        <w:rPr>
          <w:rFonts w:hint="eastAsia"/>
          <w:szCs w:val="24"/>
        </w:rPr>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    ___________   ___________   ___________</w:t>
      </w:r>
    </w:p>
    <w:p w14:paraId="1DF75357" w14:textId="77777777" w:rsidR="002C5A54" w:rsidRDefault="00000000">
      <w:pPr>
        <w:rPr>
          <w:rFonts w:hint="eastAsia"/>
          <w:szCs w:val="24"/>
        </w:rPr>
      </w:pPr>
      <w:r>
        <w:rPr>
          <w:rFonts w:hint="eastAsia"/>
          <w:szCs w:val="24"/>
        </w:rPr>
        <w:t>__________    ___________   ___________   ___________</w:t>
      </w:r>
    </w:p>
    <w:p w14:paraId="3445019B" w14:textId="77777777" w:rsidR="002C5A54" w:rsidRDefault="00000000">
      <w:pPr>
        <w:rPr>
          <w:rFonts w:hint="eastAsia"/>
          <w:szCs w:val="24"/>
        </w:rPr>
      </w:pPr>
      <w:r>
        <w:rPr>
          <w:rFonts w:hint="eastAsia"/>
          <w:szCs w:val="24"/>
        </w:rPr>
        <w:t>6、易损件供应商的名称和地址：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r>
        <w:rPr>
          <w:rFonts w:hint="eastAsia"/>
          <w:szCs w:val="24"/>
        </w:rPr>
        <w:t>__________________        ______________</w:t>
      </w:r>
    </w:p>
    <w:p w14:paraId="3A7887E7" w14:textId="77777777" w:rsidR="002C5A54" w:rsidRDefault="00000000">
      <w:pPr>
        <w:rPr>
          <w:rFonts w:hint="eastAsia"/>
          <w:szCs w:val="24"/>
        </w:rPr>
      </w:pPr>
      <w:r>
        <w:rPr>
          <w:rFonts w:hint="eastAsia"/>
          <w:szCs w:val="24"/>
        </w:rPr>
        <w:t>__________________        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2C5A54" w:rsidRDefault="00000000">
      <w:pPr>
        <w:widowControl/>
        <w:rPr>
          <w:rFonts w:hint="eastAsia"/>
        </w:rPr>
      </w:pPr>
      <w:bookmarkStart w:id="278" w:name="_Toc493422673"/>
      <w:r>
        <w:br w:type="page"/>
      </w:r>
    </w:p>
    <w:p w14:paraId="7D90A280" w14:textId="77777777" w:rsidR="002C5A54" w:rsidRDefault="00000000">
      <w:pPr>
        <w:rPr>
          <w:rFonts w:hint="eastAsia"/>
        </w:rPr>
      </w:pPr>
      <w:r>
        <w:rPr>
          <w:rFonts w:hint="eastAsia"/>
        </w:rPr>
        <w:lastRenderedPageBreak/>
        <w:t>8.</w:t>
      </w:r>
      <w:r>
        <w:t>2</w:t>
      </w:r>
      <w:r>
        <w:rPr>
          <w:rFonts w:hint="eastAsia"/>
        </w:rPr>
        <w:t xml:space="preserve">  经销商（作为代理）的资格声明</w:t>
      </w:r>
      <w:bookmarkEnd w:id="278"/>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   ___________  ___________  ___________</w:t>
      </w:r>
    </w:p>
    <w:p w14:paraId="3501C4BC" w14:textId="77777777" w:rsidR="002C5A54" w:rsidRDefault="00000000">
      <w:pPr>
        <w:rPr>
          <w:rFonts w:hint="eastAsia"/>
          <w:szCs w:val="24"/>
        </w:rPr>
      </w:pPr>
      <w:r>
        <w:rPr>
          <w:rFonts w:hint="eastAsia"/>
          <w:szCs w:val="24"/>
        </w:rPr>
        <w:t>__________   ___________  ___________  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r>
        <w:rPr>
          <w:rFonts w:hint="eastAsia"/>
          <w:szCs w:val="24"/>
        </w:rPr>
        <w:lastRenderedPageBreak/>
        <w:t>_________________    _______________________________</w:t>
      </w:r>
    </w:p>
    <w:p w14:paraId="7638CD51" w14:textId="77777777" w:rsidR="002C5A54" w:rsidRDefault="00000000">
      <w:pPr>
        <w:rPr>
          <w:rFonts w:hint="eastAsia"/>
          <w:szCs w:val="24"/>
        </w:rPr>
      </w:pPr>
      <w:r>
        <w:rPr>
          <w:rFonts w:hint="eastAsia"/>
          <w:szCs w:val="24"/>
        </w:rPr>
        <w:t>_________________    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r>
        <w:rPr>
          <w:rFonts w:hint="eastAsia"/>
          <w:szCs w:val="24"/>
        </w:rPr>
        <w:t>_________________    _______________________________</w:t>
      </w:r>
    </w:p>
    <w:p w14:paraId="3440E738" w14:textId="77777777" w:rsidR="002C5A54" w:rsidRDefault="00000000">
      <w:pPr>
        <w:rPr>
          <w:rFonts w:hint="eastAsia"/>
          <w:szCs w:val="24"/>
        </w:rPr>
      </w:pPr>
      <w:r>
        <w:rPr>
          <w:rFonts w:hint="eastAsia"/>
          <w:szCs w:val="24"/>
        </w:rPr>
        <w:t>_________________    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79" w:name="_Toc493422674"/>
      <w:r>
        <w:br w:type="page"/>
      </w:r>
    </w:p>
    <w:p w14:paraId="1BF2D5F9" w14:textId="77777777" w:rsidR="002C5A54" w:rsidRDefault="00000000">
      <w:pPr>
        <w:rPr>
          <w:rFonts w:hint="eastAsia"/>
        </w:rPr>
      </w:pPr>
      <w:r>
        <w:rPr>
          <w:rFonts w:hint="eastAsia"/>
        </w:rPr>
        <w:lastRenderedPageBreak/>
        <w:t>8.</w:t>
      </w:r>
      <w:r>
        <w:t>3</w:t>
      </w:r>
      <w:r>
        <w:rPr>
          <w:rFonts w:hint="eastAsia"/>
        </w:rPr>
        <w:t xml:space="preserve"> 近三年内类似项目情况表</w:t>
      </w:r>
      <w:bookmarkEnd w:id="279"/>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80" w:name="_Toc493422675"/>
      <w:r>
        <w:br w:type="page"/>
      </w:r>
    </w:p>
    <w:p w14:paraId="7C615FC5" w14:textId="77777777" w:rsidR="002C5A54" w:rsidRDefault="00000000">
      <w:pPr>
        <w:rPr>
          <w:rFonts w:hint="eastAsia"/>
        </w:rPr>
      </w:pPr>
      <w:r>
        <w:rPr>
          <w:rFonts w:hint="eastAsia"/>
        </w:rPr>
        <w:lastRenderedPageBreak/>
        <w:t>8.</w:t>
      </w:r>
      <w:r>
        <w:t>4</w:t>
      </w:r>
      <w:r>
        <w:rPr>
          <w:rFonts w:hint="eastAsia"/>
        </w:rPr>
        <w:t xml:space="preserve">  质量保证、质量承诺及售后服务措施</w:t>
      </w:r>
      <w:bookmarkEnd w:id="280"/>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77777777" w:rsidR="002C5A54" w:rsidRDefault="00000000">
      <w:pPr>
        <w:rPr>
          <w:rFonts w:hint="eastAsia"/>
          <w:szCs w:val="24"/>
        </w:rPr>
      </w:pPr>
      <w:r>
        <w:rPr>
          <w:rFonts w:hint="eastAsia"/>
          <w:szCs w:val="24"/>
        </w:rPr>
        <w:lastRenderedPageBreak/>
        <w:t>8</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77777777" w:rsidR="002C5A54" w:rsidRDefault="00000000">
      <w:pPr>
        <w:pStyle w:val="20"/>
        <w:spacing w:before="0" w:after="0"/>
        <w:jc w:val="left"/>
        <w:rPr>
          <w:rFonts w:hint="eastAsia"/>
          <w:color w:val="000000" w:themeColor="text1"/>
          <w:szCs w:val="24"/>
        </w:rPr>
      </w:pPr>
      <w:bookmarkStart w:id="281" w:name="_Toc67626446"/>
      <w:bookmarkStart w:id="282" w:name="_Ref103077389"/>
      <w:r>
        <w:rPr>
          <w:color w:val="000000" w:themeColor="text1"/>
        </w:rPr>
        <w:lastRenderedPageBreak/>
        <w:t>9</w:t>
      </w:r>
      <w:r>
        <w:rPr>
          <w:rFonts w:hint="eastAsia"/>
          <w:color w:val="000000" w:themeColor="text1"/>
        </w:rPr>
        <w:t>、资格证明文件格式</w:t>
      </w:r>
    </w:p>
    <w:bookmarkEnd w:id="281"/>
    <w:bookmarkEnd w:id="282"/>
    <w:p w14:paraId="18692B64" w14:textId="77777777" w:rsidR="002C5A54" w:rsidRDefault="00000000">
      <w:pPr>
        <w:jc w:val="both"/>
        <w:rPr>
          <w:rFonts w:hint="eastAsia"/>
          <w:szCs w:val="24"/>
        </w:rPr>
      </w:pPr>
      <w:r>
        <w:rPr>
          <w:rFonts w:hint="eastAsia"/>
          <w:szCs w:val="24"/>
        </w:rPr>
        <w:t>一、目录</w:t>
      </w:r>
    </w:p>
    <w:p w14:paraId="15B248D0" w14:textId="77777777" w:rsidR="002C5A54"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73A010DA" w14:textId="77777777" w:rsidR="002C5A54"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5EB36B5D" w14:textId="77777777" w:rsidR="002C5A54" w:rsidRDefault="00000000">
      <w:pPr>
        <w:jc w:val="both"/>
        <w:rPr>
          <w:rFonts w:hint="eastAsia"/>
          <w:szCs w:val="24"/>
        </w:rPr>
      </w:pPr>
      <w:r>
        <w:rPr>
          <w:rFonts w:hint="eastAsia"/>
          <w:szCs w:val="24"/>
        </w:rPr>
        <w:t>9.3近三年内，在经营活动中没有重大违法记录的声明；</w:t>
      </w:r>
    </w:p>
    <w:p w14:paraId="242AA57B" w14:textId="77777777" w:rsidR="002C5A54"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131B193B" w14:textId="77777777" w:rsidR="002C5A54" w:rsidRDefault="00000000">
      <w:pPr>
        <w:jc w:val="both"/>
        <w:rPr>
          <w:rFonts w:hint="eastAsia"/>
          <w:szCs w:val="24"/>
        </w:rPr>
      </w:pPr>
      <w:r>
        <w:rPr>
          <w:rFonts w:hint="eastAsia"/>
          <w:szCs w:val="24"/>
        </w:rPr>
        <w:t>9.5履行合同所必需的设备和专业技术能力的证明材料（加盖单位公章）；</w:t>
      </w:r>
    </w:p>
    <w:p w14:paraId="11A3B318" w14:textId="77777777" w:rsidR="002C5A54" w:rsidRDefault="00000000">
      <w:pPr>
        <w:jc w:val="both"/>
        <w:rPr>
          <w:rFonts w:cs="宋体" w:hint="eastAsia"/>
          <w:bCs/>
          <w:kern w:val="0"/>
          <w:szCs w:val="24"/>
        </w:rPr>
      </w:pPr>
      <w:r>
        <w:rPr>
          <w:rFonts w:hint="eastAsia"/>
          <w:szCs w:val="24"/>
        </w:rPr>
        <w:t>9.6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77777777" w:rsidR="002C5A54" w:rsidRDefault="00000000">
      <w:pPr>
        <w:jc w:val="both"/>
        <w:rPr>
          <w:rFonts w:hint="eastAsia"/>
          <w:b/>
          <w:szCs w:val="24"/>
        </w:rPr>
      </w:pPr>
      <w:r>
        <w:rPr>
          <w:rFonts w:hint="eastAsia"/>
          <w:b/>
          <w:szCs w:val="24"/>
        </w:rPr>
        <w:t>9.1-9.6为资格条件，若未能按要求提供所列的证明材料或提供的材料为虚假或伪造的将作无效投标处理。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77777777" w:rsidR="002C5A54" w:rsidRDefault="00000000">
      <w:pPr>
        <w:rPr>
          <w:rFonts w:hint="eastAsia"/>
        </w:rPr>
      </w:pPr>
      <w:bookmarkStart w:id="284" w:name="_Toc508907011"/>
      <w:bookmarkStart w:id="285" w:name="_Toc508907012"/>
      <w:r>
        <w:rPr>
          <w:rFonts w:hint="eastAsia"/>
        </w:rPr>
        <w:lastRenderedPageBreak/>
        <w:t>9.1、</w:t>
      </w:r>
      <w:bookmarkEnd w:id="284"/>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77777777" w:rsidR="002C5A54" w:rsidRDefault="00000000">
      <w:pPr>
        <w:rPr>
          <w:rFonts w:hint="eastAsia"/>
          <w:b/>
        </w:rPr>
      </w:pPr>
      <w:r>
        <w:rPr>
          <w:rFonts w:hint="eastAsia"/>
        </w:rPr>
        <w:lastRenderedPageBreak/>
        <w:t>9.2、依法缴纳税收和社会保障资金的证明</w:t>
      </w:r>
      <w:bookmarkEnd w:id="285"/>
    </w:p>
    <w:p w14:paraId="68E050DC" w14:textId="0B50BAB8"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C271AC">
        <w:rPr>
          <w:rFonts w:hint="eastAsia"/>
        </w:rPr>
        <w:t>7</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34DE7C6F"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C271AC">
        <w:rPr>
          <w:rFonts w:hint="eastAsia"/>
        </w:rPr>
        <w:t>7</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86" w:name="_Toc508907013"/>
      <w:r>
        <w:br w:type="page"/>
      </w:r>
    </w:p>
    <w:p w14:paraId="35F6AA91" w14:textId="77777777" w:rsidR="002C5A54" w:rsidRDefault="00000000">
      <w:pPr>
        <w:rPr>
          <w:rFonts w:hint="eastAsia"/>
          <w:b/>
        </w:rPr>
      </w:pPr>
      <w:r>
        <w:rPr>
          <w:rFonts w:hint="eastAsia"/>
        </w:rPr>
        <w:lastRenderedPageBreak/>
        <w:t>9.3、近三年内，在经营活动中没有重大违法记录的声明</w:t>
      </w:r>
      <w:bookmarkEnd w:id="286"/>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7" w:name="_Toc508907014"/>
      <w:r>
        <w:br w:type="page"/>
      </w:r>
    </w:p>
    <w:p w14:paraId="141C1176" w14:textId="77777777" w:rsidR="002C5A54" w:rsidRDefault="00000000">
      <w:pPr>
        <w:rPr>
          <w:rFonts w:hint="eastAsia"/>
          <w:b/>
        </w:rPr>
      </w:pPr>
      <w:r>
        <w:rPr>
          <w:rFonts w:hint="eastAsia"/>
        </w:rPr>
        <w:lastRenderedPageBreak/>
        <w:t>9.4、资信证明（会计师事务所出具的上一年度审计报告或银行出具的资信证明）</w:t>
      </w:r>
      <w:bookmarkEnd w:id="287"/>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8" w:name="_Toc508907015"/>
      <w:r>
        <w:br w:type="page"/>
      </w:r>
    </w:p>
    <w:p w14:paraId="5D4B229A" w14:textId="77777777" w:rsidR="002C5A54" w:rsidRDefault="00000000">
      <w:pPr>
        <w:rPr>
          <w:rFonts w:hint="eastAsia"/>
        </w:rPr>
      </w:pPr>
      <w:r>
        <w:rPr>
          <w:rFonts w:hint="eastAsia"/>
        </w:rPr>
        <w:lastRenderedPageBreak/>
        <w:t>9.5、履行合同所必需的设备和专业技术能力的证明（加盖单位公章）</w:t>
      </w:r>
      <w:bookmarkEnd w:id="288"/>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9" w:name="_Toc508907016"/>
      <w:r>
        <w:br w:type="page"/>
      </w:r>
    </w:p>
    <w:p w14:paraId="18575421" w14:textId="77777777" w:rsidR="002C5A54" w:rsidRDefault="00000000">
      <w:pPr>
        <w:rPr>
          <w:rFonts w:hint="eastAsia"/>
        </w:rPr>
      </w:pPr>
      <w:r>
        <w:rPr>
          <w:rFonts w:hint="eastAsia"/>
        </w:rPr>
        <w:lastRenderedPageBreak/>
        <w:t>9.6、符合招标文件第一章“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2C5A54" w:rsidRDefault="002C5A54">
      <w:pPr>
        <w:rPr>
          <w:rFonts w:hint="eastAsia"/>
        </w:rPr>
      </w:pPr>
    </w:p>
    <w:p w14:paraId="50D9C90E" w14:textId="77777777" w:rsidR="002C5A54"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4E030FE7" w14:textId="77777777" w:rsidR="002C5A54"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90" w:name="_Toc508907017"/>
      <w:r>
        <w:br w:type="page"/>
      </w:r>
    </w:p>
    <w:p w14:paraId="1A1DA3F3" w14:textId="77777777" w:rsidR="002C5A54" w:rsidRDefault="00000000">
      <w:pPr>
        <w:rPr>
          <w:rFonts w:hint="eastAsia"/>
        </w:rPr>
      </w:pPr>
      <w:r>
        <w:rPr>
          <w:rFonts w:hint="eastAsia"/>
        </w:rPr>
        <w:lastRenderedPageBreak/>
        <w:t>9.</w:t>
      </w:r>
      <w:r>
        <w:t>6.2</w:t>
      </w:r>
      <w:r>
        <w:rPr>
          <w:rFonts w:hint="eastAsia"/>
        </w:rPr>
        <w:t>投标人不是为本项目某包提供整体设计、规范编制或者项目管理、监理、检测等服务的供应商的声明</w:t>
      </w:r>
      <w:bookmarkEnd w:id="290"/>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AD45" w14:textId="77777777" w:rsidR="009E4C58" w:rsidRDefault="009E4C58">
      <w:pPr>
        <w:spacing w:line="240" w:lineRule="auto"/>
        <w:rPr>
          <w:rFonts w:hint="eastAsia"/>
        </w:rPr>
      </w:pPr>
      <w:r>
        <w:separator/>
      </w:r>
    </w:p>
  </w:endnote>
  <w:endnote w:type="continuationSeparator" w:id="0">
    <w:p w14:paraId="11AFC54E" w14:textId="77777777" w:rsidR="009E4C58" w:rsidRDefault="009E4C58">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w:t>
    </w:r>
    <w:r>
      <w:rPr>
        <w:rStyle w:val="aff7"/>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121C" w14:textId="77777777" w:rsidR="009E4C58" w:rsidRDefault="009E4C58">
      <w:pPr>
        <w:rPr>
          <w:rFonts w:hint="eastAsia"/>
        </w:rPr>
      </w:pPr>
      <w:r>
        <w:separator/>
      </w:r>
    </w:p>
  </w:footnote>
  <w:footnote w:type="continuationSeparator" w:id="0">
    <w:p w14:paraId="0E9ECD00" w14:textId="77777777" w:rsidR="009E4C58" w:rsidRDefault="009E4C5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61D18B0A"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EF178A">
            <w:rPr>
              <w:rFonts w:ascii="等线" w:eastAsia="等线" w:hAnsi="等线" w:hint="eastAsia"/>
              <w:noProof/>
              <w:color w:val="337AB7"/>
              <w:sz w:val="16"/>
              <w:szCs w:val="16"/>
            </w:rPr>
            <w:t>第六章 响应文件格式</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14DDAA08"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EF178A">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10892353">
    <w:abstractNumId w:val="4"/>
  </w:num>
  <w:num w:numId="2" w16cid:durableId="65539520">
    <w:abstractNumId w:val="7"/>
  </w:num>
  <w:num w:numId="3" w16cid:durableId="1601596335">
    <w:abstractNumId w:val="1"/>
  </w:num>
  <w:num w:numId="4" w16cid:durableId="1778254182">
    <w:abstractNumId w:val="2"/>
  </w:num>
  <w:num w:numId="5" w16cid:durableId="1682589573">
    <w:abstractNumId w:val="0"/>
  </w:num>
  <w:num w:numId="6" w16cid:durableId="1098983914">
    <w:abstractNumId w:val="8"/>
  </w:num>
  <w:num w:numId="7" w16cid:durableId="302855053">
    <w:abstractNumId w:val="5"/>
  </w:num>
  <w:num w:numId="8" w16cid:durableId="1478912914">
    <w:abstractNumId w:val="3"/>
  </w:num>
  <w:num w:numId="9" w16cid:durableId="1459447904">
    <w:abstractNumId w:val="6"/>
  </w:num>
  <w:num w:numId="10" w16cid:durableId="2034728290">
    <w:abstractNumId w:val="10"/>
  </w:num>
  <w:num w:numId="11" w16cid:durableId="927621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4E76"/>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519F"/>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2842"/>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7E6E"/>
    <w:rsid w:val="002D1911"/>
    <w:rsid w:val="002D229E"/>
    <w:rsid w:val="002D2CD9"/>
    <w:rsid w:val="002D3EFA"/>
    <w:rsid w:val="002D4563"/>
    <w:rsid w:val="002D752A"/>
    <w:rsid w:val="002E0DCA"/>
    <w:rsid w:val="002E1E87"/>
    <w:rsid w:val="002E2130"/>
    <w:rsid w:val="002E3867"/>
    <w:rsid w:val="002E3F54"/>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2B4C"/>
    <w:rsid w:val="00317F61"/>
    <w:rsid w:val="00320C10"/>
    <w:rsid w:val="00321EF3"/>
    <w:rsid w:val="0032381E"/>
    <w:rsid w:val="00323A68"/>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A70"/>
    <w:rsid w:val="00393C51"/>
    <w:rsid w:val="00394A33"/>
    <w:rsid w:val="003950F3"/>
    <w:rsid w:val="003955E6"/>
    <w:rsid w:val="00395D04"/>
    <w:rsid w:val="003960B2"/>
    <w:rsid w:val="00396204"/>
    <w:rsid w:val="00397614"/>
    <w:rsid w:val="003A362A"/>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4438"/>
    <w:rsid w:val="004851D0"/>
    <w:rsid w:val="00485E33"/>
    <w:rsid w:val="0049016F"/>
    <w:rsid w:val="00490825"/>
    <w:rsid w:val="00493454"/>
    <w:rsid w:val="00494A08"/>
    <w:rsid w:val="00496223"/>
    <w:rsid w:val="00496C02"/>
    <w:rsid w:val="004A0B92"/>
    <w:rsid w:val="004A1739"/>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25D1"/>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0837"/>
    <w:rsid w:val="00861095"/>
    <w:rsid w:val="008644D9"/>
    <w:rsid w:val="00864B38"/>
    <w:rsid w:val="00867472"/>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0361"/>
    <w:rsid w:val="00941014"/>
    <w:rsid w:val="009417F8"/>
    <w:rsid w:val="00942491"/>
    <w:rsid w:val="00946C52"/>
    <w:rsid w:val="00950E57"/>
    <w:rsid w:val="00951894"/>
    <w:rsid w:val="009518BB"/>
    <w:rsid w:val="009556C4"/>
    <w:rsid w:val="00957339"/>
    <w:rsid w:val="00957FF2"/>
    <w:rsid w:val="009601A7"/>
    <w:rsid w:val="009657DF"/>
    <w:rsid w:val="00967689"/>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C092B"/>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70D"/>
    <w:rsid w:val="009E44B6"/>
    <w:rsid w:val="009E4C58"/>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1EE"/>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A5F"/>
    <w:rsid w:val="00BB3587"/>
    <w:rsid w:val="00BB385A"/>
    <w:rsid w:val="00BB3FD1"/>
    <w:rsid w:val="00BB558F"/>
    <w:rsid w:val="00BB7C4B"/>
    <w:rsid w:val="00BB7F89"/>
    <w:rsid w:val="00BC0D0B"/>
    <w:rsid w:val="00BC1726"/>
    <w:rsid w:val="00BC1BF8"/>
    <w:rsid w:val="00BC2B51"/>
    <w:rsid w:val="00BC2CA8"/>
    <w:rsid w:val="00BC3965"/>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D27"/>
    <w:rsid w:val="00BF326E"/>
    <w:rsid w:val="00BF4BA4"/>
    <w:rsid w:val="00C00447"/>
    <w:rsid w:val="00C02953"/>
    <w:rsid w:val="00C05806"/>
    <w:rsid w:val="00C05A5C"/>
    <w:rsid w:val="00C06557"/>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58F9"/>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55F05"/>
    <w:rsid w:val="00E606F1"/>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178A"/>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60</Pages>
  <Words>4670</Words>
  <Characters>26621</Characters>
  <Application>Microsoft Office Word</Application>
  <DocSecurity>0</DocSecurity>
  <Lines>221</Lines>
  <Paragraphs>62</Paragraphs>
  <ScaleCrop>false</ScaleCrop>
  <Company>Microsoft</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8</cp:revision>
  <cp:lastPrinted>2024-05-27T09:39:00Z</cp:lastPrinted>
  <dcterms:created xsi:type="dcterms:W3CDTF">2025-10-27T03:26:00Z</dcterms:created>
  <dcterms:modified xsi:type="dcterms:W3CDTF">2025-11-04T09:04:00Z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