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6A9A">
      <w:pPr>
        <w:widowControl/>
        <w:jc w:val="center"/>
        <w:rPr>
          <w:rFonts w:hint="eastAsia" w:ascii="仿宋" w:hAnsi="仿宋" w:eastAsia="仿宋" w:cs="宋体"/>
          <w:kern w:val="0"/>
          <w:sz w:val="44"/>
          <w:szCs w:val="44"/>
        </w:rPr>
      </w:pPr>
      <w:bookmarkStart w:id="0" w:name="_GoBack"/>
      <w:r>
        <w:rPr>
          <w:rFonts w:hint="eastAsia" w:ascii="仿宋" w:hAnsi="仿宋" w:eastAsia="仿宋" w:cs="宋体"/>
          <w:b/>
          <w:bCs/>
          <w:kern w:val="0"/>
          <w:sz w:val="44"/>
          <w:szCs w:val="44"/>
        </w:rPr>
        <w:t>采购文件领购申请表</w:t>
      </w:r>
    </w:p>
    <w:bookmarkEnd w:id="0"/>
    <w:p w14:paraId="63537999">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14:paraId="146CD2C1">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2"/>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635AA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DDDE65E">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14:paraId="34DB7D17">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14:paraId="3DCCDC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7A44AD5">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江苏新东方工程管理咨询有限公司</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64D7971B">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14:paraId="7717E4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77404159">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14:paraId="29FF92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A967B28">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14:paraId="27A3AC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CB3C544">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14:paraId="398A9B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4D2257AE">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14:paraId="349A9F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56C4B8C">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14:paraId="769B084E">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14:paraId="79D797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AE04C30">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14:paraId="5EC95C87">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14:paraId="6DEF8C6B">
      <w:r>
        <w:rPr>
          <w:rFonts w:hint="eastAsia" w:ascii="仿宋" w:hAnsi="仿宋" w:eastAsia="仿宋" w:cs="宋体"/>
          <w:b/>
          <w:bCs/>
          <w:kern w:val="0"/>
          <w:sz w:val="28"/>
          <w:szCs w:val="28"/>
        </w:rPr>
        <w:t>附件：营业执照并加盖公章。</w:t>
      </w:r>
    </w:p>
    <w:p w14:paraId="188466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111DD"/>
    <w:rsid w:val="0E61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2024-12-16T02:51:00Z</dcterms:created>
  <dc:creator>H.penguin</dc:creator>
  <cp:lastModifiedBy>H.penguin</cp:lastModifiedBy>
  <dcterms:modified xsi:type="dcterms:W3CDTF">2024-12-16T02:52:05Z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43A4D0BBF46E46A6954D25CB0944F1B1_11</vt:lpwstr>
  </property>
</Properties>
</file>